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0D8" w:rsidRPr="00DD4CF0" w:rsidRDefault="00C940D8" w:rsidP="001E78C2">
      <w:pPr>
        <w:rPr>
          <w:rFonts w:ascii="Tahoma" w:hAnsi="Tahoma" w:cs="Tahoma"/>
          <w:sz w:val="18"/>
          <w:szCs w:val="18"/>
        </w:rPr>
      </w:pPr>
    </w:p>
    <w:p w:rsidR="00DA3C80" w:rsidRPr="0045609C" w:rsidRDefault="00DA3C80" w:rsidP="00950482">
      <w:pPr>
        <w:pStyle w:val="2"/>
        <w:ind w:right="-144" w:firstLine="567"/>
        <w:jc w:val="center"/>
        <w:rPr>
          <w:rFonts w:ascii="Tahoma" w:hAnsi="Tahoma" w:cs="Tahoma"/>
          <w:b w:val="0"/>
          <w:i/>
          <w:sz w:val="20"/>
          <w:szCs w:val="20"/>
        </w:rPr>
      </w:pPr>
      <w:r w:rsidRPr="0045609C">
        <w:rPr>
          <w:rFonts w:ascii="Tahoma" w:hAnsi="Tahoma" w:cs="Tahoma"/>
          <w:b w:val="0"/>
          <w:sz w:val="20"/>
          <w:szCs w:val="20"/>
        </w:rPr>
        <w:t>ДОГОВОР № _______</w:t>
      </w:r>
    </w:p>
    <w:p w:rsidR="000D7DEC" w:rsidRPr="000D7DEC" w:rsidRDefault="000D7DEC" w:rsidP="00950482">
      <w:pPr>
        <w:jc w:val="center"/>
      </w:pPr>
      <w:r>
        <w:t>на выполнение работ по созданию автоматизированной измерительной системы технологического и коммерческого учета тепла и теплоносителя в тепловых сетях г.Ижевска</w:t>
      </w:r>
    </w:p>
    <w:p w:rsidR="00DA3C80" w:rsidRPr="0045609C" w:rsidRDefault="00DA3C80" w:rsidP="00DA3C80">
      <w:pPr>
        <w:ind w:right="-144" w:firstLine="567"/>
        <w:jc w:val="center"/>
        <w:rPr>
          <w:rFonts w:ascii="Tahoma" w:hAnsi="Tahoma" w:cs="Tahoma"/>
          <w:sz w:val="20"/>
          <w:szCs w:val="20"/>
        </w:rPr>
      </w:pPr>
    </w:p>
    <w:p w:rsidR="00DA3C80" w:rsidRPr="0045609C" w:rsidRDefault="00DA3C80" w:rsidP="00DA3C80">
      <w:pPr>
        <w:ind w:right="-144" w:firstLine="567"/>
        <w:jc w:val="center"/>
        <w:rPr>
          <w:rFonts w:ascii="Tahoma" w:hAnsi="Tahoma" w:cs="Tahoma"/>
          <w:sz w:val="20"/>
          <w:szCs w:val="20"/>
        </w:rPr>
      </w:pPr>
    </w:p>
    <w:p w:rsidR="00DA3C80" w:rsidRPr="0045609C" w:rsidRDefault="00DA3C80" w:rsidP="00DA3C80">
      <w:pPr>
        <w:ind w:right="-144"/>
        <w:rPr>
          <w:rFonts w:ascii="Tahoma" w:hAnsi="Tahoma" w:cs="Tahoma"/>
          <w:sz w:val="20"/>
          <w:szCs w:val="20"/>
        </w:rPr>
      </w:pPr>
      <w:r w:rsidRPr="0045609C">
        <w:rPr>
          <w:rFonts w:ascii="Tahoma" w:hAnsi="Tahoma" w:cs="Tahoma"/>
          <w:sz w:val="20"/>
          <w:szCs w:val="20"/>
        </w:rPr>
        <w:t xml:space="preserve"> </w:t>
      </w:r>
      <w:sdt>
        <w:sdtPr>
          <w:rPr>
            <w:rFonts w:ascii="Tahoma" w:hAnsi="Tahoma" w:cs="Tahoma"/>
          </w:rPr>
          <w:id w:val="13099158"/>
          <w:placeholder>
            <w:docPart w:val="3A8F64108A01484D9750023435C511C2"/>
          </w:placeholder>
        </w:sdtPr>
        <w:sdtEndPr/>
        <w:sdtContent>
          <w:r w:rsidR="004916C5">
            <w:rPr>
              <w:rFonts w:ascii="Tahoma" w:hAnsi="Tahoma" w:cs="Tahoma"/>
              <w:bCs/>
              <w:spacing w:val="-2"/>
              <w:sz w:val="20"/>
              <w:szCs w:val="20"/>
            </w:rPr>
            <w:t>г. Ижевск</w:t>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r>
          <w:r w:rsidRPr="0045609C">
            <w:rPr>
              <w:rFonts w:ascii="Tahoma" w:hAnsi="Tahoma" w:cs="Tahoma"/>
              <w:bCs/>
              <w:spacing w:val="-2"/>
              <w:sz w:val="20"/>
              <w:szCs w:val="20"/>
            </w:rPr>
            <w:tab/>
            <w:t xml:space="preserve">        </w:t>
          </w:r>
          <w:r w:rsidRPr="0045609C">
            <w:rPr>
              <w:rFonts w:ascii="Tahoma" w:hAnsi="Tahoma" w:cs="Tahoma"/>
              <w:bCs/>
              <w:spacing w:val="-2"/>
              <w:sz w:val="20"/>
              <w:szCs w:val="20"/>
            </w:rPr>
            <w:tab/>
            <w:t xml:space="preserve">                           «___» _______ 20__</w:t>
          </w:r>
        </w:sdtContent>
      </w:sdt>
    </w:p>
    <w:p w:rsidR="00DA3C80" w:rsidRPr="0045609C" w:rsidRDefault="00DA3C80" w:rsidP="00DA3C80">
      <w:pPr>
        <w:ind w:right="-144" w:firstLine="567"/>
        <w:jc w:val="center"/>
        <w:rPr>
          <w:rFonts w:ascii="Tahoma" w:hAnsi="Tahoma" w:cs="Tahoma"/>
          <w:sz w:val="20"/>
          <w:szCs w:val="20"/>
        </w:rPr>
      </w:pPr>
    </w:p>
    <w:p w:rsidR="00DA3C80" w:rsidRPr="0045609C" w:rsidRDefault="005F1338" w:rsidP="00DA3C80">
      <w:pPr>
        <w:ind w:right="-144" w:firstLine="567"/>
        <w:jc w:val="both"/>
        <w:rPr>
          <w:rFonts w:ascii="Tahoma" w:hAnsi="Tahoma" w:cs="Tahoma"/>
          <w:bCs/>
          <w:spacing w:val="-2"/>
          <w:sz w:val="20"/>
          <w:szCs w:val="20"/>
        </w:rPr>
      </w:pPr>
      <w:sdt>
        <w:sdtPr>
          <w:rPr>
            <w:rFonts w:ascii="Tahoma" w:hAnsi="Tahoma" w:cs="Tahoma"/>
            <w:bCs/>
            <w:spacing w:val="-2"/>
            <w:sz w:val="20"/>
            <w:szCs w:val="20"/>
          </w:rPr>
          <w:id w:val="12835925"/>
          <w:placeholder>
            <w:docPart w:val="7E4D614AEA2D4941B5DD5DE0675EAF6E"/>
          </w:placeholder>
        </w:sdtPr>
        <w:sdtEndPr/>
        <w:sdtContent>
          <w:r w:rsidR="000D7DEC">
            <w:rPr>
              <w:rFonts w:ascii="Tahoma" w:hAnsi="Tahoma" w:cs="Tahoma"/>
              <w:b/>
              <w:color w:val="000000"/>
              <w:sz w:val="20"/>
            </w:rPr>
            <w:t>«»</w:t>
          </w:r>
          <w:r w:rsidR="00B564D5" w:rsidRPr="00DA030E">
            <w:rPr>
              <w:rFonts w:ascii="Tahoma" w:hAnsi="Tahoma" w:cs="Tahoma"/>
              <w:b/>
              <w:color w:val="000000"/>
              <w:sz w:val="20"/>
            </w:rPr>
            <w:t xml:space="preserve"> (</w:t>
          </w:r>
          <w:r w:rsidR="000D7DEC">
            <w:rPr>
              <w:rFonts w:ascii="Tahoma" w:hAnsi="Tahoma" w:cs="Tahoma"/>
              <w:b/>
              <w:color w:val="000000"/>
              <w:sz w:val="20"/>
            </w:rPr>
            <w:t>)</w:t>
          </w:r>
        </w:sdtContent>
      </w:sdt>
      <w:r w:rsidR="00DA3C80" w:rsidRPr="0045609C">
        <w:rPr>
          <w:rFonts w:ascii="Tahoma" w:hAnsi="Tahoma" w:cs="Tahoma"/>
          <w:bCs/>
          <w:spacing w:val="-2"/>
          <w:sz w:val="20"/>
          <w:szCs w:val="20"/>
        </w:rPr>
        <w:t xml:space="preserve">, именуемое в дальнейшем  «Подрядчик», в лице  </w:t>
      </w:r>
      <w:sdt>
        <w:sdtPr>
          <w:rPr>
            <w:rFonts w:ascii="Tahoma" w:hAnsi="Tahoma" w:cs="Tahoma"/>
            <w:bCs/>
            <w:spacing w:val="-2"/>
            <w:sz w:val="20"/>
            <w:szCs w:val="20"/>
          </w:rPr>
          <w:id w:val="12835926"/>
          <w:placeholder>
            <w:docPart w:val="7E4D614AEA2D4941B5DD5DE0675EAF6E"/>
          </w:placeholder>
        </w:sdtPr>
        <w:sdtEndPr/>
        <w:sdtContent>
          <w:r w:rsidR="00B564D5" w:rsidRPr="00DA030E">
            <w:rPr>
              <w:rFonts w:ascii="Tahoma" w:hAnsi="Tahoma" w:cs="Tahoma"/>
              <w:color w:val="000000"/>
              <w:sz w:val="20"/>
            </w:rPr>
            <w:t xml:space="preserve">директора </w:t>
          </w:r>
        </w:sdtContent>
      </w:sdt>
      <w:r w:rsidR="00B564D5">
        <w:rPr>
          <w:rFonts w:ascii="Tahoma" w:hAnsi="Tahoma" w:cs="Tahoma"/>
          <w:bCs/>
          <w:spacing w:val="-2"/>
          <w:sz w:val="20"/>
          <w:szCs w:val="20"/>
        </w:rPr>
        <w:t>, действующего на основании Устава</w:t>
      </w:r>
      <w:r w:rsidR="00DA3C80" w:rsidRPr="0045609C">
        <w:rPr>
          <w:rFonts w:ascii="Tahoma" w:hAnsi="Tahoma" w:cs="Tahoma"/>
          <w:bCs/>
          <w:spacing w:val="-2"/>
          <w:sz w:val="20"/>
          <w:szCs w:val="20"/>
        </w:rPr>
        <w:t xml:space="preserve">, с одной стороны, </w:t>
      </w:r>
      <w:r w:rsidR="00BE255F" w:rsidRPr="00DA030E">
        <w:rPr>
          <w:rFonts w:ascii="Tahoma" w:hAnsi="Tahoma" w:cs="Tahoma"/>
          <w:b/>
          <w:color w:val="000000"/>
          <w:sz w:val="20"/>
        </w:rPr>
        <w:t>Общество с ограниченной ответственностью «ЕЭС-Гарант» (ООО «ЕЭС-Гарант»),</w:t>
      </w:r>
      <w:r w:rsidR="00BE255F" w:rsidRPr="00DA030E">
        <w:rPr>
          <w:rFonts w:ascii="Tahoma" w:hAnsi="Tahoma" w:cs="Tahoma"/>
          <w:color w:val="000000"/>
          <w:sz w:val="20"/>
        </w:rPr>
        <w:t xml:space="preserve"> именуемое в дальнейшем «Заказчик», в лице директора Удмуртского филиала Рейтенбаха Алексея Викторовича, действующего на основании доверенности №</w:t>
      </w:r>
      <w:r w:rsidR="000D7DEC">
        <w:rPr>
          <w:rFonts w:ascii="Tahoma" w:hAnsi="Tahoma" w:cs="Tahoma"/>
          <w:color w:val="000000"/>
          <w:sz w:val="20"/>
        </w:rPr>
        <w:t>1281</w:t>
      </w:r>
      <w:r w:rsidR="00BE255F" w:rsidRPr="00DA030E">
        <w:rPr>
          <w:rFonts w:ascii="Tahoma" w:hAnsi="Tahoma" w:cs="Tahoma"/>
          <w:color w:val="000000"/>
          <w:sz w:val="20"/>
        </w:rPr>
        <w:t xml:space="preserve"> от </w:t>
      </w:r>
      <w:r w:rsidR="000D7DEC">
        <w:rPr>
          <w:rFonts w:ascii="Tahoma" w:hAnsi="Tahoma" w:cs="Tahoma"/>
          <w:color w:val="000000"/>
          <w:sz w:val="20"/>
        </w:rPr>
        <w:t>20.12</w:t>
      </w:r>
      <w:r w:rsidR="00BE255F" w:rsidRPr="00DA030E">
        <w:rPr>
          <w:rFonts w:ascii="Tahoma" w:hAnsi="Tahoma" w:cs="Tahoma"/>
          <w:color w:val="000000"/>
          <w:sz w:val="20"/>
        </w:rPr>
        <w:t>.201</w:t>
      </w:r>
      <w:r w:rsidR="000D7DEC">
        <w:rPr>
          <w:rFonts w:ascii="Tahoma" w:hAnsi="Tahoma" w:cs="Tahoma"/>
          <w:color w:val="000000"/>
          <w:sz w:val="20"/>
        </w:rPr>
        <w:t>8</w:t>
      </w:r>
      <w:r w:rsidR="00BE255F" w:rsidRPr="00DA030E">
        <w:rPr>
          <w:rFonts w:ascii="Tahoma" w:hAnsi="Tahoma" w:cs="Tahoma"/>
          <w:color w:val="000000"/>
          <w:sz w:val="20"/>
        </w:rPr>
        <w:t>г.</w:t>
      </w:r>
      <w:r w:rsidR="00DA3C80" w:rsidRPr="0045609C">
        <w:rPr>
          <w:rFonts w:ascii="Tahoma" w:hAnsi="Tahoma" w:cs="Tahoma"/>
          <w:bCs/>
          <w:spacing w:val="-2"/>
          <w:sz w:val="20"/>
          <w:szCs w:val="20"/>
        </w:rPr>
        <w:t>, с другой стороны, вместе именуемые «Стороны», заключили настоящий Договор  (далее - Договор) на следующих условиях:</w:t>
      </w:r>
    </w:p>
    <w:p w:rsidR="00DA3C80" w:rsidRPr="0045609C" w:rsidRDefault="00BE255F" w:rsidP="00BE255F">
      <w:pPr>
        <w:tabs>
          <w:tab w:val="left" w:pos="7455"/>
        </w:tabs>
        <w:ind w:right="-144" w:firstLine="567"/>
        <w:jc w:val="both"/>
        <w:rPr>
          <w:rFonts w:ascii="Tahoma" w:hAnsi="Tahoma" w:cs="Tahoma"/>
          <w:sz w:val="20"/>
          <w:szCs w:val="20"/>
        </w:rPr>
      </w:pPr>
      <w:r>
        <w:rPr>
          <w:rFonts w:ascii="Tahoma" w:hAnsi="Tahoma" w:cs="Tahoma"/>
          <w:sz w:val="20"/>
          <w:szCs w:val="20"/>
        </w:rPr>
        <w:tab/>
      </w:r>
    </w:p>
    <w:p w:rsidR="00DA3C80" w:rsidRPr="0045609C" w:rsidRDefault="00DA3C80" w:rsidP="00DA3C80">
      <w:pPr>
        <w:ind w:right="-144" w:firstLine="567"/>
        <w:jc w:val="center"/>
        <w:rPr>
          <w:rFonts w:ascii="Tahoma" w:hAnsi="Tahoma" w:cs="Tahoma"/>
          <w:sz w:val="20"/>
          <w:szCs w:val="20"/>
        </w:rPr>
      </w:pPr>
      <w:r w:rsidRPr="0045609C">
        <w:rPr>
          <w:rFonts w:ascii="Tahoma" w:hAnsi="Tahoma" w:cs="Tahoma"/>
          <w:sz w:val="20"/>
          <w:szCs w:val="20"/>
        </w:rPr>
        <w:t xml:space="preserve">ОСНОВНЫЕ ПОНЯТИЯ </w:t>
      </w:r>
    </w:p>
    <w:p w:rsidR="00DA3C80" w:rsidRPr="0045609C" w:rsidRDefault="00DA3C80" w:rsidP="00DA3C80">
      <w:pPr>
        <w:ind w:right="-144" w:firstLine="567"/>
        <w:jc w:val="center"/>
        <w:rPr>
          <w:rFonts w:ascii="Tahoma" w:hAnsi="Tahoma" w:cs="Tahoma"/>
          <w:sz w:val="20"/>
          <w:szCs w:val="20"/>
        </w:rPr>
      </w:pPr>
    </w:p>
    <w:p w:rsidR="00DA3C80" w:rsidRPr="0045609C" w:rsidRDefault="00DA3C80" w:rsidP="00DA3C80">
      <w:pPr>
        <w:ind w:right="-144" w:firstLine="567"/>
        <w:jc w:val="both"/>
        <w:rPr>
          <w:rFonts w:ascii="Tahoma" w:hAnsi="Tahoma" w:cs="Tahoma"/>
          <w:sz w:val="20"/>
          <w:szCs w:val="20"/>
        </w:rPr>
      </w:pPr>
      <w:r w:rsidRPr="0045609C">
        <w:rPr>
          <w:rFonts w:ascii="Tahoma" w:hAnsi="Tahoma" w:cs="Tahoma"/>
          <w:sz w:val="20"/>
          <w:szCs w:val="20"/>
        </w:rPr>
        <w:t>Потребитель – это собственник здания, строения, сооружения, помещения в многоквартирном доме, иного объекта, в процессе эксплуатации которого используются тепловая энергия и теплоноситель, подлежащего оснащению приборами учета используемых энергетических ресурсов, и имеющего присоединение к тепловым сетям Заказчика.</w:t>
      </w:r>
    </w:p>
    <w:p w:rsidR="004D75E0" w:rsidRPr="0045609C" w:rsidRDefault="004D75E0" w:rsidP="004D75E0">
      <w:pPr>
        <w:ind w:right="-144" w:firstLine="567"/>
        <w:jc w:val="both"/>
        <w:rPr>
          <w:rFonts w:ascii="Tahoma" w:hAnsi="Tahoma" w:cs="Tahoma"/>
          <w:sz w:val="20"/>
          <w:szCs w:val="20"/>
        </w:rPr>
      </w:pPr>
      <w:r w:rsidRPr="0045609C">
        <w:rPr>
          <w:rFonts w:ascii="Tahoma" w:hAnsi="Tahoma" w:cs="Tahoma"/>
          <w:sz w:val="20"/>
          <w:szCs w:val="20"/>
        </w:rPr>
        <w:t>Узел учета тепловой энергии и теплоносителя (УУТЭ) - комплект приборов и устройств, обеспечивающих учёт тепловой энергии, массы (или объема) теплоносителя, а также контроль и регистрацию его параметров.</w:t>
      </w:r>
    </w:p>
    <w:p w:rsidR="00DA3C80" w:rsidRDefault="00DA3C80" w:rsidP="00DA3C80">
      <w:pPr>
        <w:ind w:right="-144" w:firstLine="567"/>
        <w:jc w:val="both"/>
        <w:rPr>
          <w:rFonts w:ascii="Tahoma" w:hAnsi="Tahoma" w:cs="Tahoma"/>
          <w:sz w:val="20"/>
          <w:szCs w:val="20"/>
        </w:rPr>
      </w:pPr>
      <w:r w:rsidRPr="0045609C">
        <w:rPr>
          <w:rFonts w:ascii="Tahoma" w:hAnsi="Tahoma" w:cs="Tahoma"/>
          <w:sz w:val="20"/>
          <w:szCs w:val="20"/>
        </w:rPr>
        <w:t xml:space="preserve">Объект -  здание, строение, сооружение, помещение в многоквартирном доме, иной объект Потребителя, подлежащий оснащению приборами учета тепловой энергии и теплоносителя в соответствии с требованиями законодательства об энергосбережении и о повышении энергетической эффективности. </w:t>
      </w:r>
    </w:p>
    <w:p w:rsidR="004D75E0" w:rsidRDefault="004D75E0" w:rsidP="00DA3C80">
      <w:pPr>
        <w:ind w:right="-144" w:firstLine="567"/>
        <w:jc w:val="both"/>
        <w:rPr>
          <w:rFonts w:ascii="Tahoma" w:hAnsi="Tahoma" w:cs="Tahoma"/>
          <w:sz w:val="20"/>
          <w:szCs w:val="20"/>
        </w:rPr>
      </w:pPr>
      <w:r>
        <w:rPr>
          <w:rFonts w:ascii="Tahoma" w:hAnsi="Tahoma" w:cs="Tahoma"/>
          <w:sz w:val="20"/>
          <w:szCs w:val="20"/>
        </w:rPr>
        <w:t>Работы –</w:t>
      </w:r>
      <w:r w:rsidR="00662B26">
        <w:rPr>
          <w:rFonts w:ascii="Tahoma" w:hAnsi="Tahoma" w:cs="Tahoma"/>
          <w:sz w:val="20"/>
          <w:szCs w:val="20"/>
        </w:rPr>
        <w:t xml:space="preserve"> весь объем работ, услуг и поставок, необходимых для достижения Результата Работ и ввода Объекта в эксплуатацию и эксплуатации Объекта, выполнение которых требуется от подрядчика в соответствии с Договором и Технической документацией, включая, но не ограничиваясь, выполнение общестроительных, строительно-монтажных работ, пуско-наладочных работ, работ по режимной наладке, поставку материалов, оборудования, в т.ч. запасных частей и расходных материалов.</w:t>
      </w:r>
    </w:p>
    <w:p w:rsidR="004D75E0" w:rsidRDefault="004D75E0" w:rsidP="00DA3C80">
      <w:pPr>
        <w:ind w:right="-144" w:firstLine="567"/>
        <w:jc w:val="both"/>
        <w:rPr>
          <w:rFonts w:ascii="Tahoma" w:hAnsi="Tahoma" w:cs="Tahoma"/>
          <w:sz w:val="20"/>
          <w:szCs w:val="20"/>
        </w:rPr>
      </w:pPr>
      <w:r>
        <w:rPr>
          <w:rFonts w:ascii="Tahoma" w:hAnsi="Tahoma" w:cs="Tahoma"/>
          <w:sz w:val="20"/>
          <w:szCs w:val="20"/>
        </w:rPr>
        <w:t xml:space="preserve">Дополнительные работы – </w:t>
      </w:r>
      <w:r w:rsidR="00662B26">
        <w:rPr>
          <w:rFonts w:ascii="Tahoma" w:hAnsi="Tahoma" w:cs="Tahoma"/>
          <w:sz w:val="20"/>
          <w:szCs w:val="20"/>
        </w:rPr>
        <w:t>работы</w:t>
      </w:r>
      <w:r w:rsidR="00662B26" w:rsidRPr="002B3675">
        <w:rPr>
          <w:rFonts w:ascii="Tahoma" w:hAnsi="Tahoma" w:cs="Tahoma"/>
          <w:sz w:val="20"/>
          <w:szCs w:val="20"/>
        </w:rPr>
        <w:t>:</w:t>
      </w:r>
    </w:p>
    <w:p w:rsidR="00662B26" w:rsidRPr="00662B26" w:rsidRDefault="00662B26" w:rsidP="005B2090">
      <w:pPr>
        <w:ind w:right="-144"/>
        <w:jc w:val="both"/>
        <w:rPr>
          <w:rFonts w:ascii="Tahoma" w:hAnsi="Tahoma" w:cs="Tahoma"/>
          <w:sz w:val="20"/>
          <w:szCs w:val="20"/>
        </w:rPr>
      </w:pPr>
      <w:r>
        <w:rPr>
          <w:rFonts w:ascii="Tahoma" w:hAnsi="Tahoma" w:cs="Tahoma"/>
          <w:sz w:val="20"/>
          <w:szCs w:val="20"/>
        </w:rPr>
        <w:t>- необходимость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технического перевооружения, которого возникла в связи с изменениями Технической документации при условии, что такие изменения приводят к корректировке Проектной документации с обязательным повторным прохождением Экспертизы</w:t>
      </w:r>
      <w:r w:rsidRPr="00662B26">
        <w:rPr>
          <w:rFonts w:ascii="Tahoma" w:hAnsi="Tahoma" w:cs="Tahoma"/>
          <w:sz w:val="20"/>
          <w:szCs w:val="20"/>
        </w:rPr>
        <w:t>;</w:t>
      </w:r>
    </w:p>
    <w:p w:rsidR="00662B26" w:rsidRPr="00662B26" w:rsidRDefault="00662B26" w:rsidP="00662B26">
      <w:pPr>
        <w:ind w:right="-144"/>
        <w:jc w:val="both"/>
        <w:rPr>
          <w:rFonts w:ascii="Tahoma" w:hAnsi="Tahoma" w:cs="Tahoma"/>
          <w:sz w:val="20"/>
          <w:szCs w:val="20"/>
        </w:rPr>
      </w:pPr>
      <w:r w:rsidRPr="00662B26">
        <w:rPr>
          <w:rFonts w:ascii="Tahoma" w:hAnsi="Tahoma" w:cs="Tahoma"/>
          <w:sz w:val="20"/>
          <w:szCs w:val="20"/>
        </w:rPr>
        <w:t xml:space="preserve">- работы по переделке ранее </w:t>
      </w:r>
      <w:r>
        <w:rPr>
          <w:rFonts w:ascii="Tahoma" w:hAnsi="Tahoma" w:cs="Tahoma"/>
          <w:sz w:val="20"/>
          <w:szCs w:val="20"/>
        </w:rPr>
        <w:t>выполненных</w:t>
      </w:r>
      <w:r w:rsidRPr="00662B26">
        <w:rPr>
          <w:rFonts w:ascii="Tahoma" w:hAnsi="Tahoma" w:cs="Tahoma"/>
          <w:sz w:val="20"/>
          <w:szCs w:val="20"/>
        </w:rPr>
        <w:t xml:space="preserve"> Работ, С увеличением Договорной цены, Необходимость выполнения которых возникла в связи с изменением Заказчиком Рабочей докуме</w:t>
      </w:r>
      <w:r>
        <w:rPr>
          <w:rFonts w:ascii="Tahoma" w:hAnsi="Tahoma" w:cs="Tahoma"/>
          <w:sz w:val="20"/>
          <w:szCs w:val="20"/>
        </w:rPr>
        <w:t>нтации, выданной Подрядчику «в производство работ»</w:t>
      </w:r>
    </w:p>
    <w:p w:rsidR="004D75E0" w:rsidRDefault="004D75E0" w:rsidP="00DA3C80">
      <w:pPr>
        <w:ind w:right="-144" w:firstLine="567"/>
        <w:jc w:val="both"/>
        <w:rPr>
          <w:rFonts w:ascii="Tahoma" w:hAnsi="Tahoma" w:cs="Tahoma"/>
          <w:sz w:val="20"/>
          <w:szCs w:val="20"/>
        </w:rPr>
      </w:pPr>
      <w:r>
        <w:rPr>
          <w:rFonts w:ascii="Tahoma" w:hAnsi="Tahoma" w:cs="Tahoma"/>
          <w:sz w:val="20"/>
          <w:szCs w:val="20"/>
        </w:rPr>
        <w:t xml:space="preserve">Результаты работ – </w:t>
      </w:r>
      <w:r w:rsidR="00662B26">
        <w:rPr>
          <w:rFonts w:ascii="Tahoma" w:hAnsi="Tahoma" w:cs="Tahoma"/>
          <w:sz w:val="20"/>
          <w:szCs w:val="20"/>
        </w:rPr>
        <w:t>полностью оборудованный, смонтированный, подключенный к Внешней инфраструктуре, прошедший испытания, опро</w:t>
      </w:r>
      <w:r w:rsidR="002D1D9E">
        <w:rPr>
          <w:rFonts w:ascii="Tahoma" w:hAnsi="Tahoma" w:cs="Tahoma"/>
          <w:sz w:val="20"/>
          <w:szCs w:val="20"/>
        </w:rPr>
        <w:t>бования</w:t>
      </w:r>
      <w:r w:rsidR="00662B26">
        <w:rPr>
          <w:rFonts w:ascii="Tahoma" w:hAnsi="Tahoma" w:cs="Tahoma"/>
          <w:sz w:val="20"/>
          <w:szCs w:val="20"/>
        </w:rPr>
        <w:t xml:space="preserve"> и введенный в эксплуатацию Объект, вместе со всей относящейся к нему документацией, а также инфраструкту</w:t>
      </w:r>
      <w:r w:rsidR="002D1D9E">
        <w:rPr>
          <w:rFonts w:ascii="Tahoma" w:hAnsi="Tahoma" w:cs="Tahoma"/>
          <w:sz w:val="20"/>
          <w:szCs w:val="20"/>
        </w:rPr>
        <w:t>ры</w:t>
      </w:r>
      <w:r w:rsidR="00662B26">
        <w:rPr>
          <w:rFonts w:ascii="Tahoma" w:hAnsi="Tahoma" w:cs="Tahoma"/>
          <w:sz w:val="20"/>
          <w:szCs w:val="20"/>
        </w:rPr>
        <w:t xml:space="preserve"> Объекта, необходимая для </w:t>
      </w:r>
      <w:r w:rsidR="002D1D9E">
        <w:rPr>
          <w:rFonts w:ascii="Tahoma" w:hAnsi="Tahoma" w:cs="Tahoma"/>
          <w:sz w:val="20"/>
          <w:szCs w:val="20"/>
        </w:rPr>
        <w:t>эксплуатации</w:t>
      </w:r>
      <w:r w:rsidR="00662B26">
        <w:rPr>
          <w:rFonts w:ascii="Tahoma" w:hAnsi="Tahoma" w:cs="Tahoma"/>
          <w:sz w:val="20"/>
          <w:szCs w:val="20"/>
        </w:rPr>
        <w:t xml:space="preserve"> Объекта и технологически </w:t>
      </w:r>
      <w:r w:rsidR="002D1D9E">
        <w:rPr>
          <w:rFonts w:ascii="Tahoma" w:hAnsi="Tahoma" w:cs="Tahoma"/>
          <w:sz w:val="20"/>
          <w:szCs w:val="20"/>
        </w:rPr>
        <w:t>связанная</w:t>
      </w:r>
      <w:r w:rsidR="00662B26">
        <w:rPr>
          <w:rFonts w:ascii="Tahoma" w:hAnsi="Tahoma" w:cs="Tahoma"/>
          <w:sz w:val="20"/>
          <w:szCs w:val="20"/>
        </w:rPr>
        <w:t xml:space="preserve"> с Объектом (в том числе здания, сооружения, инженерные сери и коммуникации), </w:t>
      </w:r>
      <w:r w:rsidR="002D1D9E">
        <w:rPr>
          <w:rFonts w:ascii="Tahoma" w:hAnsi="Tahoma" w:cs="Tahoma"/>
          <w:sz w:val="20"/>
          <w:szCs w:val="20"/>
        </w:rPr>
        <w:t>включая</w:t>
      </w:r>
      <w:r w:rsidR="00662B26">
        <w:rPr>
          <w:rFonts w:ascii="Tahoma" w:hAnsi="Tahoma" w:cs="Tahoma"/>
          <w:sz w:val="20"/>
          <w:szCs w:val="20"/>
        </w:rPr>
        <w:t xml:space="preserve"> без ограничений главные и вспомогательные здания и сооружения, Оборудование, инженерные сети и коммуникации, включая </w:t>
      </w:r>
      <w:r w:rsidR="002D1D9E">
        <w:rPr>
          <w:rFonts w:ascii="Tahoma" w:hAnsi="Tahoma" w:cs="Tahoma"/>
          <w:sz w:val="20"/>
          <w:szCs w:val="20"/>
        </w:rPr>
        <w:t>Внешнюю</w:t>
      </w:r>
      <w:r w:rsidR="00662B26">
        <w:rPr>
          <w:rFonts w:ascii="Tahoma" w:hAnsi="Tahoma" w:cs="Tahoma"/>
          <w:sz w:val="20"/>
          <w:szCs w:val="20"/>
        </w:rPr>
        <w:t xml:space="preserve"> инфраструктуру, а также иное </w:t>
      </w:r>
      <w:r w:rsidR="002D1D9E">
        <w:rPr>
          <w:rFonts w:ascii="Tahoma" w:hAnsi="Tahoma" w:cs="Tahoma"/>
          <w:sz w:val="20"/>
          <w:szCs w:val="20"/>
        </w:rPr>
        <w:t>имущество, необходимое для выполнения Объектом своих функций. Объект должен быть сопряжен со зданиями, сооружениями, коммуникациями и иной уже существующей инфраструктурой действующих энергоблоков, в той мере, в какой это необходимо для обеспечения его экономической эффективности и эксплуатационной надежности</w:t>
      </w:r>
    </w:p>
    <w:p w:rsidR="004D75E0" w:rsidRDefault="004D75E0" w:rsidP="00DA3C80">
      <w:pPr>
        <w:ind w:right="-144" w:firstLine="567"/>
        <w:jc w:val="both"/>
        <w:rPr>
          <w:rFonts w:ascii="Tahoma" w:hAnsi="Tahoma" w:cs="Tahoma"/>
          <w:sz w:val="20"/>
          <w:szCs w:val="20"/>
        </w:rPr>
      </w:pPr>
      <w:r>
        <w:rPr>
          <w:rFonts w:ascii="Tahoma" w:hAnsi="Tahoma" w:cs="Tahoma"/>
          <w:sz w:val="20"/>
          <w:szCs w:val="20"/>
        </w:rPr>
        <w:t xml:space="preserve">Строительная площадка – </w:t>
      </w:r>
      <w:r w:rsidR="002D1D9E">
        <w:rPr>
          <w:rFonts w:ascii="Tahoma" w:hAnsi="Tahoma" w:cs="Tahoma"/>
          <w:sz w:val="20"/>
          <w:szCs w:val="20"/>
        </w:rPr>
        <w:t xml:space="preserve"> участок территории, здания, сооружения, на котором осуществляется выполнение Работ по Договору.</w:t>
      </w:r>
    </w:p>
    <w:p w:rsidR="004D75E0" w:rsidRDefault="004D75E0" w:rsidP="00DA3C80">
      <w:pPr>
        <w:ind w:right="-144" w:firstLine="567"/>
        <w:jc w:val="both"/>
        <w:rPr>
          <w:rFonts w:ascii="Tahoma" w:hAnsi="Tahoma" w:cs="Tahoma"/>
          <w:sz w:val="20"/>
          <w:szCs w:val="20"/>
        </w:rPr>
      </w:pPr>
    </w:p>
    <w:p w:rsidR="004D75E0" w:rsidRDefault="004D75E0" w:rsidP="00DA3C80">
      <w:pPr>
        <w:ind w:right="-144" w:firstLine="567"/>
        <w:jc w:val="both"/>
        <w:rPr>
          <w:rFonts w:ascii="Tahoma" w:hAnsi="Tahoma" w:cs="Tahoma"/>
          <w:sz w:val="20"/>
          <w:szCs w:val="20"/>
        </w:rPr>
      </w:pPr>
    </w:p>
    <w:p w:rsidR="002D1D9E" w:rsidRPr="0045609C" w:rsidRDefault="002D1D9E" w:rsidP="00DA3C80">
      <w:pPr>
        <w:ind w:right="-144" w:firstLine="567"/>
        <w:jc w:val="both"/>
        <w:rPr>
          <w:rFonts w:ascii="Tahoma" w:hAnsi="Tahoma" w:cs="Tahoma"/>
          <w:sz w:val="20"/>
          <w:szCs w:val="20"/>
        </w:rPr>
      </w:pPr>
    </w:p>
    <w:p w:rsidR="00DA3C80" w:rsidRPr="0045609C" w:rsidRDefault="00DA3C80" w:rsidP="00DA3C80">
      <w:pPr>
        <w:ind w:right="-144" w:firstLine="567"/>
        <w:jc w:val="both"/>
        <w:rPr>
          <w:rFonts w:ascii="Tahoma" w:hAnsi="Tahoma" w:cs="Tahoma"/>
          <w:sz w:val="20"/>
          <w:szCs w:val="20"/>
        </w:rPr>
      </w:pPr>
    </w:p>
    <w:p w:rsidR="00DA3C80" w:rsidRPr="0045609C" w:rsidRDefault="00DA3C80" w:rsidP="00DA3C80">
      <w:pPr>
        <w:pStyle w:val="afe"/>
        <w:numPr>
          <w:ilvl w:val="0"/>
          <w:numId w:val="23"/>
        </w:numPr>
        <w:tabs>
          <w:tab w:val="left" w:pos="1210"/>
        </w:tabs>
        <w:spacing w:after="200" w:line="276" w:lineRule="auto"/>
        <w:ind w:right="-144"/>
        <w:jc w:val="center"/>
        <w:rPr>
          <w:rFonts w:ascii="Tahoma" w:hAnsi="Tahoma" w:cs="Tahoma"/>
          <w:sz w:val="20"/>
          <w:szCs w:val="20"/>
        </w:rPr>
      </w:pPr>
      <w:r w:rsidRPr="0045609C">
        <w:rPr>
          <w:rFonts w:ascii="Tahoma" w:hAnsi="Tahoma" w:cs="Tahoma"/>
          <w:sz w:val="20"/>
          <w:szCs w:val="20"/>
        </w:rPr>
        <w:t>ПРЕДМЕТ ДОГОВОРА</w:t>
      </w:r>
    </w:p>
    <w:p w:rsidR="00DA3C80" w:rsidRPr="0045609C" w:rsidRDefault="00DA3C80" w:rsidP="00DA3C80">
      <w:pPr>
        <w:widowControl w:val="0"/>
        <w:tabs>
          <w:tab w:val="left" w:pos="284"/>
        </w:tabs>
        <w:autoSpaceDE w:val="0"/>
        <w:autoSpaceDN w:val="0"/>
        <w:adjustRightInd w:val="0"/>
        <w:ind w:right="-144" w:firstLine="567"/>
        <w:jc w:val="both"/>
        <w:rPr>
          <w:rFonts w:ascii="Tahoma" w:hAnsi="Tahoma" w:cs="Tahoma"/>
          <w:color w:val="000000"/>
          <w:sz w:val="20"/>
          <w:szCs w:val="20"/>
        </w:rPr>
      </w:pPr>
      <w:r w:rsidRPr="0045609C">
        <w:rPr>
          <w:rFonts w:ascii="Tahoma" w:hAnsi="Tahoma" w:cs="Tahoma"/>
          <w:sz w:val="20"/>
          <w:szCs w:val="20"/>
        </w:rPr>
        <w:t xml:space="preserve">1.1. По настоящему Договору Подрядчик принимает на себя обязательства </w:t>
      </w:r>
      <w:r w:rsidRPr="0045609C">
        <w:rPr>
          <w:rFonts w:ascii="Tahoma" w:hAnsi="Tahoma" w:cs="Tahoma"/>
          <w:color w:val="000000"/>
          <w:sz w:val="20"/>
          <w:szCs w:val="20"/>
        </w:rPr>
        <w:t xml:space="preserve">по выполнению </w:t>
      </w:r>
      <w:r w:rsidRPr="0045609C">
        <w:rPr>
          <w:rStyle w:val="tendersubject"/>
          <w:rFonts w:ascii="Tahoma" w:hAnsi="Tahoma" w:cs="Tahoma"/>
          <w:sz w:val="20"/>
          <w:szCs w:val="20"/>
        </w:rPr>
        <w:t xml:space="preserve">своими </w:t>
      </w:r>
      <w:r w:rsidRPr="0045609C">
        <w:rPr>
          <w:rStyle w:val="tendersubject"/>
          <w:rFonts w:ascii="Tahoma" w:hAnsi="Tahoma" w:cs="Tahoma"/>
          <w:sz w:val="20"/>
          <w:szCs w:val="20"/>
        </w:rPr>
        <w:lastRenderedPageBreak/>
        <w:t>силами, за счет собственных средств</w:t>
      </w:r>
      <w:r w:rsidR="0046239D">
        <w:rPr>
          <w:rStyle w:val="tendersubject"/>
          <w:rFonts w:ascii="Tahoma" w:hAnsi="Tahoma" w:cs="Tahoma"/>
          <w:sz w:val="20"/>
          <w:szCs w:val="20"/>
        </w:rPr>
        <w:t>,</w:t>
      </w:r>
      <w:r w:rsidRPr="0045609C">
        <w:rPr>
          <w:rStyle w:val="tendersubject"/>
          <w:rFonts w:ascii="Tahoma" w:hAnsi="Tahoma" w:cs="Tahoma"/>
          <w:sz w:val="20"/>
          <w:szCs w:val="20"/>
        </w:rPr>
        <w:t xml:space="preserve"> и</w:t>
      </w:r>
      <w:r w:rsidR="00E76731">
        <w:rPr>
          <w:rStyle w:val="tendersubject"/>
          <w:rFonts w:ascii="Tahoma" w:hAnsi="Tahoma" w:cs="Tahoma"/>
          <w:sz w:val="20"/>
          <w:szCs w:val="20"/>
        </w:rPr>
        <w:t>з</w:t>
      </w:r>
      <w:r w:rsidRPr="0045609C">
        <w:rPr>
          <w:rStyle w:val="tendersubject"/>
          <w:rFonts w:ascii="Tahoma" w:hAnsi="Tahoma" w:cs="Tahoma"/>
          <w:sz w:val="20"/>
          <w:szCs w:val="20"/>
        </w:rPr>
        <w:t xml:space="preserve"> своих материалов</w:t>
      </w:r>
      <w:r w:rsidR="00E76731">
        <w:rPr>
          <w:rStyle w:val="tendersubject"/>
          <w:rFonts w:ascii="Tahoma" w:hAnsi="Tahoma" w:cs="Tahoma"/>
          <w:sz w:val="20"/>
          <w:szCs w:val="20"/>
        </w:rPr>
        <w:t xml:space="preserve"> </w:t>
      </w:r>
      <w:r w:rsidR="00E76731" w:rsidRPr="00E76731">
        <w:rPr>
          <w:rStyle w:val="tendersubject"/>
          <w:rFonts w:ascii="Tahoma" w:hAnsi="Tahoma" w:cs="Tahoma"/>
          <w:sz w:val="20"/>
          <w:szCs w:val="20"/>
          <w:highlight w:val="yellow"/>
        </w:rPr>
        <w:t>и материалов заказчика</w:t>
      </w:r>
      <w:r w:rsidRPr="0045609C">
        <w:rPr>
          <w:rStyle w:val="tendersubject"/>
          <w:rFonts w:ascii="Tahoma" w:hAnsi="Tahoma" w:cs="Tahoma"/>
          <w:sz w:val="20"/>
          <w:szCs w:val="20"/>
        </w:rPr>
        <w:t xml:space="preserve"> комплекса работ </w:t>
      </w:r>
      <w:r w:rsidRPr="0045609C">
        <w:rPr>
          <w:rFonts w:ascii="Tahoma" w:hAnsi="Tahoma" w:cs="Tahoma"/>
          <w:sz w:val="20"/>
          <w:szCs w:val="20"/>
        </w:rPr>
        <w:t xml:space="preserve">по </w:t>
      </w:r>
      <w:r w:rsidR="00255881">
        <w:rPr>
          <w:rFonts w:ascii="Tahoma" w:hAnsi="Tahoma" w:cs="Tahoma"/>
          <w:sz w:val="20"/>
          <w:szCs w:val="20"/>
        </w:rPr>
        <w:t>созданию автоматизированной измерительной системы технологического и коммерческого учета тепла и теплоносителя в тепловых сетях г.Ижевска,</w:t>
      </w:r>
      <w:r w:rsidRPr="0045609C">
        <w:rPr>
          <w:rFonts w:ascii="Tahoma" w:hAnsi="Tahoma" w:cs="Tahoma"/>
          <w:sz w:val="20"/>
          <w:szCs w:val="20"/>
        </w:rPr>
        <w:t xml:space="preserve"> на согласованных Сторонами Объектах </w:t>
      </w:r>
      <w:r w:rsidRPr="0045609C">
        <w:rPr>
          <w:rStyle w:val="tendersubject"/>
          <w:rFonts w:ascii="Tahoma" w:hAnsi="Tahoma" w:cs="Tahoma"/>
          <w:sz w:val="20"/>
          <w:szCs w:val="20"/>
        </w:rPr>
        <w:t xml:space="preserve">и </w:t>
      </w:r>
      <w:r w:rsidRPr="0045609C">
        <w:rPr>
          <w:rFonts w:ascii="Tahoma" w:hAnsi="Tahoma" w:cs="Tahoma"/>
          <w:sz w:val="20"/>
          <w:szCs w:val="20"/>
        </w:rPr>
        <w:t>сдать результат Заказчику</w:t>
      </w:r>
      <w:r w:rsidR="00255881">
        <w:rPr>
          <w:rFonts w:ascii="Tahoma" w:hAnsi="Tahoma" w:cs="Tahoma"/>
          <w:sz w:val="20"/>
          <w:szCs w:val="20"/>
        </w:rPr>
        <w:t>. А</w:t>
      </w:r>
      <w:r w:rsidRPr="0045609C">
        <w:rPr>
          <w:rFonts w:ascii="Tahoma" w:hAnsi="Tahoma" w:cs="Tahoma"/>
          <w:sz w:val="20"/>
          <w:szCs w:val="20"/>
        </w:rPr>
        <w:t xml:space="preserve"> Заказчик обязуется принять выполненные работы и </w:t>
      </w:r>
      <w:r w:rsidRPr="0045609C">
        <w:rPr>
          <w:rFonts w:ascii="Tahoma" w:hAnsi="Tahoma" w:cs="Tahoma"/>
          <w:color w:val="000000"/>
          <w:sz w:val="20"/>
          <w:szCs w:val="20"/>
        </w:rPr>
        <w:t>уплатить обусловленную настоящим Договором цену.</w:t>
      </w:r>
    </w:p>
    <w:p w:rsidR="00DA3C80" w:rsidRPr="0045609C" w:rsidRDefault="00DA3C80" w:rsidP="00DA3C80">
      <w:pPr>
        <w:tabs>
          <w:tab w:val="left" w:pos="1210"/>
        </w:tabs>
        <w:ind w:right="-144" w:firstLine="567"/>
        <w:jc w:val="both"/>
        <w:rPr>
          <w:rFonts w:ascii="Tahoma" w:hAnsi="Tahoma" w:cs="Tahoma"/>
          <w:sz w:val="20"/>
          <w:szCs w:val="20"/>
        </w:rPr>
      </w:pPr>
      <w:r w:rsidRPr="0045609C">
        <w:rPr>
          <w:rFonts w:ascii="Tahoma" w:hAnsi="Tahoma" w:cs="Tahoma"/>
          <w:sz w:val="20"/>
          <w:szCs w:val="20"/>
        </w:rPr>
        <w:t xml:space="preserve">1.2. Комплекс работ по </w:t>
      </w:r>
      <w:r w:rsidR="00FF4F74">
        <w:rPr>
          <w:rFonts w:ascii="Tahoma" w:hAnsi="Tahoma" w:cs="Tahoma"/>
          <w:sz w:val="20"/>
          <w:szCs w:val="20"/>
        </w:rPr>
        <w:t>созданию автоматизированной измерительной системы технологического и коммерческого учета тепла и теплоносителя в тепловых сетях г.Ижевска</w:t>
      </w:r>
      <w:r w:rsidRPr="0045609C">
        <w:rPr>
          <w:rFonts w:ascii="Tahoma" w:hAnsi="Tahoma" w:cs="Tahoma"/>
          <w:sz w:val="20"/>
          <w:szCs w:val="20"/>
        </w:rPr>
        <w:t xml:space="preserve"> включает в себя следующие виды работ:</w:t>
      </w:r>
    </w:p>
    <w:p w:rsidR="00DA3C80" w:rsidRPr="004D75E0" w:rsidRDefault="00DA3C80" w:rsidP="00DA3C80">
      <w:pPr>
        <w:tabs>
          <w:tab w:val="num" w:pos="0"/>
          <w:tab w:val="left" w:pos="1320"/>
        </w:tabs>
        <w:ind w:right="-144" w:firstLine="567"/>
        <w:jc w:val="both"/>
        <w:rPr>
          <w:rFonts w:ascii="Tahoma" w:hAnsi="Tahoma" w:cs="Tahoma"/>
          <w:sz w:val="20"/>
          <w:szCs w:val="20"/>
        </w:rPr>
      </w:pPr>
      <w:r w:rsidRPr="0045609C">
        <w:rPr>
          <w:rFonts w:ascii="Tahoma" w:hAnsi="Tahoma" w:cs="Tahoma"/>
          <w:sz w:val="20"/>
          <w:szCs w:val="20"/>
        </w:rPr>
        <w:t>1.2.1</w:t>
      </w:r>
      <w:r w:rsidRPr="004D75E0">
        <w:rPr>
          <w:rFonts w:ascii="Tahoma" w:hAnsi="Tahoma" w:cs="Tahoma"/>
          <w:sz w:val="20"/>
          <w:szCs w:val="20"/>
        </w:rPr>
        <w:t>. Разработка в отношении каждого Объекта рабочей (проектной) документации на установку и подключение УУТЭ;</w:t>
      </w:r>
    </w:p>
    <w:p w:rsidR="00DA3C80" w:rsidRPr="004D75E0" w:rsidRDefault="00DA3C80" w:rsidP="00DA3C80">
      <w:pPr>
        <w:tabs>
          <w:tab w:val="num" w:pos="0"/>
          <w:tab w:val="left" w:pos="1320"/>
        </w:tabs>
        <w:ind w:right="-144" w:firstLine="567"/>
        <w:jc w:val="both"/>
        <w:rPr>
          <w:rFonts w:ascii="Tahoma" w:hAnsi="Tahoma" w:cs="Tahoma"/>
          <w:sz w:val="20"/>
          <w:szCs w:val="20"/>
        </w:rPr>
      </w:pPr>
      <w:r w:rsidRPr="004D75E0">
        <w:rPr>
          <w:rFonts w:ascii="Tahoma" w:hAnsi="Tahoma" w:cs="Tahoma"/>
          <w:sz w:val="20"/>
          <w:szCs w:val="20"/>
        </w:rPr>
        <w:t>1.2.2. Монтаж УУТЭ в согласованных Сторонами местах установки;</w:t>
      </w:r>
    </w:p>
    <w:p w:rsidR="00DA3C80" w:rsidRPr="0045609C" w:rsidRDefault="00DA3C80" w:rsidP="00DA3C80">
      <w:pPr>
        <w:tabs>
          <w:tab w:val="num" w:pos="0"/>
          <w:tab w:val="left" w:pos="1320"/>
        </w:tabs>
        <w:ind w:right="-144" w:firstLine="567"/>
        <w:jc w:val="both"/>
        <w:rPr>
          <w:rFonts w:ascii="Tahoma" w:hAnsi="Tahoma" w:cs="Tahoma"/>
          <w:sz w:val="20"/>
          <w:szCs w:val="20"/>
        </w:rPr>
      </w:pPr>
      <w:r w:rsidRPr="004D75E0">
        <w:rPr>
          <w:rFonts w:ascii="Tahoma" w:hAnsi="Tahoma" w:cs="Tahoma"/>
          <w:sz w:val="20"/>
          <w:szCs w:val="20"/>
        </w:rPr>
        <w:t xml:space="preserve">1.3. Результатом работ по каждому Объекту, согласованному Сторонами в Приложении № 2 к настоящему Договору, является установленный УУТЭ, обеспечивающий возможность последующего допуска его в эксплуатацию в порядке, </w:t>
      </w:r>
      <w:r w:rsidR="00176BC2" w:rsidRPr="004D75E0">
        <w:rPr>
          <w:rFonts w:ascii="Tahoma" w:hAnsi="Tahoma" w:cs="Tahoma"/>
          <w:color w:val="000000"/>
          <w:sz w:val="20"/>
        </w:rPr>
        <w:t>предусмотренном Правилами коммерческого учета тепловой энергии, теплоносителя, утвержденными Постановлением Правительства Российской Федерации от 18.11.2013 № 1034 (далее – Правила коммерческого учета тепловой энергии, теплоносителя)</w:t>
      </w:r>
      <w:r w:rsidRPr="004D75E0">
        <w:rPr>
          <w:rFonts w:ascii="Tahoma" w:hAnsi="Tahoma" w:cs="Tahoma"/>
          <w:sz w:val="20"/>
          <w:szCs w:val="20"/>
        </w:rPr>
        <w:t xml:space="preserve">, и смонтированный в соответствии с требованиям технического задания, предусмотренного Приложением № 1 к настоящему </w:t>
      </w:r>
      <w:r w:rsidRPr="00DC2147">
        <w:rPr>
          <w:rFonts w:ascii="Tahoma" w:hAnsi="Tahoma" w:cs="Tahoma"/>
          <w:sz w:val="20"/>
          <w:szCs w:val="20"/>
          <w:highlight w:val="yellow"/>
        </w:rPr>
        <w:t>Договору.</w:t>
      </w:r>
    </w:p>
    <w:p w:rsidR="00DA3C80" w:rsidRPr="0045609C" w:rsidRDefault="00DA3C80" w:rsidP="00DA3C80">
      <w:pPr>
        <w:tabs>
          <w:tab w:val="left" w:pos="900"/>
        </w:tabs>
        <w:ind w:right="-144" w:firstLine="567"/>
        <w:rPr>
          <w:rFonts w:ascii="Tahoma" w:hAnsi="Tahoma" w:cs="Tahoma"/>
          <w:sz w:val="20"/>
          <w:szCs w:val="20"/>
        </w:rPr>
      </w:pPr>
    </w:p>
    <w:p w:rsidR="00DA3C80" w:rsidRPr="0045609C" w:rsidRDefault="00DA3C80" w:rsidP="00DA3C80">
      <w:pPr>
        <w:tabs>
          <w:tab w:val="left" w:pos="900"/>
        </w:tabs>
        <w:ind w:right="-144" w:firstLine="567"/>
        <w:jc w:val="center"/>
        <w:rPr>
          <w:rFonts w:ascii="Tahoma" w:hAnsi="Tahoma" w:cs="Tahoma"/>
          <w:sz w:val="20"/>
          <w:szCs w:val="20"/>
        </w:rPr>
      </w:pPr>
      <w:r w:rsidRPr="0045609C">
        <w:rPr>
          <w:rFonts w:ascii="Tahoma" w:hAnsi="Tahoma" w:cs="Tahoma"/>
          <w:sz w:val="20"/>
          <w:szCs w:val="20"/>
        </w:rPr>
        <w:t xml:space="preserve">2. ПОРЯДОК ВЫПОЛНЕНИЯ РАБОТ ПО РАЗРАБОТКЕ РАБОЧЕЙ (ПРОЕКТНОЙ) ДОКУМЕНТАЦИИ </w:t>
      </w:r>
      <w:r w:rsidR="00977AD1">
        <w:rPr>
          <w:rFonts w:ascii="Tahoma" w:hAnsi="Tahoma" w:cs="Tahoma"/>
          <w:sz w:val="20"/>
          <w:szCs w:val="20"/>
        </w:rPr>
        <w:t>НА</w:t>
      </w:r>
      <w:r w:rsidR="00D026A7" w:rsidRPr="0045609C">
        <w:rPr>
          <w:rFonts w:ascii="Tahoma" w:hAnsi="Tahoma" w:cs="Tahoma"/>
          <w:sz w:val="20"/>
          <w:szCs w:val="20"/>
        </w:rPr>
        <w:t xml:space="preserve"> </w:t>
      </w:r>
      <w:r w:rsidR="00D026A7">
        <w:rPr>
          <w:rFonts w:ascii="Tahoma" w:hAnsi="Tahoma" w:cs="Tahoma"/>
          <w:sz w:val="20"/>
          <w:szCs w:val="20"/>
        </w:rPr>
        <w:t>СОЗДАНИЕ АВТОМАТИЗИРОВАННОЙ ИЗМЕРИТЕЛЬНОЙ СИСТЕМЫ ТЕХНОЛОГИЧЕСКОГО И КОММЕРЧЕСКОГО УЧЕТА ТЕПЛА И ТЕПЛОНОСИТЕЛЯ В ТЕПЛОВЫХ СЕТЯХ Г.ИЖЕВСКА</w:t>
      </w:r>
    </w:p>
    <w:p w:rsidR="00DA3C80" w:rsidRPr="0045609C" w:rsidRDefault="00DA3C80" w:rsidP="00DA3C80">
      <w:pPr>
        <w:tabs>
          <w:tab w:val="left" w:pos="900"/>
        </w:tabs>
        <w:ind w:right="-144" w:firstLine="567"/>
        <w:jc w:val="center"/>
        <w:rPr>
          <w:rFonts w:ascii="Tahoma" w:hAnsi="Tahoma" w:cs="Tahoma"/>
          <w:sz w:val="20"/>
          <w:szCs w:val="20"/>
        </w:rPr>
      </w:pPr>
      <w:r w:rsidRPr="0045609C">
        <w:rPr>
          <w:rFonts w:ascii="Tahoma" w:hAnsi="Tahoma" w:cs="Tahoma"/>
          <w:sz w:val="20"/>
          <w:szCs w:val="20"/>
        </w:rPr>
        <w:t xml:space="preserve"> </w:t>
      </w:r>
    </w:p>
    <w:p w:rsidR="00DA3C80" w:rsidRPr="0045609C" w:rsidRDefault="00DA3C80" w:rsidP="00DA3C80">
      <w:pPr>
        <w:tabs>
          <w:tab w:val="left" w:pos="900"/>
        </w:tabs>
        <w:ind w:right="-144" w:firstLine="567"/>
        <w:jc w:val="both"/>
        <w:rPr>
          <w:rFonts w:ascii="Tahoma" w:hAnsi="Tahoma" w:cs="Tahoma"/>
          <w:sz w:val="20"/>
          <w:szCs w:val="20"/>
        </w:rPr>
      </w:pPr>
      <w:r w:rsidRPr="0045609C">
        <w:rPr>
          <w:rFonts w:ascii="Tahoma" w:hAnsi="Tahoma" w:cs="Tahoma"/>
          <w:sz w:val="20"/>
          <w:szCs w:val="20"/>
        </w:rPr>
        <w:t>2.1. </w:t>
      </w:r>
      <w:r w:rsidRPr="004D75E0">
        <w:rPr>
          <w:rFonts w:ascii="Tahoma" w:hAnsi="Tahoma" w:cs="Tahoma"/>
          <w:sz w:val="20"/>
          <w:szCs w:val="20"/>
        </w:rPr>
        <w:t>По каждому Объекту, согласованному Сторонами в Приложении № 2 к настоящему Договору, Подрядчик проводит предпроектное обследование и разрабатывает рабочую (проектную) документацию на установку УУТЭ (далее – проектные работы), соответствующую требованиям технического задания (Приложение №1 к настоящему Договору).</w:t>
      </w:r>
    </w:p>
    <w:p w:rsidR="00DA3C80" w:rsidRPr="0045609C" w:rsidRDefault="00DA3C80" w:rsidP="00DA3C80">
      <w:pPr>
        <w:tabs>
          <w:tab w:val="left" w:pos="900"/>
        </w:tabs>
        <w:ind w:right="-144" w:firstLine="567"/>
        <w:jc w:val="both"/>
        <w:rPr>
          <w:rFonts w:ascii="Tahoma" w:hAnsi="Tahoma" w:cs="Tahoma"/>
          <w:sz w:val="20"/>
          <w:szCs w:val="20"/>
        </w:rPr>
      </w:pPr>
      <w:r w:rsidRPr="0045609C">
        <w:rPr>
          <w:rFonts w:ascii="Tahoma" w:hAnsi="Tahoma" w:cs="Tahoma"/>
          <w:sz w:val="20"/>
          <w:szCs w:val="20"/>
        </w:rPr>
        <w:t>2.2. Подготовленная в установленном порядке рабочая (проектная) документация на установку узлов учёта энергоресурсов до начала проведения монтажных работ по каждому Объекту подлежит передаче на согласование и утверждение Заказчику. Заказчик обязуется согласовать рабочую (проектную) документацию или при обнаружении недостатков в рабочей (проектной) документации предоставить замечания в течени</w:t>
      </w:r>
      <w:r>
        <w:rPr>
          <w:rFonts w:ascii="Tahoma" w:hAnsi="Tahoma" w:cs="Tahoma"/>
          <w:sz w:val="20"/>
          <w:szCs w:val="20"/>
        </w:rPr>
        <w:t>е</w:t>
      </w:r>
      <w:r w:rsidRPr="0045609C">
        <w:rPr>
          <w:rFonts w:ascii="Tahoma" w:hAnsi="Tahoma" w:cs="Tahoma"/>
          <w:sz w:val="20"/>
          <w:szCs w:val="20"/>
        </w:rPr>
        <w:t xml:space="preserve"> </w:t>
      </w:r>
      <w:r w:rsidR="000F64D8">
        <w:rPr>
          <w:rFonts w:ascii="Tahoma" w:hAnsi="Tahoma" w:cs="Tahoma"/>
          <w:sz w:val="20"/>
          <w:szCs w:val="20"/>
        </w:rPr>
        <w:t>2</w:t>
      </w:r>
      <w:r>
        <w:rPr>
          <w:rFonts w:ascii="Tahoma" w:hAnsi="Tahoma" w:cs="Tahoma"/>
          <w:sz w:val="20"/>
          <w:szCs w:val="20"/>
        </w:rPr>
        <w:t xml:space="preserve"> </w:t>
      </w:r>
      <w:r w:rsidRPr="0045609C">
        <w:rPr>
          <w:rFonts w:ascii="Tahoma" w:hAnsi="Tahoma" w:cs="Tahoma"/>
          <w:sz w:val="20"/>
          <w:szCs w:val="20"/>
        </w:rPr>
        <w:t xml:space="preserve">рабочих дней; замечания Заказчика подлежат учету и устранению в срок не позднее </w:t>
      </w:r>
      <w:r w:rsidR="000F64D8">
        <w:rPr>
          <w:rFonts w:ascii="Tahoma" w:hAnsi="Tahoma" w:cs="Tahoma"/>
          <w:sz w:val="20"/>
          <w:szCs w:val="20"/>
        </w:rPr>
        <w:t>2</w:t>
      </w:r>
      <w:r>
        <w:rPr>
          <w:rFonts w:ascii="Tahoma" w:hAnsi="Tahoma" w:cs="Tahoma"/>
          <w:sz w:val="20"/>
          <w:szCs w:val="20"/>
        </w:rPr>
        <w:t xml:space="preserve"> </w:t>
      </w:r>
      <w:r w:rsidRPr="0045609C">
        <w:rPr>
          <w:rFonts w:ascii="Tahoma" w:hAnsi="Tahoma" w:cs="Tahoma"/>
          <w:sz w:val="20"/>
          <w:szCs w:val="20"/>
        </w:rPr>
        <w:t>рабочих дней с момента их получения.</w:t>
      </w:r>
    </w:p>
    <w:p w:rsidR="00DA3C80" w:rsidRPr="0045609C" w:rsidRDefault="00DA3C80" w:rsidP="00DA3C80">
      <w:pPr>
        <w:tabs>
          <w:tab w:val="left" w:pos="900"/>
        </w:tabs>
        <w:ind w:right="-144" w:firstLine="567"/>
        <w:jc w:val="both"/>
        <w:rPr>
          <w:rFonts w:ascii="Tahoma" w:hAnsi="Tahoma" w:cs="Tahoma"/>
          <w:sz w:val="20"/>
          <w:szCs w:val="20"/>
        </w:rPr>
      </w:pPr>
    </w:p>
    <w:p w:rsidR="00DA3C80" w:rsidRPr="0045609C" w:rsidRDefault="00DA3C80" w:rsidP="00DA3C80">
      <w:pPr>
        <w:tabs>
          <w:tab w:val="left" w:pos="900"/>
          <w:tab w:val="num" w:pos="1080"/>
          <w:tab w:val="num" w:pos="1260"/>
        </w:tabs>
        <w:ind w:right="-144" w:firstLine="567"/>
        <w:jc w:val="center"/>
        <w:rPr>
          <w:rFonts w:ascii="Tahoma" w:hAnsi="Tahoma" w:cs="Tahoma"/>
          <w:sz w:val="20"/>
          <w:szCs w:val="20"/>
        </w:rPr>
      </w:pPr>
      <w:r w:rsidRPr="0045609C">
        <w:rPr>
          <w:rFonts w:ascii="Tahoma" w:hAnsi="Tahoma" w:cs="Tahoma"/>
          <w:sz w:val="20"/>
          <w:szCs w:val="20"/>
        </w:rPr>
        <w:t xml:space="preserve">3. ПОРЯДОК ВЫПОЛНЕНИЯ МОНТАЖНЫХ И ПУСКОНАЛАДОЧНЫХ РАБОТ </w:t>
      </w:r>
    </w:p>
    <w:p w:rsidR="00DA3C80" w:rsidRPr="0045609C" w:rsidRDefault="00DA3C80" w:rsidP="00DA3C80">
      <w:pPr>
        <w:tabs>
          <w:tab w:val="num" w:pos="0"/>
        </w:tabs>
        <w:ind w:right="-144" w:firstLine="567"/>
        <w:jc w:val="both"/>
        <w:rPr>
          <w:rFonts w:ascii="Tahoma" w:hAnsi="Tahoma" w:cs="Tahoma"/>
          <w:sz w:val="20"/>
          <w:szCs w:val="20"/>
        </w:rPr>
      </w:pPr>
    </w:p>
    <w:p w:rsidR="00DA3C80" w:rsidRPr="0045609C" w:rsidRDefault="00DA3C80" w:rsidP="00DA3C80">
      <w:pPr>
        <w:tabs>
          <w:tab w:val="num" w:pos="0"/>
        </w:tabs>
        <w:ind w:right="-144" w:firstLine="567"/>
        <w:jc w:val="both"/>
        <w:rPr>
          <w:rFonts w:ascii="Tahoma" w:hAnsi="Tahoma" w:cs="Tahoma"/>
          <w:sz w:val="20"/>
          <w:szCs w:val="20"/>
        </w:rPr>
      </w:pPr>
      <w:r w:rsidRPr="0045609C">
        <w:rPr>
          <w:rFonts w:ascii="Tahoma" w:hAnsi="Tahoma" w:cs="Tahoma"/>
          <w:sz w:val="20"/>
          <w:szCs w:val="20"/>
        </w:rPr>
        <w:t xml:space="preserve">3.1. </w:t>
      </w:r>
      <w:r w:rsidRPr="004D75E0">
        <w:rPr>
          <w:rFonts w:ascii="Tahoma" w:hAnsi="Tahoma" w:cs="Tahoma"/>
          <w:sz w:val="20"/>
          <w:szCs w:val="20"/>
        </w:rPr>
        <w:t>Монтажные и пусконаладочные работы по установке УУТЭ</w:t>
      </w:r>
      <w:r w:rsidRPr="0045609C">
        <w:rPr>
          <w:rFonts w:ascii="Tahoma" w:hAnsi="Tahoma" w:cs="Tahoma"/>
          <w:sz w:val="20"/>
          <w:szCs w:val="20"/>
        </w:rPr>
        <w:t xml:space="preserve"> на Объектах, согласованных Сторонами в Приложении № 2 к настоящему Договору (далее – монтажные и пусконаладочные работы), осуществляются Подрядчиком в соответствии с требованиями технического задания (Приложение №1 к настоящему Договору) и на основе утвержденной Заказчиком рабочей (проектной) документации.</w:t>
      </w:r>
    </w:p>
    <w:p w:rsidR="00DA3C80" w:rsidRPr="0045609C" w:rsidRDefault="00DA3C80" w:rsidP="00DA3C80">
      <w:pPr>
        <w:pStyle w:val="ConsNonformat"/>
        <w:widowControl/>
        <w:ind w:right="-144" w:firstLine="567"/>
        <w:jc w:val="both"/>
        <w:rPr>
          <w:rFonts w:ascii="Tahoma" w:hAnsi="Tahoma" w:cs="Tahoma"/>
          <w:sz w:val="20"/>
        </w:rPr>
      </w:pPr>
      <w:r w:rsidRPr="0045609C">
        <w:rPr>
          <w:rFonts w:ascii="Tahoma" w:hAnsi="Tahoma" w:cs="Tahoma"/>
          <w:sz w:val="20"/>
        </w:rPr>
        <w:t>Указанные работы выполняются из материалов (приборов, устройств, комплектующих изделий) Подрядчика</w:t>
      </w:r>
      <w:r w:rsidR="00977AD1">
        <w:rPr>
          <w:rFonts w:ascii="Tahoma" w:hAnsi="Tahoma" w:cs="Tahoma"/>
          <w:sz w:val="20"/>
        </w:rPr>
        <w:t xml:space="preserve"> </w:t>
      </w:r>
      <w:r w:rsidR="00977AD1" w:rsidRPr="00977AD1">
        <w:rPr>
          <w:rFonts w:ascii="Tahoma" w:hAnsi="Tahoma" w:cs="Tahoma"/>
          <w:sz w:val="20"/>
          <w:highlight w:val="yellow"/>
        </w:rPr>
        <w:t>и материалов Заказчика</w:t>
      </w:r>
      <w:r w:rsidRPr="0045609C">
        <w:rPr>
          <w:rFonts w:ascii="Tahoma" w:hAnsi="Tahoma" w:cs="Tahoma"/>
          <w:sz w:val="20"/>
        </w:rPr>
        <w:t xml:space="preserve">. Применяемые Подрядчиком материалы, оборудование и изделия должны соответствовать действующим ГОСТам, ТУ и прочим применимым стандартам. </w:t>
      </w:r>
    </w:p>
    <w:p w:rsidR="00DA3C80" w:rsidRPr="0045609C" w:rsidRDefault="00DA3C80" w:rsidP="00DA3C80">
      <w:pPr>
        <w:pStyle w:val="ConsNormal"/>
        <w:ind w:right="-144" w:firstLine="567"/>
        <w:jc w:val="both"/>
        <w:rPr>
          <w:rFonts w:ascii="Tahoma" w:hAnsi="Tahoma" w:cs="Tahoma"/>
        </w:rPr>
      </w:pPr>
      <w:r w:rsidRPr="0045609C">
        <w:rPr>
          <w:rFonts w:ascii="Tahoma" w:hAnsi="Tahoma" w:cs="Tahoma"/>
        </w:rPr>
        <w:t>3.2. Подрядчик обеспечивает производство и качество монтажных и пусконаладочных работ в соответствии с требованиями Правил учета тепловой энергии и теплоносителя, СНИПов и иных норм и правил, предусмотренных действующим законодательством.</w:t>
      </w:r>
    </w:p>
    <w:p w:rsidR="00DA3C80" w:rsidRPr="0045609C" w:rsidRDefault="00DA3C80" w:rsidP="00DA3C80">
      <w:pPr>
        <w:pStyle w:val="10"/>
        <w:ind w:left="0" w:right="-144" w:firstLine="567"/>
        <w:jc w:val="both"/>
        <w:rPr>
          <w:rFonts w:ascii="Tahoma" w:hAnsi="Tahoma" w:cs="Tahoma"/>
          <w:sz w:val="20"/>
          <w:szCs w:val="20"/>
        </w:rPr>
      </w:pPr>
    </w:p>
    <w:p w:rsidR="00DA3C80" w:rsidRPr="0045609C" w:rsidRDefault="00DA3C80" w:rsidP="00DA3C80">
      <w:pPr>
        <w:tabs>
          <w:tab w:val="left" w:pos="0"/>
        </w:tabs>
        <w:ind w:right="-144" w:firstLine="567"/>
        <w:rPr>
          <w:rFonts w:ascii="Tahoma" w:hAnsi="Tahoma" w:cs="Tahoma"/>
          <w:sz w:val="20"/>
          <w:szCs w:val="20"/>
        </w:rPr>
      </w:pPr>
    </w:p>
    <w:p w:rsidR="00DA3C80" w:rsidRPr="0045609C" w:rsidRDefault="004F4076" w:rsidP="00DA3C80">
      <w:pPr>
        <w:ind w:right="-144" w:firstLine="567"/>
        <w:jc w:val="center"/>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 ОБЯЗАННОСТИ СТОРОН. </w:t>
      </w:r>
    </w:p>
    <w:p w:rsidR="00DA3C80" w:rsidRPr="0045609C" w:rsidRDefault="00DA3C80" w:rsidP="00DA3C80">
      <w:pPr>
        <w:ind w:right="-144" w:firstLine="567"/>
        <w:rPr>
          <w:rFonts w:ascii="Tahoma" w:hAnsi="Tahoma" w:cs="Tahoma"/>
          <w:sz w:val="20"/>
          <w:szCs w:val="20"/>
        </w:rPr>
      </w:pPr>
      <w:r w:rsidRPr="0045609C">
        <w:rPr>
          <w:rFonts w:ascii="Tahoma" w:hAnsi="Tahoma" w:cs="Tahoma"/>
          <w:sz w:val="20"/>
          <w:szCs w:val="20"/>
        </w:rPr>
        <w:t xml:space="preserve"> </w:t>
      </w:r>
    </w:p>
    <w:p w:rsidR="00DA3C80" w:rsidRPr="0045609C" w:rsidRDefault="004F4076" w:rsidP="00DA3C80">
      <w:pPr>
        <w:ind w:right="-144" w:firstLine="567"/>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 Обязанности  Подрядчика:</w:t>
      </w:r>
    </w:p>
    <w:p w:rsidR="00DA3C80" w:rsidRPr="0045609C" w:rsidRDefault="004F4076" w:rsidP="00DA3C80">
      <w:pPr>
        <w:tabs>
          <w:tab w:val="num" w:pos="0"/>
          <w:tab w:val="num" w:pos="1080"/>
        </w:tabs>
        <w:ind w:right="-144" w:firstLine="567"/>
        <w:jc w:val="both"/>
        <w:outlineLvl w:val="0"/>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.1.1. Выполнить комплекс работ, предусмотренных настоящим Договором, в объеме и в сроки, согласованные Сторонами и сдать результат работ Заказчику.</w:t>
      </w:r>
    </w:p>
    <w:p w:rsidR="00DA3C80" w:rsidRPr="0045609C" w:rsidRDefault="004F4076" w:rsidP="00DA3C80">
      <w:pPr>
        <w:tabs>
          <w:tab w:val="left" w:pos="0"/>
        </w:tabs>
        <w:ind w:right="-144" w:firstLine="567"/>
        <w:jc w:val="both"/>
        <w:outlineLvl w:val="0"/>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.1.2. Выполнить работы как собственными силами и средствами, так и с привлечением третьих лиц при условии письменного уведомления об этом Заказчика. </w:t>
      </w:r>
    </w:p>
    <w:p w:rsidR="00DA3C80" w:rsidRPr="0045609C" w:rsidRDefault="004F4076" w:rsidP="00DA3C80">
      <w:pPr>
        <w:widowControl w:val="0"/>
        <w:tabs>
          <w:tab w:val="left" w:pos="9923"/>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.1.3. Производить работы в полном соответствии с требованиями </w:t>
      </w:r>
      <w:r w:rsidR="00DA3C80" w:rsidRPr="0045609C">
        <w:rPr>
          <w:rFonts w:ascii="Tahoma" w:hAnsi="Tahoma" w:cs="Tahoma"/>
          <w:sz w:val="20"/>
          <w:szCs w:val="20"/>
        </w:rPr>
        <w:br/>
        <w:t xml:space="preserve">технического задания (Приложение № 1 к настоящему Договору) и действующего законодательства. </w:t>
      </w:r>
    </w:p>
    <w:p w:rsidR="00DA3C80" w:rsidRPr="00C13F9B" w:rsidRDefault="004F4076" w:rsidP="00DA3C80">
      <w:pPr>
        <w:widowControl w:val="0"/>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.1.4. Направить в указанные Заказчиком сроки уполномоченного представителя для целей проведения осмотра Объектов и проверки наличия технической возможности </w:t>
      </w:r>
      <w:r w:rsidR="00DA3C80" w:rsidRPr="00C13F9B">
        <w:rPr>
          <w:rFonts w:ascii="Tahoma" w:hAnsi="Tahoma" w:cs="Tahoma"/>
          <w:sz w:val="20"/>
          <w:szCs w:val="20"/>
        </w:rPr>
        <w:t xml:space="preserve">установки УУТЭ, а также для </w:t>
      </w:r>
      <w:r w:rsidR="00DA3C80" w:rsidRPr="00C13F9B">
        <w:rPr>
          <w:rFonts w:ascii="Tahoma" w:hAnsi="Tahoma" w:cs="Tahoma"/>
          <w:sz w:val="20"/>
          <w:szCs w:val="20"/>
        </w:rPr>
        <w:lastRenderedPageBreak/>
        <w:t>подписания акта допуска смонтированного УУТЭ в эксплуатацию.</w:t>
      </w:r>
    </w:p>
    <w:p w:rsidR="00DA3C80" w:rsidRPr="0045609C" w:rsidRDefault="00DA3C80" w:rsidP="00DA3C80">
      <w:pPr>
        <w:widowControl w:val="0"/>
        <w:ind w:right="-144" w:firstLine="567"/>
        <w:jc w:val="both"/>
        <w:rPr>
          <w:rFonts w:ascii="Tahoma" w:hAnsi="Tahoma" w:cs="Tahoma"/>
          <w:sz w:val="20"/>
          <w:szCs w:val="20"/>
        </w:rPr>
      </w:pPr>
      <w:r w:rsidRPr="00C13F9B">
        <w:rPr>
          <w:rFonts w:ascii="Tahoma" w:hAnsi="Tahoma" w:cs="Tahoma"/>
          <w:sz w:val="20"/>
          <w:szCs w:val="20"/>
        </w:rPr>
        <w:t xml:space="preserve">При отсутствии технической возможности выполнения работ по какому-либо месту установки УУТЭ, выявленной в ходе осмотра Объекта, </w:t>
      </w:r>
      <w:r w:rsidR="000F64D8" w:rsidRPr="00C13F9B">
        <w:rPr>
          <w:rFonts w:ascii="Tahoma" w:hAnsi="Tahoma" w:cs="Tahoma"/>
          <w:sz w:val="20"/>
          <w:szCs w:val="20"/>
        </w:rPr>
        <w:t>в срок не более 2</w:t>
      </w:r>
      <w:r w:rsidRPr="00C13F9B">
        <w:rPr>
          <w:rFonts w:ascii="Tahoma" w:hAnsi="Tahoma" w:cs="Tahoma"/>
          <w:sz w:val="20"/>
          <w:szCs w:val="20"/>
        </w:rPr>
        <w:t xml:space="preserve"> рабочих дней со дня проведения осмотра направить Заказчику мотивированные и документально подтвержденные обоснован</w:t>
      </w:r>
      <w:r w:rsidR="00DE5F54" w:rsidRPr="00C13F9B">
        <w:rPr>
          <w:rFonts w:ascii="Tahoma" w:hAnsi="Tahoma" w:cs="Tahoma"/>
          <w:sz w:val="20"/>
          <w:szCs w:val="20"/>
        </w:rPr>
        <w:t>ия невозможности установку УУТЭ</w:t>
      </w:r>
      <w:r w:rsidRPr="00C13F9B">
        <w:rPr>
          <w:rFonts w:ascii="Tahoma" w:hAnsi="Tahoma" w:cs="Tahoma"/>
          <w:sz w:val="20"/>
          <w:szCs w:val="20"/>
        </w:rPr>
        <w:t>.</w:t>
      </w:r>
    </w:p>
    <w:p w:rsidR="00DA3C80" w:rsidRPr="0045609C" w:rsidRDefault="004F4076" w:rsidP="00DA3C80">
      <w:pPr>
        <w:widowControl w:val="0"/>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.1.5. Обеспечить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разглашать сведения о планировке Объекта, системе и режиме работы его охраны;</w:t>
      </w:r>
    </w:p>
    <w:p w:rsidR="00DA3C80" w:rsidRPr="0045609C" w:rsidRDefault="004F4076" w:rsidP="00DA3C80">
      <w:pPr>
        <w:widowControl w:val="0"/>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.1.6. Принимать меры, направленные на обеспечение сохранности имущества Потребителя при производстве работ на Объекте.</w:t>
      </w:r>
    </w:p>
    <w:p w:rsidR="00DA3C80" w:rsidRPr="0045609C" w:rsidRDefault="004F4076" w:rsidP="00DA3C80">
      <w:pPr>
        <w:widowControl w:val="0"/>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.1.7. Обеспечивать гарантийное обслуживание и надлежащее работоспособное состояние узлов учёта энергоресурсов в течение срока, установленного разделом 10 настоящего Договора.</w:t>
      </w:r>
    </w:p>
    <w:p w:rsidR="00DA3C80" w:rsidRPr="0045609C" w:rsidRDefault="004F4076" w:rsidP="00DA3C80">
      <w:pPr>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.1.8. Немедленно известить Заказчика и до получения от него указаний приостановить работы при обнаружении возможных неблагоприятных для Заказчика обстоятельств, угрожающих качеству и/или прочности результатов работ, и/или не позволяющих завершить их в установленный срок, и/ил не позволяющих завершить их в полном объеме.</w:t>
      </w:r>
    </w:p>
    <w:p w:rsidR="00DA3C80" w:rsidRPr="0045609C" w:rsidRDefault="004F4076" w:rsidP="00DA3C80">
      <w:pPr>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.1.9. По требованию Заказчика представлять все необходимые документы и информацию по выполняемым работам. </w:t>
      </w:r>
    </w:p>
    <w:p w:rsidR="00DA3C80" w:rsidRPr="0045609C" w:rsidRDefault="004F4076" w:rsidP="00DA3C80">
      <w:pPr>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.1.10. По письменному требованию Заказчика в течение срока, указанного в требовании, устранить недостатки в случае выполнения работ с отступлениями от условий настоящего Договора, в том числе ухудшающими результат, качество и/или объем работ. </w:t>
      </w:r>
    </w:p>
    <w:p w:rsidR="00DA3C80" w:rsidRPr="0045609C" w:rsidRDefault="004F4076" w:rsidP="00DA3C80">
      <w:pPr>
        <w:tabs>
          <w:tab w:val="left" w:pos="1430"/>
          <w:tab w:val="left" w:pos="162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.1.11. Немедленно письменно уведомить Заказчика в случае возникновения необходимости в проведении дополнительных работ. </w:t>
      </w:r>
    </w:p>
    <w:p w:rsidR="00DA3C80" w:rsidRPr="0045609C" w:rsidRDefault="004F4076" w:rsidP="00DA3C80">
      <w:pPr>
        <w:tabs>
          <w:tab w:val="left" w:pos="1430"/>
          <w:tab w:val="left" w:pos="162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.1.12. По окончании работ передать Заказчику документацию, касающуюся эксплуатации или иного использования Заказчиком результата работ по Договору.</w:t>
      </w:r>
    </w:p>
    <w:p w:rsidR="00DA3C80" w:rsidRPr="0045609C" w:rsidRDefault="004F4076" w:rsidP="00DA3C80">
      <w:pPr>
        <w:pStyle w:val="ConsNonformat"/>
        <w:widowControl/>
        <w:ind w:right="-144" w:firstLine="567"/>
        <w:jc w:val="both"/>
        <w:rPr>
          <w:rFonts w:ascii="Tahoma" w:hAnsi="Tahoma" w:cs="Tahoma"/>
          <w:sz w:val="20"/>
        </w:rPr>
      </w:pPr>
      <w:r>
        <w:rPr>
          <w:rFonts w:ascii="Tahoma" w:hAnsi="Tahoma" w:cs="Tahoma"/>
          <w:sz w:val="20"/>
        </w:rPr>
        <w:t>4</w:t>
      </w:r>
      <w:r w:rsidR="00DA3C80" w:rsidRPr="0045609C">
        <w:rPr>
          <w:rFonts w:ascii="Tahoma" w:hAnsi="Tahoma" w:cs="Tahoma"/>
          <w:sz w:val="20"/>
        </w:rPr>
        <w:t xml:space="preserve">.1.13. Нести риск случайной гибели или случайного повреждения результата выполненной работы до ее приемки Заказчиком. </w:t>
      </w:r>
    </w:p>
    <w:p w:rsidR="00DA3C80" w:rsidRPr="0045609C" w:rsidRDefault="004F4076" w:rsidP="00DA3C80">
      <w:pPr>
        <w:pStyle w:val="ConsNonformat"/>
        <w:widowControl/>
        <w:ind w:right="-144" w:firstLine="567"/>
        <w:jc w:val="both"/>
        <w:rPr>
          <w:rFonts w:ascii="Tahoma" w:hAnsi="Tahoma" w:cs="Tahoma"/>
          <w:sz w:val="20"/>
        </w:rPr>
      </w:pPr>
      <w:r>
        <w:rPr>
          <w:rFonts w:ascii="Tahoma" w:hAnsi="Tahoma" w:cs="Tahoma"/>
          <w:sz w:val="20"/>
        </w:rPr>
        <w:t>4</w:t>
      </w:r>
      <w:r w:rsidR="00DA3C80" w:rsidRPr="0045609C">
        <w:rPr>
          <w:rFonts w:ascii="Tahoma" w:hAnsi="Tahoma" w:cs="Tahoma"/>
          <w:sz w:val="20"/>
        </w:rPr>
        <w:t xml:space="preserve">.1.14. Выполнить в полном объёме все свои обязательства, предусмотренные в других разделах Договора.  </w:t>
      </w:r>
    </w:p>
    <w:p w:rsidR="00DA3C80" w:rsidRPr="0045609C" w:rsidRDefault="00DA3C80" w:rsidP="00DA3C80">
      <w:pPr>
        <w:tabs>
          <w:tab w:val="num" w:pos="2160"/>
        </w:tabs>
        <w:ind w:right="-144" w:firstLine="567"/>
        <w:jc w:val="both"/>
        <w:rPr>
          <w:rFonts w:ascii="Tahoma" w:hAnsi="Tahoma" w:cs="Tahoma"/>
          <w:sz w:val="20"/>
          <w:szCs w:val="20"/>
        </w:rPr>
      </w:pPr>
    </w:p>
    <w:p w:rsidR="00DA3C80" w:rsidRPr="0045609C" w:rsidRDefault="004F4076" w:rsidP="00DA3C80">
      <w:pPr>
        <w:tabs>
          <w:tab w:val="num" w:pos="216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.2.Обязанности Заказчика:</w:t>
      </w:r>
    </w:p>
    <w:p w:rsidR="00DA3C80" w:rsidRPr="0045609C" w:rsidRDefault="004F4076" w:rsidP="00DA3C80">
      <w:pPr>
        <w:tabs>
          <w:tab w:val="num" w:pos="720"/>
        </w:tabs>
        <w:ind w:right="-144" w:firstLine="567"/>
        <w:jc w:val="both"/>
        <w:rPr>
          <w:rFonts w:ascii="Tahoma" w:hAnsi="Tahoma" w:cs="Tahoma"/>
          <w:sz w:val="20"/>
          <w:szCs w:val="20"/>
        </w:rPr>
      </w:pPr>
      <w:r>
        <w:rPr>
          <w:rFonts w:ascii="Tahoma" w:hAnsi="Tahoma" w:cs="Tahoma"/>
          <w:sz w:val="20"/>
          <w:szCs w:val="20"/>
        </w:rPr>
        <w:t xml:space="preserve"> 4</w:t>
      </w:r>
      <w:r w:rsidR="00DA3C80" w:rsidRPr="0045609C">
        <w:rPr>
          <w:rFonts w:ascii="Tahoma" w:hAnsi="Tahoma" w:cs="Tahoma"/>
          <w:sz w:val="20"/>
          <w:szCs w:val="20"/>
        </w:rPr>
        <w:t>.2</w:t>
      </w:r>
      <w:r w:rsidR="000F64D8">
        <w:rPr>
          <w:rFonts w:ascii="Tahoma" w:hAnsi="Tahoma" w:cs="Tahoma"/>
          <w:sz w:val="20"/>
          <w:szCs w:val="20"/>
        </w:rPr>
        <w:t xml:space="preserve">.1. </w:t>
      </w:r>
      <w:r w:rsidR="0045117F">
        <w:rPr>
          <w:rFonts w:ascii="Tahoma" w:hAnsi="Tahoma" w:cs="Tahoma"/>
          <w:sz w:val="20"/>
          <w:szCs w:val="20"/>
        </w:rPr>
        <w:t>До начала выполнения работ</w:t>
      </w:r>
      <w:r w:rsidR="00DA3C80" w:rsidRPr="0045609C">
        <w:rPr>
          <w:rFonts w:ascii="Tahoma" w:hAnsi="Tahoma" w:cs="Tahoma"/>
          <w:sz w:val="20"/>
          <w:szCs w:val="20"/>
        </w:rPr>
        <w:t xml:space="preserve"> предоставить Подрядчику </w:t>
      </w:r>
      <w:r w:rsidR="00DA3C80">
        <w:rPr>
          <w:rFonts w:ascii="Tahoma" w:hAnsi="Tahoma" w:cs="Tahoma"/>
          <w:sz w:val="20"/>
          <w:szCs w:val="20"/>
        </w:rPr>
        <w:t xml:space="preserve">имеющиеся или предоставленные Потребителем </w:t>
      </w:r>
      <w:r w:rsidR="00DA3C80" w:rsidRPr="0045609C">
        <w:rPr>
          <w:rFonts w:ascii="Tahoma" w:hAnsi="Tahoma" w:cs="Tahoma"/>
          <w:sz w:val="20"/>
          <w:szCs w:val="20"/>
        </w:rPr>
        <w:t>исходные данные, необходимые  для выполнения проектных работ, в составе следующих сведений:</w:t>
      </w:r>
    </w:p>
    <w:p w:rsidR="00DA3C80" w:rsidRPr="004361E1" w:rsidRDefault="00DA3C80" w:rsidP="00DA3C80">
      <w:pPr>
        <w:tabs>
          <w:tab w:val="num" w:pos="720"/>
        </w:tabs>
        <w:ind w:right="-144" w:firstLine="567"/>
        <w:jc w:val="both"/>
        <w:rPr>
          <w:rFonts w:ascii="Tahoma" w:hAnsi="Tahoma" w:cs="Tahoma"/>
          <w:sz w:val="20"/>
          <w:szCs w:val="20"/>
          <w:highlight w:val="yellow"/>
        </w:rPr>
      </w:pPr>
      <w:r w:rsidRPr="004361E1">
        <w:rPr>
          <w:rFonts w:ascii="Tahoma" w:hAnsi="Tahoma" w:cs="Tahoma"/>
          <w:sz w:val="20"/>
          <w:szCs w:val="20"/>
          <w:highlight w:val="yellow"/>
        </w:rPr>
        <w:t xml:space="preserve">- технические условия на монтаж узлов учёта энергоресурсов; </w:t>
      </w:r>
    </w:p>
    <w:p w:rsidR="00DA3C80" w:rsidRPr="004361E1" w:rsidRDefault="00DA3C80" w:rsidP="00DA3C80">
      <w:pPr>
        <w:tabs>
          <w:tab w:val="num" w:pos="720"/>
        </w:tabs>
        <w:ind w:right="-144" w:firstLine="567"/>
        <w:jc w:val="both"/>
        <w:rPr>
          <w:rFonts w:ascii="Tahoma" w:hAnsi="Tahoma" w:cs="Tahoma"/>
          <w:sz w:val="20"/>
          <w:szCs w:val="20"/>
          <w:highlight w:val="yellow"/>
        </w:rPr>
      </w:pPr>
      <w:r w:rsidRPr="004361E1">
        <w:rPr>
          <w:rFonts w:ascii="Tahoma" w:hAnsi="Tahoma" w:cs="Tahoma"/>
          <w:sz w:val="20"/>
          <w:szCs w:val="20"/>
          <w:highlight w:val="yellow"/>
        </w:rPr>
        <w:t>- принципиальную схему теплового пункта с указанием границ балансовой и эксплуатационной ответственности либо иную имеющуюся документацию по тепловому пункту Объекта;</w:t>
      </w:r>
    </w:p>
    <w:p w:rsidR="00DA3C80" w:rsidRPr="0045609C" w:rsidRDefault="00DA3C80" w:rsidP="00DA3C80">
      <w:pPr>
        <w:tabs>
          <w:tab w:val="num" w:pos="720"/>
        </w:tabs>
        <w:ind w:right="-144" w:firstLine="567"/>
        <w:jc w:val="both"/>
        <w:rPr>
          <w:rFonts w:ascii="Tahoma" w:hAnsi="Tahoma" w:cs="Tahoma"/>
          <w:sz w:val="20"/>
          <w:szCs w:val="20"/>
        </w:rPr>
      </w:pPr>
      <w:r w:rsidRPr="004361E1">
        <w:rPr>
          <w:rFonts w:ascii="Tahoma" w:hAnsi="Tahoma" w:cs="Tahoma"/>
          <w:sz w:val="20"/>
          <w:szCs w:val="20"/>
          <w:highlight w:val="yellow"/>
        </w:rPr>
        <w:t>- проектную документацию на Объекты либо иные документы, содержащие сведения о договорной нагрузке потребления ресурсов;</w:t>
      </w:r>
    </w:p>
    <w:p w:rsidR="00DA3C80" w:rsidRPr="0045609C" w:rsidRDefault="00DA3C80" w:rsidP="00DA3C80">
      <w:pPr>
        <w:tabs>
          <w:tab w:val="num" w:pos="720"/>
        </w:tabs>
        <w:ind w:right="-144" w:firstLine="567"/>
        <w:jc w:val="both"/>
        <w:rPr>
          <w:rFonts w:ascii="Tahoma" w:hAnsi="Tahoma" w:cs="Tahoma"/>
          <w:sz w:val="20"/>
          <w:szCs w:val="20"/>
        </w:rPr>
      </w:pPr>
      <w:r w:rsidRPr="0045609C">
        <w:rPr>
          <w:rFonts w:ascii="Tahoma" w:hAnsi="Tahoma" w:cs="Tahoma"/>
          <w:sz w:val="20"/>
          <w:szCs w:val="20"/>
        </w:rPr>
        <w:t>- сведения о лицах, назначенных Заказчиком ответственными на соответствующих Объектах для производства работ.</w:t>
      </w:r>
    </w:p>
    <w:p w:rsidR="00DA3C80" w:rsidRPr="0045609C" w:rsidRDefault="004F4076" w:rsidP="00DA3C80">
      <w:pPr>
        <w:tabs>
          <w:tab w:val="num" w:pos="72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.2.2. </w:t>
      </w:r>
      <w:r w:rsidR="00DA3C80">
        <w:rPr>
          <w:rFonts w:ascii="Tahoma" w:hAnsi="Tahoma" w:cs="Tahoma"/>
          <w:sz w:val="20"/>
          <w:szCs w:val="20"/>
        </w:rPr>
        <w:t>О</w:t>
      </w:r>
      <w:r w:rsidR="00DA3C80" w:rsidRPr="0045609C">
        <w:rPr>
          <w:rFonts w:ascii="Tahoma" w:hAnsi="Tahoma" w:cs="Tahoma"/>
          <w:sz w:val="20"/>
          <w:szCs w:val="20"/>
        </w:rPr>
        <w:t>существлять согласование и утверждение смет</w:t>
      </w:r>
      <w:r w:rsidR="00BD1C81">
        <w:rPr>
          <w:rFonts w:ascii="Tahoma" w:hAnsi="Tahoma" w:cs="Tahoma"/>
          <w:sz w:val="20"/>
          <w:szCs w:val="20"/>
        </w:rPr>
        <w:t>,</w:t>
      </w:r>
      <w:r w:rsidR="00DA3C80" w:rsidRPr="0045609C">
        <w:rPr>
          <w:rFonts w:ascii="Tahoma" w:hAnsi="Tahoma" w:cs="Tahoma"/>
          <w:sz w:val="20"/>
          <w:szCs w:val="20"/>
        </w:rPr>
        <w:t xml:space="preserve"> актов приема-передачи выполненных работ, технической и иной документации, представляемой Подрядчиком.</w:t>
      </w:r>
    </w:p>
    <w:p w:rsidR="00DA3C80" w:rsidRPr="0045609C" w:rsidRDefault="004F4076" w:rsidP="00DA3C80">
      <w:pPr>
        <w:tabs>
          <w:tab w:val="num" w:pos="72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 xml:space="preserve">.2.3. Предпринимать меры, направленные на обеспечение доступа сотрудников Подрядчика к местам установки узлов учета энергоресурсов на Объектах, согласованных Сторонами в Приложении № 2 к настоящему Договору. </w:t>
      </w:r>
    </w:p>
    <w:p w:rsidR="00DA3C80"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4</w:t>
      </w:r>
      <w:r w:rsidR="00DA3C80" w:rsidRPr="0045609C">
        <w:rPr>
          <w:rFonts w:ascii="Tahoma" w:hAnsi="Tahoma" w:cs="Tahoma"/>
          <w:sz w:val="20"/>
          <w:szCs w:val="20"/>
        </w:rPr>
        <w:t>.2.4. Оплатить Подрядчику выполненные работы в порядке и на условиях, предусмотренных настоящим Договором.</w:t>
      </w:r>
    </w:p>
    <w:p w:rsidR="00DA3C80" w:rsidRPr="004361E1" w:rsidRDefault="004F4076" w:rsidP="00DA3C80">
      <w:pPr>
        <w:tabs>
          <w:tab w:val="num" w:pos="1440"/>
          <w:tab w:val="num" w:pos="3600"/>
        </w:tabs>
        <w:ind w:right="-144" w:firstLine="567"/>
        <w:jc w:val="both"/>
        <w:rPr>
          <w:rFonts w:ascii="Tahoma" w:hAnsi="Tahoma" w:cs="Tahoma"/>
          <w:sz w:val="20"/>
          <w:szCs w:val="20"/>
          <w:highlight w:val="yellow"/>
        </w:rPr>
      </w:pPr>
      <w:r w:rsidRPr="004361E1">
        <w:rPr>
          <w:rFonts w:ascii="Tahoma" w:hAnsi="Tahoma" w:cs="Tahoma"/>
          <w:sz w:val="20"/>
          <w:szCs w:val="20"/>
          <w:highlight w:val="yellow"/>
        </w:rPr>
        <w:t>4</w:t>
      </w:r>
      <w:r w:rsidR="00DA3C80" w:rsidRPr="004361E1">
        <w:rPr>
          <w:rFonts w:ascii="Tahoma" w:hAnsi="Tahoma" w:cs="Tahoma"/>
          <w:sz w:val="20"/>
          <w:szCs w:val="20"/>
          <w:highlight w:val="yellow"/>
        </w:rPr>
        <w:t>.2.5. При обнаружении отступлений от условий настоящего Договора, в том числе ухудшающих результат, качество и/или об</w:t>
      </w:r>
      <w:r w:rsidR="000F64D8" w:rsidRPr="004361E1">
        <w:rPr>
          <w:rFonts w:ascii="Tahoma" w:hAnsi="Tahoma" w:cs="Tahoma"/>
          <w:sz w:val="20"/>
          <w:szCs w:val="20"/>
          <w:highlight w:val="yellow"/>
        </w:rPr>
        <w:t>ъем работ, в течение 2</w:t>
      </w:r>
      <w:r w:rsidR="00DA3C80" w:rsidRPr="004361E1">
        <w:rPr>
          <w:rFonts w:ascii="Tahoma" w:hAnsi="Tahoma" w:cs="Tahoma"/>
          <w:sz w:val="20"/>
          <w:szCs w:val="20"/>
          <w:highlight w:val="yellow"/>
        </w:rPr>
        <w:t xml:space="preserve"> рабочих дней, заявить об этом Подрядчику.</w:t>
      </w:r>
    </w:p>
    <w:p w:rsidR="00DA3C80" w:rsidRPr="0045609C" w:rsidRDefault="004F4076" w:rsidP="00DA3C80">
      <w:pPr>
        <w:tabs>
          <w:tab w:val="num" w:pos="1440"/>
          <w:tab w:val="num" w:pos="3600"/>
        </w:tabs>
        <w:ind w:right="-144" w:firstLine="567"/>
        <w:jc w:val="both"/>
        <w:rPr>
          <w:rFonts w:ascii="Tahoma" w:hAnsi="Tahoma" w:cs="Tahoma"/>
          <w:sz w:val="20"/>
          <w:szCs w:val="20"/>
        </w:rPr>
      </w:pPr>
      <w:r w:rsidRPr="004361E1">
        <w:rPr>
          <w:rFonts w:ascii="Tahoma" w:hAnsi="Tahoma" w:cs="Tahoma"/>
          <w:sz w:val="20"/>
          <w:szCs w:val="20"/>
          <w:highlight w:val="yellow"/>
        </w:rPr>
        <w:t>4</w:t>
      </w:r>
      <w:r w:rsidR="00DA3C80" w:rsidRPr="004361E1">
        <w:rPr>
          <w:rFonts w:ascii="Tahoma" w:hAnsi="Tahoma" w:cs="Tahoma"/>
          <w:sz w:val="20"/>
          <w:szCs w:val="20"/>
          <w:highlight w:val="yellow"/>
        </w:rPr>
        <w:t>.2.6. В случае обнаружения после приемки работ отступлений от условий настоящего Договора или иных с</w:t>
      </w:r>
      <w:r w:rsidR="000F64D8" w:rsidRPr="004361E1">
        <w:rPr>
          <w:rFonts w:ascii="Tahoma" w:hAnsi="Tahoma" w:cs="Tahoma"/>
          <w:sz w:val="20"/>
          <w:szCs w:val="20"/>
          <w:highlight w:val="yellow"/>
        </w:rPr>
        <w:t>крытых недостатков, в течение 2</w:t>
      </w:r>
      <w:r w:rsidR="00DA3C80" w:rsidRPr="004361E1">
        <w:rPr>
          <w:rFonts w:ascii="Tahoma" w:hAnsi="Tahoma" w:cs="Tahoma"/>
          <w:sz w:val="20"/>
          <w:szCs w:val="20"/>
          <w:highlight w:val="yellow"/>
        </w:rPr>
        <w:t xml:space="preserve"> рабочих дней известить и вызвать представителей  Подрядчика для составления акта о выявленных недостатках в поря</w:t>
      </w:r>
      <w:r w:rsidR="00DE5F54" w:rsidRPr="004361E1">
        <w:rPr>
          <w:rFonts w:ascii="Tahoma" w:hAnsi="Tahoma" w:cs="Tahoma"/>
          <w:sz w:val="20"/>
          <w:szCs w:val="20"/>
          <w:highlight w:val="yellow"/>
        </w:rPr>
        <w:t>дке, предусмотренном разделом 9</w:t>
      </w:r>
      <w:r w:rsidR="00DA3C80" w:rsidRPr="004361E1">
        <w:rPr>
          <w:rFonts w:ascii="Tahoma" w:hAnsi="Tahoma" w:cs="Tahoma"/>
          <w:sz w:val="20"/>
          <w:szCs w:val="20"/>
          <w:highlight w:val="yellow"/>
        </w:rPr>
        <w:t xml:space="preserve"> настоящего Договора.</w:t>
      </w:r>
    </w:p>
    <w:p w:rsidR="00DA3C80" w:rsidRPr="0045609C" w:rsidRDefault="004F4076" w:rsidP="00DA3C80">
      <w:pPr>
        <w:tabs>
          <w:tab w:val="left" w:pos="1440"/>
          <w:tab w:val="left" w:pos="1620"/>
        </w:tabs>
        <w:ind w:right="-144" w:firstLine="567"/>
        <w:jc w:val="both"/>
        <w:rPr>
          <w:rFonts w:ascii="Tahoma" w:hAnsi="Tahoma" w:cs="Tahoma"/>
          <w:sz w:val="20"/>
          <w:szCs w:val="20"/>
        </w:rPr>
      </w:pPr>
      <w:r>
        <w:rPr>
          <w:rFonts w:ascii="Tahoma" w:hAnsi="Tahoma" w:cs="Tahoma"/>
          <w:sz w:val="20"/>
          <w:szCs w:val="20"/>
        </w:rPr>
        <w:t>4</w:t>
      </w:r>
      <w:r w:rsidR="00DA3C80">
        <w:rPr>
          <w:rFonts w:ascii="Tahoma" w:hAnsi="Tahoma" w:cs="Tahoma"/>
          <w:sz w:val="20"/>
          <w:szCs w:val="20"/>
        </w:rPr>
        <w:t>.2.7</w:t>
      </w:r>
      <w:r w:rsidR="00DA3C80" w:rsidRPr="0045609C">
        <w:rPr>
          <w:rFonts w:ascii="Tahoma" w:hAnsi="Tahoma" w:cs="Tahoma"/>
          <w:sz w:val="20"/>
          <w:szCs w:val="20"/>
        </w:rPr>
        <w:t>. Согласовать объем, сроки проведения и условия оплаты Подрядчику дополнительного объема работ, не предусмотренного условиями настоящего Договора, или дать м</w:t>
      </w:r>
      <w:r w:rsidR="000F64D8">
        <w:rPr>
          <w:rFonts w:ascii="Tahoma" w:hAnsi="Tahoma" w:cs="Tahoma"/>
          <w:sz w:val="20"/>
          <w:szCs w:val="20"/>
        </w:rPr>
        <w:t>отивированный отказ в течение 2</w:t>
      </w:r>
      <w:r w:rsidR="00DA3C80" w:rsidRPr="0045609C">
        <w:rPr>
          <w:rFonts w:ascii="Tahoma" w:hAnsi="Tahoma" w:cs="Tahoma"/>
          <w:sz w:val="20"/>
          <w:szCs w:val="20"/>
        </w:rPr>
        <w:t xml:space="preserve"> рабочих дней с момента получения письменного обращения об этом Подрядчика. </w:t>
      </w:r>
    </w:p>
    <w:p w:rsidR="00DA3C80" w:rsidRPr="0045609C" w:rsidRDefault="00DA3C80" w:rsidP="00DA3C80">
      <w:pPr>
        <w:ind w:right="-144" w:firstLine="567"/>
        <w:rPr>
          <w:rFonts w:ascii="Tahoma" w:hAnsi="Tahoma" w:cs="Tahoma"/>
          <w:sz w:val="20"/>
          <w:szCs w:val="20"/>
        </w:rPr>
      </w:pPr>
    </w:p>
    <w:p w:rsidR="00DA3C80" w:rsidRPr="0045609C" w:rsidRDefault="004F4076" w:rsidP="00DA3C80">
      <w:pPr>
        <w:ind w:right="-144" w:firstLine="567"/>
        <w:jc w:val="center"/>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 СРОКИ ВЫПОЛНЕНИЯ РАБОТ</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.1. Исполнитель обязуется выполнять работы по настоящему Договору в сроки, предусмотренные Графиком выполнения работ (Приложение № 4 к настоящему Договору).</w:t>
      </w:r>
    </w:p>
    <w:p w:rsidR="00DA3C80"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Начальный срок выполнения работ: </w:t>
      </w:r>
      <w:r w:rsidR="00C45895">
        <w:rPr>
          <w:rFonts w:ascii="Tahoma" w:hAnsi="Tahoma" w:cs="Tahoma"/>
          <w:sz w:val="20"/>
          <w:szCs w:val="20"/>
        </w:rPr>
        <w:t>дата подписания настоящего Договора</w:t>
      </w:r>
      <w:r w:rsidRPr="0045609C">
        <w:rPr>
          <w:rFonts w:ascii="Tahoma" w:hAnsi="Tahoma" w:cs="Tahoma"/>
          <w:sz w:val="20"/>
          <w:szCs w:val="20"/>
        </w:rPr>
        <w:t>.</w:t>
      </w:r>
    </w:p>
    <w:p w:rsidR="00FF7E1D" w:rsidRPr="0045609C" w:rsidRDefault="00FF7E1D" w:rsidP="00FF7E1D">
      <w:pPr>
        <w:tabs>
          <w:tab w:val="num" w:pos="1440"/>
          <w:tab w:val="num" w:pos="3600"/>
        </w:tabs>
        <w:ind w:right="-144" w:firstLine="567"/>
        <w:jc w:val="both"/>
        <w:rPr>
          <w:rFonts w:ascii="Tahoma" w:hAnsi="Tahoma" w:cs="Tahoma"/>
          <w:sz w:val="20"/>
          <w:szCs w:val="20"/>
        </w:rPr>
      </w:pPr>
      <w:r w:rsidRPr="00FF7E1D">
        <w:rPr>
          <w:rFonts w:ascii="Tahoma" w:hAnsi="Tahoma" w:cs="Tahoma"/>
          <w:sz w:val="20"/>
          <w:szCs w:val="20"/>
          <w:highlight w:val="yellow"/>
        </w:rPr>
        <w:t>Конечный срок выполнения проектных работ:</w:t>
      </w:r>
      <w:r>
        <w:rPr>
          <w:rFonts w:ascii="Tahoma" w:hAnsi="Tahoma" w:cs="Tahoma"/>
          <w:sz w:val="20"/>
          <w:szCs w:val="20"/>
        </w:rPr>
        <w:t xml:space="preserve"> </w:t>
      </w:r>
      <w:r w:rsidR="00072821">
        <w:rPr>
          <w:rFonts w:ascii="Tahoma" w:hAnsi="Tahoma" w:cs="Tahoma"/>
          <w:sz w:val="20"/>
          <w:szCs w:val="20"/>
        </w:rPr>
        <w:t>31</w:t>
      </w:r>
      <w:r>
        <w:rPr>
          <w:rFonts w:ascii="Tahoma" w:hAnsi="Tahoma" w:cs="Tahoma"/>
          <w:sz w:val="20"/>
          <w:szCs w:val="20"/>
        </w:rPr>
        <w:t>.05.2019г.</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FF7E1D">
        <w:rPr>
          <w:rFonts w:ascii="Tahoma" w:hAnsi="Tahoma" w:cs="Tahoma"/>
          <w:sz w:val="20"/>
          <w:szCs w:val="20"/>
          <w:highlight w:val="yellow"/>
        </w:rPr>
        <w:t xml:space="preserve">Конечный срок выполнения </w:t>
      </w:r>
      <w:r w:rsidR="00FF7E1D">
        <w:rPr>
          <w:rFonts w:ascii="Tahoma" w:hAnsi="Tahoma" w:cs="Tahoma"/>
          <w:sz w:val="20"/>
          <w:szCs w:val="20"/>
          <w:highlight w:val="yellow"/>
        </w:rPr>
        <w:t xml:space="preserve">строительно-монтажных </w:t>
      </w:r>
      <w:r w:rsidRPr="00FF7E1D">
        <w:rPr>
          <w:rFonts w:ascii="Tahoma" w:hAnsi="Tahoma" w:cs="Tahoma"/>
          <w:sz w:val="20"/>
          <w:szCs w:val="20"/>
          <w:highlight w:val="yellow"/>
        </w:rPr>
        <w:t xml:space="preserve">работ: </w:t>
      </w:r>
      <w:r w:rsidR="00FE44FA">
        <w:rPr>
          <w:rFonts w:ascii="Tahoma" w:hAnsi="Tahoma" w:cs="Tahoma"/>
          <w:sz w:val="20"/>
          <w:szCs w:val="20"/>
        </w:rPr>
        <w:t>31</w:t>
      </w:r>
      <w:r w:rsidR="00FF7E1D" w:rsidRPr="00FF7E1D">
        <w:rPr>
          <w:rFonts w:ascii="Tahoma" w:hAnsi="Tahoma" w:cs="Tahoma"/>
          <w:sz w:val="20"/>
          <w:szCs w:val="20"/>
        </w:rPr>
        <w:t>.08.2019г</w:t>
      </w:r>
      <w:r w:rsidRPr="00FF7E1D">
        <w:rPr>
          <w:rFonts w:ascii="Tahoma" w:hAnsi="Tahoma" w:cs="Tahoma"/>
          <w:sz w:val="20"/>
          <w:szCs w:val="20"/>
        </w:rPr>
        <w:t>.</w:t>
      </w:r>
      <w:r w:rsidRPr="0045609C">
        <w:rPr>
          <w:rFonts w:ascii="Tahoma" w:hAnsi="Tahoma" w:cs="Tahoma"/>
          <w:sz w:val="20"/>
          <w:szCs w:val="20"/>
        </w:rPr>
        <w:t xml:space="preserve">     </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.2. Сроки выполнения работ, предусмотренные</w:t>
      </w:r>
      <w:r w:rsidR="00DE5F54">
        <w:rPr>
          <w:rFonts w:ascii="Tahoma" w:hAnsi="Tahoma" w:cs="Tahoma"/>
          <w:sz w:val="20"/>
          <w:szCs w:val="20"/>
        </w:rPr>
        <w:t xml:space="preserve"> пунктом 5</w:t>
      </w:r>
      <w:r w:rsidR="00DA3C80" w:rsidRPr="0045609C">
        <w:rPr>
          <w:rFonts w:ascii="Tahoma" w:hAnsi="Tahoma" w:cs="Tahoma"/>
          <w:sz w:val="20"/>
          <w:szCs w:val="20"/>
        </w:rPr>
        <w:t xml:space="preserve">.1. настоящего Договора, могут быть изменены по письменному соглашению Сторон. </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5</w:t>
      </w:r>
      <w:r w:rsidR="00DA3C80" w:rsidRPr="0045609C">
        <w:rPr>
          <w:rFonts w:ascii="Tahoma" w:hAnsi="Tahoma" w:cs="Tahoma"/>
          <w:sz w:val="20"/>
          <w:szCs w:val="20"/>
        </w:rPr>
        <w:t xml:space="preserve">.3. При нарушении Подрядчиком сроков выполнения работ, Заказчик вправе отказаться от Договора в одностороннем порядке. </w:t>
      </w:r>
    </w:p>
    <w:p w:rsidR="00DA3C80" w:rsidRPr="0045609C" w:rsidRDefault="00DA3C80" w:rsidP="00DA3C80">
      <w:pPr>
        <w:tabs>
          <w:tab w:val="left" w:pos="1620"/>
        </w:tabs>
        <w:ind w:right="-144" w:firstLine="567"/>
        <w:jc w:val="both"/>
        <w:rPr>
          <w:rFonts w:ascii="Tahoma" w:hAnsi="Tahoma" w:cs="Tahoma"/>
          <w:sz w:val="20"/>
          <w:szCs w:val="20"/>
        </w:rPr>
      </w:pPr>
    </w:p>
    <w:p w:rsidR="00DA3C80" w:rsidRPr="0045609C" w:rsidRDefault="004F4076" w:rsidP="00DA3C80">
      <w:pPr>
        <w:ind w:right="-144" w:firstLine="567"/>
        <w:jc w:val="center"/>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 ПРИЕМКА ВЫПОЛНЕННЫХ РАБОТ</w:t>
      </w:r>
    </w:p>
    <w:p w:rsidR="00DA3C80" w:rsidRPr="0045609C" w:rsidRDefault="00DA3C80" w:rsidP="00DA3C80">
      <w:pPr>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w:t>
      </w:r>
      <w:r w:rsidR="00DA3C80" w:rsidRPr="007F070B">
        <w:rPr>
          <w:rFonts w:ascii="Tahoma" w:hAnsi="Tahoma" w:cs="Tahoma"/>
          <w:sz w:val="20"/>
          <w:szCs w:val="20"/>
          <w:highlight w:val="yellow"/>
        </w:rPr>
        <w:t>1</w:t>
      </w:r>
      <w:r w:rsidR="00DA3C80" w:rsidRPr="00FF7E1D">
        <w:rPr>
          <w:rFonts w:ascii="Tahoma" w:hAnsi="Tahoma" w:cs="Tahoma"/>
          <w:sz w:val="20"/>
          <w:szCs w:val="20"/>
        </w:rPr>
        <w:t>. Сдача-приемка выполненных работ производится по каждому смонтированному на Объектах УУТЭ, согласованному</w:t>
      </w:r>
      <w:r w:rsidR="00DA3C80" w:rsidRPr="0045609C">
        <w:rPr>
          <w:rFonts w:ascii="Tahoma" w:hAnsi="Tahoma" w:cs="Tahoma"/>
          <w:sz w:val="20"/>
          <w:szCs w:val="20"/>
        </w:rPr>
        <w:t xml:space="preserve"> Сторонами в Приложении № 2 к настоящему Договору, на основании Актов приема-передачи выполненных работ (КС-2), подписываемому между Заказчиком и Подрядчиком в т</w:t>
      </w:r>
      <w:r w:rsidR="000F64D8">
        <w:rPr>
          <w:rFonts w:ascii="Tahoma" w:hAnsi="Tahoma" w:cs="Tahoma"/>
          <w:sz w:val="20"/>
          <w:szCs w:val="20"/>
        </w:rPr>
        <w:t>ечение 2</w:t>
      </w:r>
      <w:r w:rsidR="00DA3C80" w:rsidRPr="0045609C">
        <w:rPr>
          <w:rFonts w:ascii="Tahoma" w:hAnsi="Tahoma" w:cs="Tahoma"/>
          <w:sz w:val="20"/>
          <w:szCs w:val="20"/>
        </w:rPr>
        <w:t xml:space="preserve"> рабочих дней с момента извещения Заказчика о готовности выполненных работ к приемке. Основанием для подписания акта приема-передачи выполненных работ (КС-2) является достижение результата работ, предусмотренного пунктом 1.3. настоящего Договора.</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 xml:space="preserve">.2. После завершения работ на Объекте Подрядчик направляет Заказчику Акты приема-передачи выполненных работ (форма КС-2) на </w:t>
      </w:r>
      <w:r w:rsidR="00DA3C80" w:rsidRPr="007F070B">
        <w:rPr>
          <w:rFonts w:ascii="Tahoma" w:hAnsi="Tahoma" w:cs="Tahoma"/>
          <w:sz w:val="20"/>
          <w:szCs w:val="20"/>
          <w:highlight w:val="yellow"/>
        </w:rPr>
        <w:t>установленные УУТЭ и Справки о стоимости выполненных работ (форма КС-3).</w:t>
      </w:r>
      <w:r w:rsidR="00DA3C80" w:rsidRPr="0045609C">
        <w:rPr>
          <w:rFonts w:ascii="Tahoma" w:hAnsi="Tahoma" w:cs="Tahoma"/>
          <w:sz w:val="20"/>
          <w:szCs w:val="20"/>
        </w:rPr>
        <w:t xml:space="preserve"> </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Подрядчик предоставляет Заказчику счет-фактуру в срок не </w:t>
      </w:r>
      <w:r w:rsidR="000F64D8">
        <w:rPr>
          <w:rFonts w:ascii="Tahoma" w:hAnsi="Tahoma" w:cs="Tahoma"/>
          <w:sz w:val="20"/>
          <w:szCs w:val="20"/>
        </w:rPr>
        <w:t>позднее 2</w:t>
      </w:r>
      <w:r w:rsidRPr="0045609C">
        <w:rPr>
          <w:rFonts w:ascii="Tahoma" w:hAnsi="Tahoma" w:cs="Tahoma"/>
          <w:sz w:val="20"/>
          <w:szCs w:val="20"/>
        </w:rPr>
        <w:t xml:space="preserve"> </w:t>
      </w:r>
      <w:r>
        <w:rPr>
          <w:rFonts w:ascii="Tahoma" w:hAnsi="Tahoma" w:cs="Tahoma"/>
          <w:sz w:val="20"/>
          <w:szCs w:val="20"/>
        </w:rPr>
        <w:t xml:space="preserve">рабочих </w:t>
      </w:r>
      <w:r w:rsidRPr="0045609C">
        <w:rPr>
          <w:rFonts w:ascii="Tahoma" w:hAnsi="Tahoma" w:cs="Tahoma"/>
          <w:sz w:val="20"/>
          <w:szCs w:val="20"/>
        </w:rPr>
        <w:t>дней с момента подписания Сторонами документов, подтверждающих сдачу-приемку результатов выполненных работ, в соответствии с требованиями Налогового кодекса РФ.</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.3. В случае мотивированного отказа Заказчика от приемки работ, Сторонами в</w:t>
      </w:r>
      <w:r w:rsidR="000F64D8">
        <w:rPr>
          <w:rFonts w:ascii="Tahoma" w:hAnsi="Tahoma" w:cs="Tahoma"/>
          <w:sz w:val="20"/>
          <w:szCs w:val="20"/>
        </w:rPr>
        <w:t xml:space="preserve"> течение 2</w:t>
      </w:r>
      <w:r w:rsidR="00DA3C80" w:rsidRPr="0045609C">
        <w:rPr>
          <w:rFonts w:ascii="Tahoma" w:hAnsi="Tahoma" w:cs="Tahoma"/>
          <w:sz w:val="20"/>
          <w:szCs w:val="20"/>
        </w:rPr>
        <w:t xml:space="preserve"> рабочих дней составляется двусторонний акт с перечнем необходимых доработок и сроков их выполнения.</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6</w:t>
      </w:r>
      <w:r w:rsidR="00DA3C80" w:rsidRPr="0045609C">
        <w:rPr>
          <w:rFonts w:ascii="Tahoma" w:hAnsi="Tahoma" w:cs="Tahoma"/>
          <w:sz w:val="20"/>
          <w:szCs w:val="20"/>
        </w:rPr>
        <w:t>.4. Заказчик несет ответственность за сохранность узлов учёта энергоресурсов с момента приемки работ и подписания актов приема-передачи выполненных работ.</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7</w:t>
      </w:r>
      <w:r w:rsidR="00DA3C80" w:rsidRPr="0045609C">
        <w:rPr>
          <w:rFonts w:ascii="Tahoma" w:hAnsi="Tahoma" w:cs="Tahoma"/>
          <w:sz w:val="20"/>
          <w:szCs w:val="20"/>
        </w:rPr>
        <w:t>. СТОИМОСТЬ РАБОТ</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sidRPr="00072F80">
        <w:rPr>
          <w:rFonts w:ascii="Tahoma" w:hAnsi="Tahoma" w:cs="Tahoma"/>
          <w:sz w:val="20"/>
          <w:szCs w:val="20"/>
          <w:highlight w:val="yellow"/>
        </w:rPr>
        <w:t>7</w:t>
      </w:r>
      <w:r w:rsidR="00DA3C80" w:rsidRPr="00072F80">
        <w:rPr>
          <w:rFonts w:ascii="Tahoma" w:hAnsi="Tahoma" w:cs="Tahoma"/>
          <w:sz w:val="20"/>
          <w:szCs w:val="20"/>
          <w:highlight w:val="yellow"/>
        </w:rPr>
        <w:t xml:space="preserve">.1. Общая стоимость комплекса работ по Договору на объектах Заказчика составляет </w:t>
      </w:r>
      <w:r w:rsidR="00FE44FA">
        <w:rPr>
          <w:rFonts w:ascii="Tahoma" w:hAnsi="Tahoma" w:cs="Tahoma"/>
          <w:sz w:val="20"/>
          <w:szCs w:val="20"/>
          <w:highlight w:val="green"/>
        </w:rPr>
        <w:t>_______________________________________________________</w:t>
      </w:r>
      <w:sdt>
        <w:sdtPr>
          <w:rPr>
            <w:rFonts w:ascii="Tahoma" w:hAnsi="Tahoma" w:cs="Tahoma"/>
            <w:sz w:val="20"/>
            <w:szCs w:val="20"/>
            <w:highlight w:val="green"/>
          </w:rPr>
          <w:id w:val="12835934"/>
          <w:placeholder>
            <w:docPart w:val="7E4D614AEA2D4941B5DD5DE0675EAF6E"/>
          </w:placeholder>
        </w:sdtPr>
        <w:sdtEndPr/>
        <w:sdtContent>
          <w:r w:rsidR="00B564D5" w:rsidRPr="008215B6">
            <w:rPr>
              <w:rFonts w:ascii="Tahoma" w:hAnsi="Tahoma" w:cs="Tahoma"/>
              <w:sz w:val="20"/>
              <w:szCs w:val="20"/>
              <w:highlight w:val="green"/>
            </w:rPr>
            <w:t xml:space="preserve">) рублей </w:t>
          </w:r>
          <w:r w:rsidR="00FE44FA">
            <w:rPr>
              <w:rFonts w:ascii="Tahoma" w:hAnsi="Tahoma" w:cs="Tahoma"/>
              <w:sz w:val="20"/>
              <w:szCs w:val="20"/>
              <w:highlight w:val="green"/>
            </w:rPr>
            <w:t>_____</w:t>
          </w:r>
        </w:sdtContent>
      </w:sdt>
      <w:r w:rsidR="00DA3C80" w:rsidRPr="008215B6">
        <w:rPr>
          <w:rFonts w:ascii="Tahoma" w:hAnsi="Tahoma" w:cs="Tahoma"/>
          <w:sz w:val="20"/>
          <w:szCs w:val="20"/>
          <w:highlight w:val="green"/>
        </w:rPr>
        <w:t xml:space="preserve"> коп</w:t>
      </w:r>
      <w:r w:rsidR="00072F80" w:rsidRPr="008215B6">
        <w:rPr>
          <w:rFonts w:ascii="Tahoma" w:hAnsi="Tahoma" w:cs="Tahoma"/>
          <w:sz w:val="20"/>
          <w:szCs w:val="20"/>
          <w:highlight w:val="green"/>
        </w:rPr>
        <w:t>е</w:t>
      </w:r>
      <w:r w:rsidR="00072821" w:rsidRPr="008215B6">
        <w:rPr>
          <w:rFonts w:ascii="Tahoma" w:hAnsi="Tahoma" w:cs="Tahoma"/>
          <w:sz w:val="20"/>
          <w:szCs w:val="20"/>
          <w:highlight w:val="green"/>
        </w:rPr>
        <w:t>ек</w:t>
      </w:r>
      <w:r w:rsidR="00DA3C80" w:rsidRPr="008215B6">
        <w:rPr>
          <w:rFonts w:ascii="Tahoma" w:hAnsi="Tahoma" w:cs="Tahoma"/>
          <w:sz w:val="20"/>
          <w:szCs w:val="20"/>
          <w:highlight w:val="green"/>
        </w:rPr>
        <w:t>, в том числе налог на добавленную стоимость (</w:t>
      </w:r>
      <w:r w:rsidR="00072F80" w:rsidRPr="008215B6">
        <w:rPr>
          <w:rFonts w:ascii="Tahoma" w:hAnsi="Tahoma" w:cs="Tahoma"/>
          <w:sz w:val="20"/>
          <w:szCs w:val="20"/>
          <w:highlight w:val="green"/>
        </w:rPr>
        <w:t>20</w:t>
      </w:r>
      <w:r w:rsidR="00DA3C80" w:rsidRPr="008215B6">
        <w:rPr>
          <w:rFonts w:ascii="Tahoma" w:hAnsi="Tahoma" w:cs="Tahoma"/>
          <w:sz w:val="20"/>
          <w:szCs w:val="20"/>
          <w:highlight w:val="green"/>
        </w:rPr>
        <w:t xml:space="preserve">%) в размере </w:t>
      </w:r>
      <w:sdt>
        <w:sdtPr>
          <w:rPr>
            <w:rFonts w:ascii="Tahoma" w:hAnsi="Tahoma" w:cs="Tahoma"/>
            <w:sz w:val="20"/>
            <w:szCs w:val="20"/>
            <w:highlight w:val="green"/>
          </w:rPr>
          <w:id w:val="12835935"/>
          <w:placeholder>
            <w:docPart w:val="7E4D614AEA2D4941B5DD5DE0675EAF6E"/>
          </w:placeholder>
        </w:sdtPr>
        <w:sdtEndPr/>
        <w:sdtContent>
          <w:r w:rsidR="005F3A97">
            <w:rPr>
              <w:rFonts w:ascii="Tahoma" w:hAnsi="Tahoma" w:cs="Tahoma"/>
              <w:sz w:val="20"/>
              <w:szCs w:val="20"/>
              <w:highlight w:val="green"/>
            </w:rPr>
            <w:t>______________________________________</w:t>
          </w:r>
        </w:sdtContent>
      </w:sdt>
      <w:r w:rsidR="00072F80" w:rsidRPr="008215B6">
        <w:rPr>
          <w:rFonts w:ascii="Tahoma" w:hAnsi="Tahoma" w:cs="Tahoma"/>
          <w:sz w:val="20"/>
          <w:szCs w:val="20"/>
          <w:highlight w:val="green"/>
        </w:rPr>
        <w:t>) рубл</w:t>
      </w:r>
      <w:r w:rsidR="00072821" w:rsidRPr="008215B6">
        <w:rPr>
          <w:rFonts w:ascii="Tahoma" w:hAnsi="Tahoma" w:cs="Tahoma"/>
          <w:sz w:val="20"/>
          <w:szCs w:val="20"/>
          <w:highlight w:val="green"/>
        </w:rPr>
        <w:t>ей</w:t>
      </w:r>
      <w:r w:rsidR="00072F80" w:rsidRPr="008215B6">
        <w:rPr>
          <w:rFonts w:ascii="Tahoma" w:hAnsi="Tahoma" w:cs="Tahoma"/>
          <w:sz w:val="20"/>
          <w:szCs w:val="20"/>
          <w:highlight w:val="green"/>
        </w:rPr>
        <w:t xml:space="preserve"> </w:t>
      </w:r>
      <w:r w:rsidR="005F3A97">
        <w:rPr>
          <w:rFonts w:ascii="Tahoma" w:hAnsi="Tahoma" w:cs="Tahoma"/>
          <w:sz w:val="20"/>
          <w:szCs w:val="20"/>
          <w:highlight w:val="green"/>
        </w:rPr>
        <w:t>____</w:t>
      </w:r>
      <w:r w:rsidR="00072F80" w:rsidRPr="008215B6">
        <w:rPr>
          <w:rFonts w:ascii="Tahoma" w:hAnsi="Tahoma" w:cs="Tahoma"/>
          <w:sz w:val="20"/>
          <w:szCs w:val="20"/>
          <w:highlight w:val="green"/>
        </w:rPr>
        <w:t xml:space="preserve"> коп</w:t>
      </w:r>
      <w:r w:rsidR="00DA3C80" w:rsidRPr="00072F80">
        <w:rPr>
          <w:rFonts w:ascii="Tahoma" w:hAnsi="Tahoma" w:cs="Tahoma"/>
          <w:sz w:val="20"/>
          <w:szCs w:val="20"/>
          <w:highlight w:val="yellow"/>
        </w:rPr>
        <w:t>.</w:t>
      </w:r>
      <w:r w:rsidR="00DA3C80" w:rsidRPr="0045609C">
        <w:rPr>
          <w:rFonts w:ascii="Tahoma" w:hAnsi="Tahoma" w:cs="Tahoma"/>
          <w:sz w:val="20"/>
          <w:szCs w:val="20"/>
        </w:rPr>
        <w:t xml:space="preserve"> </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Итоговая стоимость комплекса работ по договору, а также стоимость конкретных видов работ определяется на основании сметы</w:t>
      </w:r>
      <w:r w:rsidR="00451639">
        <w:rPr>
          <w:rFonts w:ascii="Tahoma" w:hAnsi="Tahoma" w:cs="Tahoma"/>
          <w:sz w:val="20"/>
          <w:szCs w:val="20"/>
        </w:rPr>
        <w:t>.</w:t>
      </w:r>
      <w:r w:rsidRPr="0045609C">
        <w:rPr>
          <w:rFonts w:ascii="Tahoma" w:hAnsi="Tahoma" w:cs="Tahoma"/>
          <w:sz w:val="20"/>
          <w:szCs w:val="20"/>
        </w:rPr>
        <w:t xml:space="preserve"> </w:t>
      </w:r>
      <w:r w:rsidRPr="001403C5">
        <w:rPr>
          <w:rFonts w:ascii="Tahoma" w:hAnsi="Tahoma" w:cs="Tahoma"/>
          <w:sz w:val="20"/>
          <w:szCs w:val="20"/>
        </w:rPr>
        <w:t>(Приложение № 3 к настоящему Договору).</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7</w:t>
      </w:r>
      <w:r w:rsidR="00DA3C80" w:rsidRPr="0045609C">
        <w:rPr>
          <w:rFonts w:ascii="Tahoma" w:hAnsi="Tahoma" w:cs="Tahoma"/>
          <w:sz w:val="20"/>
          <w:szCs w:val="20"/>
        </w:rPr>
        <w:t>.2. Стоимость работ, определенная сметой</w:t>
      </w:r>
      <w:r w:rsidR="00BD1C81">
        <w:rPr>
          <w:rFonts w:ascii="Tahoma" w:hAnsi="Tahoma" w:cs="Tahoma"/>
          <w:sz w:val="20"/>
          <w:szCs w:val="20"/>
        </w:rPr>
        <w:t xml:space="preserve"> (Приложение № </w:t>
      </w:r>
      <w:r w:rsidR="00F726C2">
        <w:rPr>
          <w:rFonts w:ascii="Tahoma" w:hAnsi="Tahoma" w:cs="Tahoma"/>
          <w:sz w:val="20"/>
          <w:szCs w:val="20"/>
        </w:rPr>
        <w:t>3</w:t>
      </w:r>
      <w:r w:rsidR="00BD1C81" w:rsidRPr="0045609C">
        <w:rPr>
          <w:rFonts w:ascii="Tahoma" w:hAnsi="Tahoma" w:cs="Tahoma"/>
          <w:sz w:val="20"/>
          <w:szCs w:val="20"/>
        </w:rPr>
        <w:t xml:space="preserve"> к настоящему Договору)</w:t>
      </w:r>
      <w:r w:rsidR="00DA3C80" w:rsidRPr="0045609C">
        <w:rPr>
          <w:rFonts w:ascii="Tahoma" w:hAnsi="Tahoma" w:cs="Tahoma"/>
          <w:sz w:val="20"/>
          <w:szCs w:val="20"/>
        </w:rPr>
        <w:t>, является твердой (окончательной). В стоимость настоящего договора полностью включена оплата всех обязательств По</w:t>
      </w:r>
      <w:r w:rsidR="00451639">
        <w:rPr>
          <w:rFonts w:ascii="Tahoma" w:hAnsi="Tahoma" w:cs="Tahoma"/>
          <w:sz w:val="20"/>
          <w:szCs w:val="20"/>
        </w:rPr>
        <w:t>дрядчика по настоящему Договору.</w:t>
      </w:r>
      <w:r w:rsidR="00DA3C80" w:rsidRPr="0045609C">
        <w:rPr>
          <w:rFonts w:ascii="Tahoma" w:hAnsi="Tahoma" w:cs="Tahoma"/>
          <w:sz w:val="20"/>
          <w:szCs w:val="20"/>
        </w:rPr>
        <w:t xml:space="preserve">  </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8</w:t>
      </w:r>
      <w:r w:rsidR="00DA3C80" w:rsidRPr="0045609C">
        <w:rPr>
          <w:rFonts w:ascii="Tahoma" w:hAnsi="Tahoma" w:cs="Tahoma"/>
          <w:sz w:val="20"/>
          <w:szCs w:val="20"/>
        </w:rPr>
        <w:t>. ПОРЯДОК РАСЧЕТОВ</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Default="004F4076" w:rsidP="00343CAB">
      <w:pPr>
        <w:tabs>
          <w:tab w:val="num" w:pos="1440"/>
          <w:tab w:val="num" w:pos="3600"/>
        </w:tabs>
        <w:ind w:right="-144" w:firstLine="567"/>
        <w:jc w:val="both"/>
        <w:rPr>
          <w:rFonts w:ascii="Tahoma" w:hAnsi="Tahoma" w:cs="Tahoma"/>
          <w:sz w:val="20"/>
          <w:szCs w:val="20"/>
        </w:rPr>
      </w:pPr>
      <w:r>
        <w:rPr>
          <w:rFonts w:ascii="Tahoma" w:hAnsi="Tahoma" w:cs="Tahoma"/>
          <w:sz w:val="20"/>
          <w:szCs w:val="20"/>
        </w:rPr>
        <w:t>8</w:t>
      </w:r>
      <w:r w:rsidR="00DA3C80" w:rsidRPr="0045609C">
        <w:rPr>
          <w:rFonts w:ascii="Tahoma" w:hAnsi="Tahoma" w:cs="Tahoma"/>
          <w:sz w:val="20"/>
          <w:szCs w:val="20"/>
        </w:rPr>
        <w:t xml:space="preserve">.1. </w:t>
      </w:r>
      <w:r w:rsidR="00343CAB" w:rsidRPr="0002207B">
        <w:rPr>
          <w:rFonts w:ascii="Tahoma" w:hAnsi="Tahoma" w:cs="Tahoma"/>
          <w:color w:val="000000"/>
          <w:sz w:val="20"/>
          <w:szCs w:val="20"/>
        </w:rPr>
        <w:t>Оплата выполненных работ производится в соответствии со следующими условиями</w:t>
      </w:r>
      <w:r w:rsidR="00DA3C80" w:rsidRPr="0045609C">
        <w:rPr>
          <w:rFonts w:ascii="Tahoma" w:hAnsi="Tahoma" w:cs="Tahoma"/>
          <w:sz w:val="20"/>
          <w:szCs w:val="20"/>
        </w:rPr>
        <w:t>:</w:t>
      </w:r>
    </w:p>
    <w:p w:rsidR="00343CAB" w:rsidRPr="0002207B" w:rsidRDefault="004F4076" w:rsidP="00343CAB">
      <w:pPr>
        <w:shd w:val="clear" w:color="auto" w:fill="FFFFFF"/>
        <w:autoSpaceDE w:val="0"/>
        <w:autoSpaceDN w:val="0"/>
        <w:adjustRightInd w:val="0"/>
        <w:ind w:firstLine="567"/>
        <w:jc w:val="both"/>
        <w:rPr>
          <w:rFonts w:ascii="Tahoma" w:hAnsi="Tahoma" w:cs="Tahoma"/>
          <w:color w:val="000000"/>
          <w:sz w:val="20"/>
          <w:szCs w:val="20"/>
        </w:rPr>
      </w:pPr>
      <w:r>
        <w:rPr>
          <w:rFonts w:ascii="Tahoma" w:hAnsi="Tahoma" w:cs="Tahoma"/>
          <w:sz w:val="20"/>
          <w:szCs w:val="20"/>
        </w:rPr>
        <w:t>8</w:t>
      </w:r>
      <w:r w:rsidR="00343CAB">
        <w:rPr>
          <w:rFonts w:ascii="Tahoma" w:hAnsi="Tahoma" w:cs="Tahoma"/>
          <w:sz w:val="20"/>
          <w:szCs w:val="20"/>
        </w:rPr>
        <w:t>.1.1.</w:t>
      </w:r>
      <w:r w:rsidR="00343CAB" w:rsidRPr="0002207B">
        <w:rPr>
          <w:rFonts w:ascii="Tahoma" w:hAnsi="Tahoma" w:cs="Tahoma"/>
          <w:sz w:val="20"/>
          <w:szCs w:val="20"/>
        </w:rPr>
        <w:t xml:space="preserve">Величина аванса составляет  30% от стоимости Настоящего Договора. Оплата аванса осуществляется в течение </w:t>
      </w:r>
      <w:r w:rsidR="00343CAB">
        <w:rPr>
          <w:rFonts w:ascii="Tahoma" w:hAnsi="Tahoma" w:cs="Tahoma"/>
          <w:sz w:val="20"/>
          <w:szCs w:val="20"/>
        </w:rPr>
        <w:t>30</w:t>
      </w:r>
      <w:r w:rsidR="00343CAB" w:rsidRPr="0002207B">
        <w:rPr>
          <w:rFonts w:ascii="Tahoma" w:hAnsi="Tahoma" w:cs="Tahoma"/>
          <w:sz w:val="20"/>
          <w:szCs w:val="20"/>
        </w:rPr>
        <w:t xml:space="preserve"> дней с момента подписания настоящего Договора</w:t>
      </w:r>
      <w:r w:rsidR="00343CAB" w:rsidRPr="0002207B">
        <w:rPr>
          <w:rFonts w:ascii="Tahoma" w:hAnsi="Tahoma" w:cs="Tahoma"/>
          <w:color w:val="000000"/>
          <w:sz w:val="20"/>
          <w:szCs w:val="20"/>
        </w:rPr>
        <w:t>.</w:t>
      </w:r>
    </w:p>
    <w:p w:rsidR="00DA3C80" w:rsidRPr="00343CAB" w:rsidRDefault="004F4076" w:rsidP="00343CAB">
      <w:pPr>
        <w:shd w:val="clear" w:color="auto" w:fill="FFFFFF"/>
        <w:autoSpaceDE w:val="0"/>
        <w:autoSpaceDN w:val="0"/>
        <w:adjustRightInd w:val="0"/>
        <w:ind w:firstLine="567"/>
        <w:jc w:val="both"/>
        <w:rPr>
          <w:rFonts w:ascii="Tahoma" w:hAnsi="Tahoma" w:cs="Tahoma"/>
          <w:sz w:val="20"/>
          <w:szCs w:val="20"/>
        </w:rPr>
      </w:pPr>
      <w:r>
        <w:rPr>
          <w:rFonts w:ascii="Tahoma" w:hAnsi="Tahoma" w:cs="Tahoma"/>
          <w:color w:val="000000"/>
          <w:sz w:val="20"/>
          <w:szCs w:val="20"/>
        </w:rPr>
        <w:t>8</w:t>
      </w:r>
      <w:r w:rsidR="00343CAB">
        <w:rPr>
          <w:rFonts w:ascii="Tahoma" w:hAnsi="Tahoma" w:cs="Tahoma"/>
          <w:color w:val="000000"/>
          <w:sz w:val="20"/>
          <w:szCs w:val="20"/>
        </w:rPr>
        <w:t>.1</w:t>
      </w:r>
      <w:r w:rsidR="00343CAB" w:rsidRPr="0002207B">
        <w:rPr>
          <w:rFonts w:ascii="Tahoma" w:hAnsi="Tahoma" w:cs="Tahoma"/>
          <w:color w:val="000000"/>
          <w:sz w:val="20"/>
          <w:szCs w:val="20"/>
        </w:rPr>
        <w:t xml:space="preserve">.2. </w:t>
      </w:r>
      <w:r w:rsidR="00343CAB" w:rsidRPr="0002207B">
        <w:rPr>
          <w:rFonts w:ascii="Tahoma" w:hAnsi="Tahoma" w:cs="Tahoma"/>
          <w:sz w:val="20"/>
          <w:szCs w:val="20"/>
        </w:rPr>
        <w:t xml:space="preserve">Окончательный расчет по Договору осуществляется в течение </w:t>
      </w:r>
      <w:r w:rsidR="0098592A">
        <w:rPr>
          <w:rFonts w:ascii="Tahoma" w:hAnsi="Tahoma" w:cs="Tahoma"/>
          <w:sz w:val="20"/>
          <w:szCs w:val="20"/>
        </w:rPr>
        <w:t>3</w:t>
      </w:r>
      <w:r w:rsidR="00343CAB" w:rsidRPr="0002207B">
        <w:rPr>
          <w:rFonts w:ascii="Tahoma" w:hAnsi="Tahoma" w:cs="Tahoma"/>
          <w:sz w:val="20"/>
          <w:szCs w:val="20"/>
        </w:rPr>
        <w:t xml:space="preserve">0 календарных дней </w:t>
      </w:r>
      <w:r w:rsidR="00343CAB" w:rsidRPr="0002207B">
        <w:rPr>
          <w:rFonts w:ascii="Tahoma" w:hAnsi="Tahoma" w:cs="Tahoma"/>
          <w:color w:val="000000"/>
          <w:sz w:val="20"/>
          <w:szCs w:val="20"/>
        </w:rPr>
        <w:t xml:space="preserve">после подписания сторонами </w:t>
      </w:r>
      <w:r w:rsidR="00343CAB" w:rsidRPr="0002207B">
        <w:rPr>
          <w:rFonts w:ascii="Tahoma" w:hAnsi="Tahoma" w:cs="Tahoma"/>
          <w:snapToGrid w:val="0"/>
          <w:sz w:val="20"/>
        </w:rPr>
        <w:t>Актов о приемке выполненных работ по форме КС-2, Справки о стоимости выполненных работ по форме КС-3</w:t>
      </w:r>
      <w:r w:rsidR="00343CAB" w:rsidRPr="0002207B">
        <w:rPr>
          <w:rFonts w:ascii="Tahoma" w:hAnsi="Tahoma" w:cs="Tahoma"/>
          <w:color w:val="000000"/>
          <w:sz w:val="20"/>
          <w:szCs w:val="20"/>
        </w:rPr>
        <w:t>, при условии предоставления Подрядчиком счета-фактуры (счета).</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8</w:t>
      </w:r>
      <w:r w:rsidR="00DA3C80" w:rsidRPr="0045609C">
        <w:rPr>
          <w:rFonts w:ascii="Tahoma" w:hAnsi="Tahoma" w:cs="Tahoma"/>
          <w:sz w:val="20"/>
          <w:szCs w:val="20"/>
        </w:rPr>
        <w:t xml:space="preserve">.2. Расчеты по настоящему договору производятся Заказчиком путем перечисления денежных средств на расчетный счет Подрядчика. Обязательство по оплате Заказчиком считается выполненным надлежащим образом с момента списания денежных средств с расчетного счета Заказчика. </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8.3</w:t>
      </w:r>
      <w:r w:rsidR="00DA3C80" w:rsidRPr="0045609C">
        <w:rPr>
          <w:rFonts w:ascii="Tahoma" w:hAnsi="Tahoma" w:cs="Tahoma"/>
          <w:sz w:val="20"/>
          <w:szCs w:val="20"/>
        </w:rPr>
        <w:t>. В случае изменения итоговой стоимости работ, согласованный График платежей подлежит изменению путем подписания Сторонами Дополнительного соглашения к настоящему Договору.</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8.4</w:t>
      </w:r>
      <w:r w:rsidR="00DA3C80" w:rsidRPr="0045609C">
        <w:rPr>
          <w:rFonts w:ascii="Tahoma" w:hAnsi="Tahoma" w:cs="Tahoma"/>
          <w:sz w:val="20"/>
          <w:szCs w:val="20"/>
        </w:rPr>
        <w:t>. 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9</w:t>
      </w:r>
      <w:r w:rsidR="00DA3C80" w:rsidRPr="0045609C">
        <w:rPr>
          <w:rFonts w:ascii="Tahoma" w:hAnsi="Tahoma" w:cs="Tahoma"/>
          <w:sz w:val="20"/>
          <w:szCs w:val="20"/>
        </w:rPr>
        <w:t>. ГАРАНТИЙНЫЕ ОБЯЗАТЕЛЬСТВА</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sidRPr="007F070B">
        <w:rPr>
          <w:rFonts w:ascii="Tahoma" w:hAnsi="Tahoma" w:cs="Tahoma"/>
          <w:sz w:val="20"/>
          <w:szCs w:val="20"/>
          <w:highlight w:val="yellow"/>
        </w:rPr>
        <w:t>9</w:t>
      </w:r>
      <w:r w:rsidR="00DA3C80" w:rsidRPr="007F070B">
        <w:rPr>
          <w:rFonts w:ascii="Tahoma" w:hAnsi="Tahoma" w:cs="Tahoma"/>
          <w:sz w:val="20"/>
          <w:szCs w:val="20"/>
          <w:highlight w:val="yellow"/>
        </w:rPr>
        <w:t xml:space="preserve">.1. </w:t>
      </w:r>
      <w:r w:rsidR="00DA3C80" w:rsidRPr="00843056">
        <w:rPr>
          <w:rFonts w:ascii="Tahoma" w:hAnsi="Tahoma" w:cs="Tahoma"/>
          <w:sz w:val="20"/>
          <w:szCs w:val="20"/>
          <w:highlight w:val="yellow"/>
        </w:rPr>
        <w:t>Гарантийный срок</w:t>
      </w:r>
      <w:r w:rsidR="00E57136" w:rsidRPr="00843056">
        <w:rPr>
          <w:rFonts w:ascii="Tahoma" w:hAnsi="Tahoma" w:cs="Tahoma"/>
          <w:sz w:val="20"/>
          <w:szCs w:val="20"/>
          <w:highlight w:val="yellow"/>
        </w:rPr>
        <w:t xml:space="preserve"> на работы составляет 72 месяца, </w:t>
      </w:r>
      <w:r w:rsidR="00DA3C80" w:rsidRPr="00843056">
        <w:rPr>
          <w:rFonts w:ascii="Tahoma" w:hAnsi="Tahoma" w:cs="Tahoma"/>
          <w:sz w:val="20"/>
          <w:szCs w:val="20"/>
          <w:highlight w:val="yellow"/>
        </w:rPr>
        <w:t>на УУТЭ, установленные Подрядчиком в рамках</w:t>
      </w:r>
      <w:r w:rsidR="00E57136" w:rsidRPr="00843056">
        <w:rPr>
          <w:rFonts w:ascii="Tahoma" w:hAnsi="Tahoma" w:cs="Tahoma"/>
          <w:sz w:val="20"/>
          <w:szCs w:val="20"/>
          <w:highlight w:val="yellow"/>
        </w:rPr>
        <w:t xml:space="preserve"> исполнения настоящего Договора,</w:t>
      </w:r>
      <w:r w:rsidR="00DA3C80" w:rsidRPr="00843056">
        <w:rPr>
          <w:rFonts w:ascii="Tahoma" w:hAnsi="Tahoma" w:cs="Tahoma"/>
          <w:sz w:val="20"/>
          <w:szCs w:val="20"/>
          <w:highlight w:val="yellow"/>
        </w:rPr>
        <w:t xml:space="preserve"> </w:t>
      </w:r>
      <w:r w:rsidR="00843056" w:rsidRPr="00843056">
        <w:rPr>
          <w:rFonts w:ascii="Tahoma" w:hAnsi="Tahoma" w:cs="Tahoma"/>
          <w:sz w:val="20"/>
          <w:szCs w:val="20"/>
          <w:highlight w:val="yellow"/>
        </w:rPr>
        <w:t>гарантия устанавливается в соответствии с гарантиями завода-изготовителя</w:t>
      </w:r>
      <w:r w:rsidR="00E57136" w:rsidRPr="00843056">
        <w:rPr>
          <w:rFonts w:ascii="Tahoma" w:hAnsi="Tahoma" w:cs="Tahoma"/>
          <w:sz w:val="20"/>
          <w:szCs w:val="20"/>
          <w:highlight w:val="yellow"/>
        </w:rPr>
        <w:t>.</w:t>
      </w:r>
      <w:r w:rsidR="00E57136">
        <w:rPr>
          <w:rFonts w:ascii="Tahoma" w:hAnsi="Tahoma" w:cs="Tahoma"/>
          <w:sz w:val="20"/>
          <w:szCs w:val="20"/>
        </w:rPr>
        <w:t xml:space="preserve"> Гарантийные сроки на работы и УУ</w:t>
      </w:r>
      <w:r w:rsidR="0098592A">
        <w:rPr>
          <w:rFonts w:ascii="Tahoma" w:hAnsi="Tahoma" w:cs="Tahoma"/>
          <w:sz w:val="20"/>
          <w:szCs w:val="20"/>
        </w:rPr>
        <w:t>Т</w:t>
      </w:r>
      <w:r w:rsidR="00E57136">
        <w:rPr>
          <w:rFonts w:ascii="Tahoma" w:hAnsi="Tahoma" w:cs="Tahoma"/>
          <w:sz w:val="20"/>
          <w:szCs w:val="20"/>
        </w:rPr>
        <w:t>Э начинаю</w:t>
      </w:r>
      <w:r w:rsidR="00DA3C80" w:rsidRPr="0045609C">
        <w:rPr>
          <w:rFonts w:ascii="Tahoma" w:hAnsi="Tahoma" w:cs="Tahoma"/>
          <w:sz w:val="20"/>
          <w:szCs w:val="20"/>
        </w:rPr>
        <w:t>т исчисляться с даты подписания Актов сдачи-приемки выполненных работ по каждому Объекту, согласованному в Приложении № 2 к настоящему Договору.</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9</w:t>
      </w:r>
      <w:r w:rsidR="00DA3C80" w:rsidRPr="0045609C">
        <w:rPr>
          <w:rFonts w:ascii="Tahoma" w:hAnsi="Tahoma" w:cs="Tahoma"/>
          <w:sz w:val="20"/>
          <w:szCs w:val="20"/>
        </w:rPr>
        <w:t xml:space="preserve">.2. </w:t>
      </w:r>
      <w:r w:rsidR="00DA3C80" w:rsidRPr="004361E1">
        <w:rPr>
          <w:rFonts w:ascii="Tahoma" w:hAnsi="Tahoma" w:cs="Tahoma"/>
          <w:sz w:val="20"/>
          <w:szCs w:val="20"/>
        </w:rPr>
        <w:t xml:space="preserve">В течение гарантийного срока Подрядчик гарантирует исправную и полнофункциональную работу установленных </w:t>
      </w:r>
      <w:r w:rsidR="00DA3C80" w:rsidRPr="00843056">
        <w:rPr>
          <w:rFonts w:ascii="Tahoma" w:hAnsi="Tahoma" w:cs="Tahoma"/>
          <w:sz w:val="20"/>
          <w:szCs w:val="20"/>
        </w:rPr>
        <w:t>УУТЭ.</w:t>
      </w:r>
      <w:r w:rsidR="00DA3C80" w:rsidRPr="0045609C">
        <w:rPr>
          <w:rFonts w:ascii="Tahoma" w:hAnsi="Tahoma" w:cs="Tahoma"/>
          <w:sz w:val="20"/>
          <w:szCs w:val="20"/>
        </w:rPr>
        <w:t xml:space="preserve"> </w:t>
      </w: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9</w:t>
      </w:r>
      <w:r w:rsidR="00DA3C80" w:rsidRPr="0045609C">
        <w:rPr>
          <w:rFonts w:ascii="Tahoma" w:hAnsi="Tahoma" w:cs="Tahoma"/>
          <w:sz w:val="20"/>
          <w:szCs w:val="20"/>
        </w:rPr>
        <w:t>.3. При обнаружении дефектов, препятствующих эксплуатации установленных узлов учёта энергоресурсов, Подрядчик обязуется направить уполномоченных сотрудников для составления акта о выявленных н</w:t>
      </w:r>
      <w:r w:rsidR="000F64D8">
        <w:rPr>
          <w:rFonts w:ascii="Tahoma" w:hAnsi="Tahoma" w:cs="Tahoma"/>
          <w:sz w:val="20"/>
          <w:szCs w:val="20"/>
        </w:rPr>
        <w:t>едостатках в срок, не позднее 10</w:t>
      </w:r>
      <w:r w:rsidR="00DA3C80" w:rsidRPr="0045609C">
        <w:rPr>
          <w:rFonts w:ascii="Tahoma" w:hAnsi="Tahoma" w:cs="Tahoma"/>
          <w:sz w:val="20"/>
          <w:szCs w:val="20"/>
        </w:rPr>
        <w:t xml:space="preserve"> рабочих дней с момента получения такого требования от Заказчика. При неявке представителей Подрядчика, акт о недостатках составляется Заказчиком в одностороннем порядке. </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Подрядчик обязан устранить несоответствие или недостатки в срок, указанный в акте о недостатках. Гарантийный срок в этом случае продлевается на период устранения недостатков. </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10</w:t>
      </w:r>
      <w:r w:rsidR="00DA3C80" w:rsidRPr="0045609C">
        <w:rPr>
          <w:rFonts w:ascii="Tahoma" w:hAnsi="Tahoma" w:cs="Tahoma"/>
          <w:sz w:val="20"/>
          <w:szCs w:val="20"/>
        </w:rPr>
        <w:t>. ОТВЕТСТВЕННОСТЬ СТОРОН</w:t>
      </w:r>
    </w:p>
    <w:p w:rsidR="00DA3C80" w:rsidRPr="0045609C" w:rsidRDefault="00DA3C80" w:rsidP="00DA3C80">
      <w:pPr>
        <w:tabs>
          <w:tab w:val="num" w:pos="1440"/>
          <w:tab w:val="num" w:pos="3600"/>
        </w:tabs>
        <w:ind w:right="-144" w:firstLine="567"/>
        <w:jc w:val="center"/>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10</w:t>
      </w:r>
      <w:r w:rsidR="00DA3C80" w:rsidRPr="0045609C">
        <w:rPr>
          <w:rFonts w:ascii="Tahoma" w:hAnsi="Tahoma" w:cs="Tahoma"/>
          <w:sz w:val="20"/>
          <w:szCs w:val="20"/>
        </w:rPr>
        <w:t xml:space="preserve">.1. </w:t>
      </w:r>
      <w:r w:rsidR="001A196C">
        <w:rPr>
          <w:rFonts w:ascii="Tahoma" w:eastAsia="Calibri" w:hAnsi="Tahoma" w:cs="Tahoma"/>
          <w:sz w:val="20"/>
          <w:szCs w:val="20"/>
          <w:lang w:eastAsia="en-US"/>
        </w:rPr>
        <w:t>В случае нарушения Подрядчиком</w:t>
      </w:r>
      <w:r w:rsidR="001A196C" w:rsidRPr="00121153">
        <w:rPr>
          <w:rFonts w:ascii="Tahoma" w:eastAsia="Calibri" w:hAnsi="Tahoma" w:cs="Tahoma"/>
          <w:sz w:val="20"/>
          <w:szCs w:val="20"/>
          <w:lang w:eastAsia="en-US"/>
        </w:rPr>
        <w:t xml:space="preserve"> Договорных обяза</w:t>
      </w:r>
      <w:r w:rsidR="001A196C">
        <w:rPr>
          <w:rFonts w:ascii="Tahoma" w:eastAsia="Calibri" w:hAnsi="Tahoma" w:cs="Tahoma"/>
          <w:sz w:val="20"/>
          <w:szCs w:val="20"/>
          <w:lang w:eastAsia="en-US"/>
        </w:rPr>
        <w:t>тельств, Подрядчик уплачивает Заказчику</w:t>
      </w:r>
      <w:r w:rsidR="001A196C" w:rsidRPr="00121153">
        <w:rPr>
          <w:rFonts w:ascii="Tahoma" w:eastAsia="Calibri" w:hAnsi="Tahoma" w:cs="Tahoma"/>
          <w:sz w:val="20"/>
          <w:szCs w:val="20"/>
          <w:lang w:eastAsia="en-US"/>
        </w:rPr>
        <w:t xml:space="preserve"> неустойку от стоимости не выполненного обязательства в размере, предусмотренном статьей 395 Гражданского кодекса Российской Федерации</w:t>
      </w:r>
      <w:r w:rsidR="00DA3C80" w:rsidRPr="0045609C">
        <w:rPr>
          <w:rFonts w:ascii="Tahoma" w:hAnsi="Tahoma" w:cs="Tahoma"/>
          <w:sz w:val="20"/>
          <w:szCs w:val="20"/>
        </w:rPr>
        <w:t>.</w:t>
      </w:r>
    </w:p>
    <w:p w:rsidR="00DA3C80"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10</w:t>
      </w:r>
      <w:r w:rsidR="00DA3C80" w:rsidRPr="0045609C">
        <w:rPr>
          <w:rFonts w:ascii="Tahoma" w:hAnsi="Tahoma" w:cs="Tahoma"/>
          <w:sz w:val="20"/>
          <w:szCs w:val="20"/>
        </w:rPr>
        <w:t xml:space="preserve">.2. </w:t>
      </w:r>
      <w:r w:rsidR="00EE6984">
        <w:rPr>
          <w:rFonts w:ascii="Tahoma" w:eastAsia="Calibri" w:hAnsi="Tahoma" w:cs="Tahoma"/>
          <w:sz w:val="20"/>
          <w:szCs w:val="20"/>
          <w:lang w:eastAsia="en-US"/>
        </w:rPr>
        <w:t>За нарушение сроков оплаты</w:t>
      </w:r>
      <w:r w:rsidR="001A196C" w:rsidRPr="00121153">
        <w:rPr>
          <w:rFonts w:ascii="Tahoma" w:eastAsia="Calibri" w:hAnsi="Tahoma" w:cs="Tahoma"/>
          <w:sz w:val="20"/>
          <w:szCs w:val="20"/>
          <w:lang w:eastAsia="en-US"/>
        </w:rPr>
        <w:t>, более чем на 30 (тридцать)</w:t>
      </w:r>
      <w:r w:rsidR="001A196C">
        <w:rPr>
          <w:rFonts w:ascii="Tahoma" w:eastAsia="Calibri" w:hAnsi="Tahoma" w:cs="Tahoma"/>
          <w:sz w:val="20"/>
          <w:szCs w:val="20"/>
          <w:lang w:eastAsia="en-US"/>
        </w:rPr>
        <w:t xml:space="preserve"> календарных дней, Подрядчик вправе требовать с Зака</w:t>
      </w:r>
      <w:r w:rsidR="004C6A7A">
        <w:rPr>
          <w:rFonts w:ascii="Tahoma" w:eastAsia="Calibri" w:hAnsi="Tahoma" w:cs="Tahoma"/>
          <w:sz w:val="20"/>
          <w:szCs w:val="20"/>
          <w:lang w:eastAsia="en-US"/>
        </w:rPr>
        <w:t>з</w:t>
      </w:r>
      <w:r w:rsidR="001A196C">
        <w:rPr>
          <w:rFonts w:ascii="Tahoma" w:eastAsia="Calibri" w:hAnsi="Tahoma" w:cs="Tahoma"/>
          <w:sz w:val="20"/>
          <w:szCs w:val="20"/>
          <w:lang w:eastAsia="en-US"/>
        </w:rPr>
        <w:t>чика</w:t>
      </w:r>
      <w:r w:rsidR="001A196C" w:rsidRPr="00121153">
        <w:rPr>
          <w:rFonts w:ascii="Tahoma" w:eastAsia="Calibri" w:hAnsi="Tahoma" w:cs="Tahoma"/>
          <w:sz w:val="20"/>
          <w:szCs w:val="20"/>
          <w:lang w:eastAsia="en-US"/>
        </w:rPr>
        <w:t xml:space="preserve">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календарного дня просрочки. Указанное положение не применяется к просрочке выплаты авансовых платежей</w:t>
      </w:r>
      <w:r w:rsidR="00DA3C80" w:rsidRPr="0045609C">
        <w:rPr>
          <w:rFonts w:ascii="Tahoma" w:hAnsi="Tahoma" w:cs="Tahoma"/>
          <w:sz w:val="20"/>
          <w:szCs w:val="20"/>
        </w:rPr>
        <w:t>.</w:t>
      </w:r>
    </w:p>
    <w:p w:rsidR="001A196C" w:rsidRDefault="001A196C" w:rsidP="00DA3C80">
      <w:pPr>
        <w:tabs>
          <w:tab w:val="num" w:pos="1440"/>
          <w:tab w:val="num" w:pos="3600"/>
        </w:tabs>
        <w:ind w:right="-144" w:firstLine="567"/>
        <w:jc w:val="both"/>
        <w:rPr>
          <w:rFonts w:ascii="Tahoma" w:eastAsia="Calibri" w:hAnsi="Tahoma" w:cs="Tahoma"/>
          <w:sz w:val="20"/>
          <w:szCs w:val="20"/>
          <w:lang w:eastAsia="en-US"/>
        </w:rPr>
      </w:pPr>
      <w:r>
        <w:rPr>
          <w:rFonts w:ascii="Tahoma" w:hAnsi="Tahoma" w:cs="Tahoma"/>
          <w:sz w:val="20"/>
          <w:szCs w:val="20"/>
        </w:rPr>
        <w:t xml:space="preserve">10.3. </w:t>
      </w:r>
      <w:r w:rsidRPr="00121153">
        <w:rPr>
          <w:rFonts w:ascii="Tahoma" w:eastAsia="Calibri" w:hAnsi="Tahoma" w:cs="Tahoma"/>
          <w:sz w:val="20"/>
          <w:szCs w:val="20"/>
          <w:lang w:eastAsia="en-US"/>
        </w:rPr>
        <w:t>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p>
    <w:p w:rsidR="001A196C" w:rsidRDefault="001A196C" w:rsidP="00DA3C80">
      <w:pPr>
        <w:tabs>
          <w:tab w:val="num" w:pos="1440"/>
          <w:tab w:val="num" w:pos="3600"/>
        </w:tabs>
        <w:ind w:right="-144" w:firstLine="567"/>
        <w:jc w:val="both"/>
        <w:rPr>
          <w:rFonts w:ascii="Tahoma" w:eastAsia="Calibri" w:hAnsi="Tahoma" w:cs="Tahoma"/>
          <w:sz w:val="20"/>
          <w:szCs w:val="20"/>
          <w:lang w:eastAsia="en-US"/>
        </w:rPr>
      </w:pPr>
      <w:r>
        <w:rPr>
          <w:rFonts w:ascii="Tahoma" w:eastAsia="Calibri" w:hAnsi="Tahoma" w:cs="Tahoma"/>
          <w:sz w:val="20"/>
          <w:szCs w:val="20"/>
          <w:lang w:eastAsia="en-US"/>
        </w:rPr>
        <w:t xml:space="preserve">10.4. </w:t>
      </w:r>
      <w:r w:rsidRPr="00121153">
        <w:rPr>
          <w:rFonts w:ascii="Tahoma" w:eastAsia="Calibri" w:hAnsi="Tahoma" w:cs="Tahoma"/>
          <w:sz w:val="20"/>
          <w:szCs w:val="20"/>
          <w:lang w:eastAsia="en-US"/>
        </w:rPr>
        <w:t>Уплата неустойки (пени, штрафа) не освобождает нарушившую Сторону от возмещения убытков, а также от исполнения иных принятых на себя обязательств по настоящему Договору</w:t>
      </w:r>
      <w:r>
        <w:rPr>
          <w:rFonts w:ascii="Tahoma" w:eastAsia="Calibri" w:hAnsi="Tahoma" w:cs="Tahoma"/>
          <w:sz w:val="20"/>
          <w:szCs w:val="20"/>
          <w:lang w:eastAsia="en-US"/>
        </w:rPr>
        <w:t>.</w:t>
      </w:r>
    </w:p>
    <w:p w:rsidR="001A196C" w:rsidRDefault="001A196C" w:rsidP="00DA3C80">
      <w:pPr>
        <w:tabs>
          <w:tab w:val="num" w:pos="1440"/>
          <w:tab w:val="num" w:pos="3600"/>
        </w:tabs>
        <w:ind w:right="-144" w:firstLine="567"/>
        <w:jc w:val="both"/>
        <w:rPr>
          <w:rFonts w:ascii="Tahoma" w:eastAsia="Calibri" w:hAnsi="Tahoma" w:cs="Tahoma"/>
          <w:sz w:val="20"/>
          <w:szCs w:val="20"/>
          <w:lang w:eastAsia="en-US"/>
        </w:rPr>
      </w:pPr>
      <w:r>
        <w:rPr>
          <w:rFonts w:ascii="Tahoma" w:eastAsia="Calibri" w:hAnsi="Tahoma" w:cs="Tahoma"/>
          <w:sz w:val="20"/>
          <w:szCs w:val="20"/>
          <w:lang w:eastAsia="en-US"/>
        </w:rPr>
        <w:t>10.5. Подрядчик</w:t>
      </w:r>
      <w:r w:rsidRPr="00121153">
        <w:rPr>
          <w:rFonts w:ascii="Tahoma" w:eastAsia="Calibri" w:hAnsi="Tahoma" w:cs="Tahoma"/>
          <w:sz w:val="20"/>
          <w:szCs w:val="20"/>
          <w:lang w:eastAsia="en-US"/>
        </w:rPr>
        <w:t xml:space="preserve"> несёт ответственность за допущенные им при выполнении нарушения законодательства в области пожарной безопасности, охраны труда, опасных производственных объектов, включая оплату штрафов, пеней, а также по возмещению причиненного в связи с этим вреда</w:t>
      </w:r>
      <w:r>
        <w:rPr>
          <w:rFonts w:ascii="Tahoma" w:eastAsia="Calibri" w:hAnsi="Tahoma" w:cs="Tahoma"/>
          <w:sz w:val="20"/>
          <w:szCs w:val="20"/>
          <w:lang w:eastAsia="en-US"/>
        </w:rPr>
        <w:t>.</w:t>
      </w:r>
    </w:p>
    <w:p w:rsidR="001A196C"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 xml:space="preserve">10.6. </w:t>
      </w:r>
      <w:r w:rsidRPr="00121153">
        <w:rPr>
          <w:rFonts w:ascii="Tahoma" w:eastAsia="Calibri" w:hAnsi="Tahoma" w:cs="Tahoma"/>
          <w:sz w:val="20"/>
          <w:szCs w:val="20"/>
          <w:lang w:eastAsia="en-US"/>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Неустойка подлежит перечислению в течение 20 (тридцати) календарных дней со дня получения требования об ее уплате</w:t>
      </w:r>
      <w:r>
        <w:rPr>
          <w:rFonts w:ascii="Tahoma" w:eastAsia="Calibri" w:hAnsi="Tahoma" w:cs="Tahoma"/>
          <w:sz w:val="20"/>
          <w:szCs w:val="20"/>
          <w:lang w:eastAsia="en-US"/>
        </w:rPr>
        <w:t>.</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11</w:t>
      </w:r>
      <w:r w:rsidR="00DA3C80" w:rsidRPr="0045609C">
        <w:rPr>
          <w:rFonts w:ascii="Tahoma" w:hAnsi="Tahoma" w:cs="Tahoma"/>
          <w:sz w:val="20"/>
          <w:szCs w:val="20"/>
        </w:rPr>
        <w:t xml:space="preserve">. </w:t>
      </w:r>
      <w:r w:rsidR="00DA3C80">
        <w:rPr>
          <w:rFonts w:ascii="Tahoma" w:hAnsi="Tahoma" w:cs="Tahoma"/>
          <w:sz w:val="20"/>
          <w:szCs w:val="20"/>
        </w:rPr>
        <w:t>ОСНОВАНИЯ ОСВОБОЖДЕНИЯ ОТ ОТВЕТСТВЕННОСТИ</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BC27B7" w:rsidRDefault="004F4076" w:rsidP="00DA3C80">
      <w:pPr>
        <w:keepLines/>
        <w:widowControl w:val="0"/>
        <w:tabs>
          <w:tab w:val="left" w:pos="426"/>
        </w:tabs>
        <w:ind w:right="-144" w:firstLine="567"/>
        <w:jc w:val="both"/>
        <w:rPr>
          <w:rFonts w:ascii="Tahoma" w:hAnsi="Tahoma" w:cs="Tahoma"/>
          <w:sz w:val="20"/>
          <w:szCs w:val="20"/>
        </w:rPr>
      </w:pPr>
      <w:r>
        <w:rPr>
          <w:rFonts w:ascii="Tahoma" w:hAnsi="Tahoma" w:cs="Tahoma"/>
          <w:sz w:val="20"/>
          <w:szCs w:val="20"/>
        </w:rPr>
        <w:t>11</w:t>
      </w:r>
      <w:r w:rsidR="00DA3C80" w:rsidRPr="0045609C">
        <w:rPr>
          <w:rFonts w:ascii="Tahoma" w:hAnsi="Tahoma" w:cs="Tahoma"/>
          <w:sz w:val="20"/>
          <w:szCs w:val="20"/>
        </w:rPr>
        <w:t>.1.</w:t>
      </w:r>
      <w:r w:rsidR="00DA3C80" w:rsidRPr="00BC27B7">
        <w:rPr>
          <w:rFonts w:ascii="Tahoma" w:hAnsi="Tahoma" w:cs="Tahoma"/>
          <w:sz w:val="20"/>
          <w:szCs w:val="20"/>
        </w:rPr>
        <w:tab/>
        <w:t>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DA3C80" w:rsidRPr="00BC27B7" w:rsidRDefault="004F4076" w:rsidP="00DA3C80">
      <w:pPr>
        <w:tabs>
          <w:tab w:val="left" w:pos="426"/>
        </w:tabs>
        <w:autoSpaceDE w:val="0"/>
        <w:autoSpaceDN w:val="0"/>
        <w:adjustRightInd w:val="0"/>
        <w:ind w:right="-144" w:firstLine="567"/>
        <w:jc w:val="both"/>
        <w:rPr>
          <w:rFonts w:ascii="Tahoma" w:hAnsi="Tahoma" w:cs="Tahoma"/>
          <w:sz w:val="20"/>
          <w:szCs w:val="20"/>
        </w:rPr>
      </w:pPr>
      <w:r>
        <w:rPr>
          <w:rFonts w:ascii="Tahoma" w:hAnsi="Tahoma" w:cs="Tahoma"/>
          <w:sz w:val="20"/>
          <w:szCs w:val="20"/>
        </w:rPr>
        <w:t>11</w:t>
      </w:r>
      <w:r w:rsidR="00DA3C80" w:rsidRPr="00BC27B7">
        <w:rPr>
          <w:rFonts w:ascii="Tahoma" w:hAnsi="Tahoma" w:cs="Tahoma"/>
          <w:sz w:val="20"/>
          <w:szCs w:val="20"/>
        </w:rPr>
        <w:t>.2.</w:t>
      </w:r>
      <w:r w:rsidR="00DA3C80" w:rsidRPr="00BC27B7">
        <w:rPr>
          <w:rFonts w:ascii="Tahoma" w:hAnsi="Tahoma" w:cs="Tahoma"/>
          <w:sz w:val="20"/>
          <w:szCs w:val="20"/>
        </w:rPr>
        <w:tab/>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DA3C80" w:rsidRPr="00BC27B7" w:rsidRDefault="00DA3C80" w:rsidP="00DA3C80">
      <w:pPr>
        <w:pStyle w:val="4"/>
        <w:keepNext w:val="0"/>
        <w:widowControl/>
        <w:numPr>
          <w:ilvl w:val="0"/>
          <w:numId w:val="24"/>
        </w:numPr>
        <w:tabs>
          <w:tab w:val="clear" w:pos="1152"/>
          <w:tab w:val="left" w:pos="540"/>
          <w:tab w:val="num" w:pos="1276"/>
        </w:tabs>
        <w:overflowPunct w:val="0"/>
        <w:ind w:left="0" w:right="-144" w:firstLine="567"/>
        <w:textAlignment w:val="baseline"/>
        <w:rPr>
          <w:rFonts w:ascii="Tahoma" w:hAnsi="Tahoma" w:cs="Tahoma"/>
          <w:b w:val="0"/>
          <w:bCs w:val="0"/>
          <w:i/>
          <w:iCs/>
          <w:sz w:val="20"/>
          <w:szCs w:val="20"/>
        </w:rPr>
      </w:pPr>
      <w:r w:rsidRPr="00BC27B7">
        <w:rPr>
          <w:rFonts w:ascii="Tahoma" w:hAnsi="Tahoma" w:cs="Tahoma"/>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 (трех) рабочих дней со дня наступления указанных обстоятельств и предоставить необходимое подтверждение наступления обстоятельств;</w:t>
      </w:r>
    </w:p>
    <w:p w:rsidR="00DA3C80" w:rsidRPr="00BC27B7" w:rsidRDefault="00DA3C80" w:rsidP="00DA3C80">
      <w:pPr>
        <w:pStyle w:val="4"/>
        <w:keepNext w:val="0"/>
        <w:widowControl/>
        <w:numPr>
          <w:ilvl w:val="0"/>
          <w:numId w:val="24"/>
        </w:numPr>
        <w:tabs>
          <w:tab w:val="clear" w:pos="1152"/>
          <w:tab w:val="left" w:pos="540"/>
          <w:tab w:val="num" w:pos="1276"/>
        </w:tabs>
        <w:overflowPunct w:val="0"/>
        <w:ind w:left="0" w:right="-144" w:firstLine="567"/>
        <w:textAlignment w:val="baseline"/>
        <w:rPr>
          <w:rFonts w:ascii="Tahoma" w:hAnsi="Tahoma" w:cs="Tahoma"/>
          <w:b w:val="0"/>
          <w:bCs w:val="0"/>
          <w:i/>
          <w:iCs/>
          <w:sz w:val="20"/>
          <w:szCs w:val="20"/>
        </w:rPr>
      </w:pPr>
      <w:r w:rsidRPr="00BC27B7">
        <w:rPr>
          <w:rFonts w:ascii="Tahoma" w:hAnsi="Tahoma" w:cs="Tahoma"/>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DA3C80" w:rsidRPr="00BC27B7" w:rsidRDefault="00DA3C80" w:rsidP="00DA3C80">
      <w:pPr>
        <w:pStyle w:val="4"/>
        <w:keepNext w:val="0"/>
        <w:widowControl/>
        <w:numPr>
          <w:ilvl w:val="0"/>
          <w:numId w:val="24"/>
        </w:numPr>
        <w:tabs>
          <w:tab w:val="clear" w:pos="1152"/>
          <w:tab w:val="left" w:pos="540"/>
          <w:tab w:val="num" w:pos="1276"/>
        </w:tabs>
        <w:overflowPunct w:val="0"/>
        <w:ind w:left="0" w:right="-144" w:firstLine="567"/>
        <w:textAlignment w:val="baseline"/>
        <w:rPr>
          <w:rFonts w:ascii="Tahoma" w:hAnsi="Tahoma" w:cs="Tahoma"/>
          <w:b w:val="0"/>
          <w:bCs w:val="0"/>
          <w:i/>
          <w:iCs/>
          <w:sz w:val="20"/>
          <w:szCs w:val="20"/>
        </w:rPr>
      </w:pPr>
      <w:r w:rsidRPr="00BC27B7">
        <w:rPr>
          <w:rFonts w:ascii="Tahoma" w:hAnsi="Tahoma" w:cs="Tahoma"/>
          <w:b w:val="0"/>
          <w:bCs w:val="0"/>
          <w:sz w:val="20"/>
          <w:szCs w:val="20"/>
        </w:rPr>
        <w:t>уведомить другую Сторону о возобновлении выполнения своих обязательств по Договору.</w:t>
      </w:r>
    </w:p>
    <w:p w:rsidR="00DA3C80" w:rsidRDefault="00DA3C80" w:rsidP="00DA3C80">
      <w:pPr>
        <w:tabs>
          <w:tab w:val="left" w:pos="540"/>
        </w:tabs>
        <w:autoSpaceDE w:val="0"/>
        <w:autoSpaceDN w:val="0"/>
        <w:adjustRightInd w:val="0"/>
        <w:ind w:right="-144" w:firstLine="567"/>
        <w:jc w:val="both"/>
        <w:rPr>
          <w:rFonts w:ascii="Tahoma" w:hAnsi="Tahoma" w:cs="Tahoma"/>
          <w:sz w:val="20"/>
          <w:szCs w:val="20"/>
        </w:rPr>
      </w:pPr>
      <w:r w:rsidRPr="00BC27B7">
        <w:rPr>
          <w:rFonts w:ascii="Tahoma" w:hAnsi="Tahoma" w:cs="Tahoma"/>
          <w:sz w:val="20"/>
          <w:szCs w:val="20"/>
        </w:rPr>
        <w:lastRenderedPageBreak/>
        <w:tab/>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DA3C80" w:rsidRPr="00BC27B7" w:rsidRDefault="004F4076" w:rsidP="00DA3C80">
      <w:pPr>
        <w:tabs>
          <w:tab w:val="left" w:pos="426"/>
        </w:tabs>
        <w:autoSpaceDE w:val="0"/>
        <w:autoSpaceDN w:val="0"/>
        <w:adjustRightInd w:val="0"/>
        <w:ind w:right="-144" w:firstLine="567"/>
        <w:jc w:val="both"/>
        <w:rPr>
          <w:rFonts w:ascii="Tahoma" w:hAnsi="Tahoma" w:cs="Tahoma"/>
          <w:sz w:val="20"/>
          <w:szCs w:val="20"/>
        </w:rPr>
      </w:pPr>
      <w:r>
        <w:rPr>
          <w:rFonts w:ascii="Tahoma" w:hAnsi="Tahoma" w:cs="Tahoma"/>
          <w:sz w:val="20"/>
          <w:szCs w:val="20"/>
        </w:rPr>
        <w:t>11</w:t>
      </w:r>
      <w:r w:rsidR="00DA3C80" w:rsidRPr="00BC27B7">
        <w:rPr>
          <w:rFonts w:ascii="Tahoma" w:hAnsi="Tahoma" w:cs="Tahoma"/>
          <w:sz w:val="20"/>
          <w:szCs w:val="20"/>
        </w:rPr>
        <w:t>.3.</w:t>
      </w:r>
      <w:r w:rsidR="00DA3C80" w:rsidRPr="00BC27B7">
        <w:rPr>
          <w:rFonts w:ascii="Tahoma" w:hAnsi="Tahoma" w:cs="Tahoma"/>
          <w:sz w:val="20"/>
          <w:szCs w:val="20"/>
        </w:rPr>
        <w:tab/>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10 (десяти) рабочих дней подряд, либо сроки, требующиеся для устранения Сторонами последствий действия таких обстоятельств непреодолимой силы, превышают 10 (десять) рабочих дней, Стороны проводят дополнительные переговоры для выявления приемлемых альтернативных способов исполнения Договора.</w:t>
      </w:r>
    </w:p>
    <w:p w:rsidR="00DA3C80" w:rsidRPr="0045609C" w:rsidRDefault="004F4076" w:rsidP="00B623EC">
      <w:pPr>
        <w:tabs>
          <w:tab w:val="left" w:pos="426"/>
        </w:tabs>
        <w:autoSpaceDE w:val="0"/>
        <w:autoSpaceDN w:val="0"/>
        <w:adjustRightInd w:val="0"/>
        <w:ind w:right="-144" w:firstLine="567"/>
        <w:jc w:val="both"/>
        <w:rPr>
          <w:rFonts w:ascii="Tahoma" w:hAnsi="Tahoma" w:cs="Tahoma"/>
          <w:sz w:val="20"/>
          <w:szCs w:val="20"/>
        </w:rPr>
      </w:pPr>
      <w:r>
        <w:rPr>
          <w:rFonts w:ascii="Tahoma" w:hAnsi="Tahoma" w:cs="Tahoma"/>
          <w:sz w:val="20"/>
          <w:szCs w:val="20"/>
        </w:rPr>
        <w:t>11</w:t>
      </w:r>
      <w:r w:rsidR="00DA3C80" w:rsidRPr="00BC27B7">
        <w:rPr>
          <w:rFonts w:ascii="Tahoma" w:hAnsi="Tahoma" w:cs="Tahoma"/>
          <w:sz w:val="20"/>
          <w:szCs w:val="20"/>
        </w:rPr>
        <w:t>.4.</w:t>
      </w:r>
      <w:r w:rsidR="00DA3C80" w:rsidRPr="00BC27B7">
        <w:rPr>
          <w:rFonts w:ascii="Tahoma" w:hAnsi="Tahoma" w:cs="Tahoma"/>
          <w:sz w:val="20"/>
          <w:szCs w:val="20"/>
        </w:rPr>
        <w:tab/>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3 (трех) рабочих дней с момента прекращения действия этих обстоятельств.</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center"/>
        <w:rPr>
          <w:rFonts w:ascii="Tahoma" w:hAnsi="Tahoma" w:cs="Tahoma"/>
          <w:sz w:val="20"/>
          <w:szCs w:val="20"/>
        </w:rPr>
      </w:pPr>
      <w:r>
        <w:rPr>
          <w:rFonts w:ascii="Tahoma" w:hAnsi="Tahoma" w:cs="Tahoma"/>
          <w:sz w:val="20"/>
          <w:szCs w:val="20"/>
        </w:rPr>
        <w:t>12</w:t>
      </w:r>
      <w:r w:rsidR="00DA3C80" w:rsidRPr="0045609C">
        <w:rPr>
          <w:rFonts w:ascii="Tahoma" w:hAnsi="Tahoma" w:cs="Tahoma"/>
          <w:sz w:val="20"/>
          <w:szCs w:val="20"/>
        </w:rPr>
        <w:t>. СРОК ДЕЙСТВИЯ ДОГОВОРА И ПОРЯДОК РАЗРЕШЕНИЯ СПОРОВ</w:t>
      </w:r>
    </w:p>
    <w:p w:rsidR="00DA3C80" w:rsidRPr="0045609C" w:rsidRDefault="00DA3C80" w:rsidP="00DA3C80">
      <w:pPr>
        <w:tabs>
          <w:tab w:val="num" w:pos="1440"/>
          <w:tab w:val="num" w:pos="3600"/>
        </w:tabs>
        <w:ind w:right="-144" w:firstLine="567"/>
        <w:jc w:val="both"/>
        <w:rPr>
          <w:rFonts w:ascii="Tahoma" w:hAnsi="Tahoma" w:cs="Tahoma"/>
          <w:sz w:val="20"/>
          <w:szCs w:val="20"/>
        </w:rPr>
      </w:pPr>
    </w:p>
    <w:p w:rsidR="00DA3C80" w:rsidRPr="0045609C" w:rsidRDefault="004F4076"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12</w:t>
      </w:r>
      <w:r w:rsidR="00DA3C80" w:rsidRPr="0045609C">
        <w:rPr>
          <w:rFonts w:ascii="Tahoma" w:hAnsi="Tahoma" w:cs="Tahoma"/>
          <w:sz w:val="20"/>
          <w:szCs w:val="20"/>
        </w:rPr>
        <w:t>.1. Настоящий договор вступает в силу с даты его подписания сторонами и действует до исполнения  сторонами обязанностей по настоящему Договору.</w:t>
      </w:r>
    </w:p>
    <w:p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.2. Все споры в связи с настоящим Договором Стороны разрешают с соблюдением обязательного досудебного претензионного порядка урегулирования споров.</w:t>
      </w:r>
    </w:p>
    <w:p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.3.</w:t>
      </w:r>
      <w:r w:rsidR="00DA3C80" w:rsidRPr="00E764EF">
        <w:rPr>
          <w:rFonts w:ascii="Tahoma" w:hAnsi="Tahoma" w:cs="Tahoma"/>
          <w:sz w:val="20"/>
          <w:szCs w:val="20"/>
        </w:rPr>
        <w:tab/>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соответствующие судебные органы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
    <w:p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.4.</w:t>
      </w:r>
      <w:r w:rsidR="00DA3C80" w:rsidRPr="00E764EF">
        <w:rPr>
          <w:rFonts w:ascii="Tahoma" w:hAnsi="Tahoma" w:cs="Tahoma"/>
          <w:sz w:val="20"/>
          <w:szCs w:val="20"/>
        </w:rPr>
        <w:tab/>
        <w:t>Сторона обязана рассмотреть полученную претензию и о результатах ее рассмотрения уведомить в письменной ф</w:t>
      </w:r>
      <w:r w:rsidR="000B7549">
        <w:rPr>
          <w:rFonts w:ascii="Tahoma" w:hAnsi="Tahoma" w:cs="Tahoma"/>
          <w:sz w:val="20"/>
          <w:szCs w:val="20"/>
        </w:rPr>
        <w:t>орме другую Сторону в течение 10</w:t>
      </w:r>
      <w:r w:rsidR="00DA3C80" w:rsidRPr="00E764EF">
        <w:rPr>
          <w:rFonts w:ascii="Tahoma" w:hAnsi="Tahoma" w:cs="Tahoma"/>
          <w:sz w:val="20"/>
          <w:szCs w:val="20"/>
        </w:rPr>
        <w:t xml:space="preserve"> рабочих дней со дня получения претензии со всеми необходимыми приложениями.</w:t>
      </w:r>
    </w:p>
    <w:p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.5.</w:t>
      </w:r>
      <w:r w:rsidR="00DA3C80" w:rsidRPr="00E764EF">
        <w:rPr>
          <w:rFonts w:ascii="Tahoma" w:hAnsi="Tahoma" w:cs="Tahoma"/>
          <w:sz w:val="20"/>
          <w:szCs w:val="20"/>
        </w:rPr>
        <w:tab/>
        <w:t>Направившая претензию Сторона вправе обратиться с указанным в ней требованием в соответствующие судебные органы только, если оно не будет полностью удовлетвор</w:t>
      </w:r>
      <w:r w:rsidR="000F64D8">
        <w:rPr>
          <w:rFonts w:ascii="Tahoma" w:hAnsi="Tahoma" w:cs="Tahoma"/>
          <w:sz w:val="20"/>
          <w:szCs w:val="20"/>
        </w:rPr>
        <w:t>ено другой Стороной в течение 15</w:t>
      </w:r>
      <w:r w:rsidR="00DA3C80" w:rsidRPr="00E764EF">
        <w:rPr>
          <w:rFonts w:ascii="Tahoma" w:hAnsi="Tahoma" w:cs="Tahoma"/>
          <w:sz w:val="20"/>
          <w:szCs w:val="20"/>
        </w:rPr>
        <w:t xml:space="preserve"> рабочих дней со дня получения другой Стороной претензии.</w:t>
      </w:r>
    </w:p>
    <w:p w:rsidR="00DA3C80" w:rsidRDefault="004F4076" w:rsidP="00DA3C80">
      <w:pPr>
        <w:tabs>
          <w:tab w:val="left" w:pos="426"/>
        </w:tabs>
        <w:ind w:right="-144" w:firstLine="567"/>
        <w:jc w:val="both"/>
        <w:rPr>
          <w:rFonts w:ascii="Tahoma" w:hAnsi="Tahoma" w:cs="Tahoma"/>
          <w:sz w:val="20"/>
          <w:szCs w:val="20"/>
        </w:rPr>
      </w:pPr>
      <w:r>
        <w:rPr>
          <w:rFonts w:ascii="Tahoma" w:hAnsi="Tahoma" w:cs="Tahoma"/>
          <w:sz w:val="20"/>
          <w:szCs w:val="20"/>
        </w:rPr>
        <w:t>12</w:t>
      </w:r>
      <w:r w:rsidR="00DA3C80" w:rsidRPr="00E764EF">
        <w:rPr>
          <w:rFonts w:ascii="Tahoma" w:hAnsi="Tahoma" w:cs="Tahoma"/>
          <w:sz w:val="20"/>
          <w:szCs w:val="20"/>
        </w:rPr>
        <w:t>.6.</w:t>
      </w:r>
      <w:r w:rsidR="00DA3C80" w:rsidRPr="00E764EF">
        <w:rPr>
          <w:rFonts w:ascii="Tahoma" w:hAnsi="Tahoma" w:cs="Tahoma"/>
          <w:sz w:val="20"/>
          <w:szCs w:val="20"/>
        </w:rPr>
        <w:tab/>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w:t>
      </w:r>
      <w:r w:rsidR="00AF4F27">
        <w:rPr>
          <w:rFonts w:ascii="Tahoma" w:hAnsi="Tahoma" w:cs="Tahoma"/>
          <w:sz w:val="20"/>
          <w:szCs w:val="20"/>
        </w:rPr>
        <w:t xml:space="preserve">азрешению в </w:t>
      </w:r>
      <w:r w:rsidR="00C45895">
        <w:rPr>
          <w:rFonts w:ascii="Tahoma" w:hAnsi="Tahoma" w:cs="Tahoma"/>
          <w:sz w:val="20"/>
          <w:szCs w:val="20"/>
        </w:rPr>
        <w:t>Арбитражном</w:t>
      </w:r>
      <w:r w:rsidR="00C45895" w:rsidRPr="0002207B">
        <w:rPr>
          <w:rFonts w:ascii="Tahoma" w:hAnsi="Tahoma" w:cs="Tahoma"/>
          <w:sz w:val="20"/>
          <w:szCs w:val="20"/>
        </w:rPr>
        <w:t xml:space="preserve"> суд</w:t>
      </w:r>
      <w:r w:rsidR="00C45895">
        <w:rPr>
          <w:rFonts w:ascii="Tahoma" w:hAnsi="Tahoma" w:cs="Tahoma"/>
          <w:sz w:val="20"/>
          <w:szCs w:val="20"/>
        </w:rPr>
        <w:t>е</w:t>
      </w:r>
      <w:r w:rsidR="00C45895" w:rsidRPr="0002207B">
        <w:rPr>
          <w:rFonts w:ascii="Tahoma" w:hAnsi="Tahoma" w:cs="Tahoma"/>
          <w:sz w:val="20"/>
          <w:szCs w:val="20"/>
        </w:rPr>
        <w:t xml:space="preserve"> Удмуртской Республики</w:t>
      </w:r>
      <w:r w:rsidR="00DA3C80" w:rsidRPr="00E764EF">
        <w:rPr>
          <w:rFonts w:ascii="Tahoma" w:hAnsi="Tahoma" w:cs="Tahoma"/>
          <w:sz w:val="20"/>
          <w:szCs w:val="20"/>
        </w:rPr>
        <w:t>.</w:t>
      </w:r>
    </w:p>
    <w:p w:rsidR="00DA3C80" w:rsidRDefault="00DA3C80" w:rsidP="00DA3C80">
      <w:pPr>
        <w:tabs>
          <w:tab w:val="num" w:pos="1440"/>
          <w:tab w:val="num" w:pos="3600"/>
        </w:tabs>
        <w:ind w:right="-144" w:firstLine="567"/>
        <w:jc w:val="both"/>
        <w:rPr>
          <w:rFonts w:ascii="Tahoma" w:hAnsi="Tahoma" w:cs="Tahoma"/>
          <w:sz w:val="20"/>
          <w:szCs w:val="20"/>
        </w:rPr>
      </w:pPr>
    </w:p>
    <w:p w:rsidR="001A196C" w:rsidRPr="00640524" w:rsidRDefault="00640524" w:rsidP="001A196C">
      <w:pPr>
        <w:pStyle w:val="afe"/>
        <w:numPr>
          <w:ilvl w:val="0"/>
          <w:numId w:val="32"/>
        </w:numPr>
        <w:shd w:val="clear" w:color="auto" w:fill="FFFFFF"/>
        <w:autoSpaceDE w:val="0"/>
        <w:autoSpaceDN w:val="0"/>
        <w:adjustRightInd w:val="0"/>
        <w:rPr>
          <w:rFonts w:ascii="Tahoma" w:hAnsi="Tahoma" w:cs="Tahoma"/>
          <w:sz w:val="20"/>
          <w:szCs w:val="20"/>
        </w:rPr>
      </w:pPr>
      <w:r>
        <w:rPr>
          <w:rFonts w:ascii="Tahoma" w:hAnsi="Tahoma" w:cs="Tahoma"/>
          <w:sz w:val="20"/>
          <w:szCs w:val="20"/>
        </w:rPr>
        <w:t>АНТИКОРРУПЦИОННЫЕ УСЛОВИЯ</w:t>
      </w:r>
    </w:p>
    <w:p w:rsidR="001A196C" w:rsidRDefault="001A196C" w:rsidP="001A196C">
      <w:pPr>
        <w:shd w:val="clear" w:color="auto" w:fill="FFFFFF"/>
        <w:autoSpaceDE w:val="0"/>
        <w:autoSpaceDN w:val="0"/>
        <w:adjustRightInd w:val="0"/>
        <w:ind w:left="426"/>
        <w:jc w:val="both"/>
        <w:rPr>
          <w:rFonts w:ascii="Tahoma" w:hAnsi="Tahoma" w:cs="Tahoma"/>
          <w:b/>
          <w:bCs/>
          <w:color w:val="000000"/>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1A196C" w:rsidRDefault="001A196C" w:rsidP="001A196C">
      <w:pPr>
        <w:pStyle w:val="afe"/>
        <w:numPr>
          <w:ilvl w:val="0"/>
          <w:numId w:val="31"/>
        </w:numPr>
        <w:tabs>
          <w:tab w:val="num" w:pos="851"/>
        </w:tabs>
        <w:ind w:right="-144"/>
        <w:contextualSpacing w:val="0"/>
        <w:jc w:val="both"/>
        <w:rPr>
          <w:rFonts w:ascii="Tahoma" w:hAnsi="Tahoma" w:cs="Tahoma"/>
          <w:vanish/>
          <w:sz w:val="20"/>
          <w:szCs w:val="20"/>
        </w:rPr>
      </w:pPr>
    </w:p>
    <w:p w:rsidR="001A196C" w:rsidRPr="00003EAF" w:rsidRDefault="001A196C" w:rsidP="001A196C">
      <w:pPr>
        <w:pStyle w:val="a5"/>
        <w:numPr>
          <w:ilvl w:val="1"/>
          <w:numId w:val="31"/>
        </w:numPr>
        <w:tabs>
          <w:tab w:val="clear" w:pos="360"/>
          <w:tab w:val="num" w:pos="851"/>
        </w:tabs>
        <w:ind w:left="0" w:right="-144" w:firstLine="567"/>
        <w:jc w:val="both"/>
        <w:rPr>
          <w:rFonts w:ascii="Tahoma" w:hAnsi="Tahoma" w:cs="Tahoma"/>
        </w:rPr>
      </w:pPr>
      <w:r w:rsidRPr="00003EAF">
        <w:rPr>
          <w:rFonts w:ascii="Tahoma" w:hAnsi="Tahoma" w:cs="Tahom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w:t>
      </w:r>
      <w:r w:rsidRPr="00003EAF">
        <w:rPr>
          <w:rFonts w:ascii="Tahoma" w:hAnsi="Tahoma" w:cs="Tahoma"/>
        </w:rPr>
        <w:lastRenderedPageBreak/>
        <w:t>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Под действиями работника, осуществляемыми в пользу стимулирующей его стороны, понимаются:</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предоставление неоправданных преимуществ по сравнению с другими контрагентами;</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предоставление каких-либо гарантий;</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ускорение существующих процедур;</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Pr>
          <w:rFonts w:ascii="Tahoma" w:hAnsi="Tahoma" w:cs="Tahoma"/>
        </w:rPr>
        <w:t>Подрядчик</w:t>
      </w:r>
      <w:r w:rsidRPr="00003EAF">
        <w:rPr>
          <w:rFonts w:ascii="Tahoma" w:hAnsi="Tahoma" w:cs="Tahoma"/>
        </w:rPr>
        <w:t xml:space="preserve"> обязуется в течение 5 (Пяти) рабочих дней по письменному запросу </w:t>
      </w:r>
      <w:r>
        <w:rPr>
          <w:rFonts w:ascii="Tahoma" w:hAnsi="Tahoma" w:cs="Tahoma"/>
        </w:rPr>
        <w:t>Заказчика предоставить Заказчику</w:t>
      </w:r>
      <w:r w:rsidRPr="00003EAF">
        <w:rPr>
          <w:rFonts w:ascii="Tahoma" w:hAnsi="Tahoma" w:cs="Tahoma"/>
        </w:rPr>
        <w:t xml:space="preserve"> информацию о ц</w:t>
      </w:r>
      <w:r>
        <w:rPr>
          <w:rFonts w:ascii="Tahoma" w:hAnsi="Tahoma" w:cs="Tahoma"/>
        </w:rPr>
        <w:t>епочке собственников  Подрядчика (</w:t>
      </w:r>
      <w:r w:rsidRPr="0095117F">
        <w:rPr>
          <w:rFonts w:ascii="Tahoma" w:hAnsi="Tahoma" w:cs="Tahoma"/>
        </w:rPr>
        <w:t>по форме Приложения №</w:t>
      </w:r>
      <w:r>
        <w:rPr>
          <w:rFonts w:ascii="Tahoma" w:hAnsi="Tahoma" w:cs="Tahoma"/>
        </w:rPr>
        <w:t>4)</w:t>
      </w:r>
      <w:r w:rsidRPr="00003EAF">
        <w:rPr>
          <w:rFonts w:ascii="Tahoma" w:hAnsi="Tahoma" w:cs="Tahoma"/>
        </w:rPr>
        <w:t>, включая бенефициаров, в том числе конечных с приложением подтверждающих документов (далее – Информация).</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xml:space="preserve">В случае изменений в </w:t>
      </w:r>
      <w:r>
        <w:rPr>
          <w:rFonts w:ascii="Tahoma" w:hAnsi="Tahoma" w:cs="Tahoma"/>
        </w:rPr>
        <w:t>цепочке собственников Подрядчика</w:t>
      </w:r>
      <w:r w:rsidRPr="00003EAF">
        <w:rPr>
          <w:rFonts w:ascii="Tahoma" w:hAnsi="Tahoma" w:cs="Tahoma"/>
        </w:rPr>
        <w:t>, включая бенефициаров, в том числе конечных, и (или) и</w:t>
      </w:r>
      <w:r>
        <w:rPr>
          <w:rFonts w:ascii="Tahoma" w:hAnsi="Tahoma" w:cs="Tahoma"/>
        </w:rPr>
        <w:t>сполнительных органах Подрядчика, Подрядчик</w:t>
      </w:r>
      <w:r w:rsidRPr="00003EAF">
        <w:rPr>
          <w:rFonts w:ascii="Tahoma" w:hAnsi="Tahoma" w:cs="Tahoma"/>
        </w:rPr>
        <w:t xml:space="preserve"> обязуется в течение 5 (Пяти) рабочих дней с даты внесения таких изменений предоставить соответствующую информаци</w:t>
      </w:r>
      <w:r>
        <w:rPr>
          <w:rFonts w:ascii="Tahoma" w:hAnsi="Tahoma" w:cs="Tahoma"/>
        </w:rPr>
        <w:t>ю Заказчику</w:t>
      </w:r>
      <w:r w:rsidRPr="00003EAF">
        <w:rPr>
          <w:rFonts w:ascii="Tahoma" w:hAnsi="Tahoma" w:cs="Tahoma"/>
        </w:rPr>
        <w:t>.</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 xml:space="preserve">Информация предоставляется на бумажном носителе, </w:t>
      </w:r>
      <w:r w:rsidRPr="0095117F">
        <w:rPr>
          <w:rFonts w:ascii="Tahoma" w:hAnsi="Tahoma" w:cs="Tahoma"/>
        </w:rPr>
        <w:t>завер</w:t>
      </w:r>
      <w:r w:rsidRPr="00003EAF">
        <w:rPr>
          <w:rFonts w:ascii="Tahoma" w:hAnsi="Tahoma" w:cs="Tahoma"/>
        </w:rPr>
        <w:t>енная подписью должностного лица, являющегося единоличным и</w:t>
      </w:r>
      <w:r>
        <w:rPr>
          <w:rFonts w:ascii="Tahoma" w:hAnsi="Tahoma" w:cs="Tahoma"/>
        </w:rPr>
        <w:t>сполнительным органом Подрядчика</w:t>
      </w:r>
      <w:r w:rsidRPr="00003EAF">
        <w:rPr>
          <w:rFonts w:ascii="Tahoma" w:hAnsi="Tahoma" w:cs="Tahoma"/>
        </w:rPr>
        <w:t xml:space="preserve"> или уполномоченным на основании доверенности лицом и</w:t>
      </w:r>
      <w:r>
        <w:rPr>
          <w:rFonts w:ascii="Tahoma" w:hAnsi="Tahoma" w:cs="Tahoma"/>
        </w:rPr>
        <w:t xml:space="preserve"> направляется в адрес Заказчика</w:t>
      </w:r>
      <w:r w:rsidRPr="00003EAF">
        <w:rPr>
          <w:rFonts w:ascii="Tahoma" w:hAnsi="Tahoma" w:cs="Tahoma"/>
        </w:rPr>
        <w:t xml:space="preserve"> путем почтового отправления. Дополнительно Информация предоставляется на электронном носителе.</w:t>
      </w:r>
    </w:p>
    <w:p w:rsidR="001A196C" w:rsidRPr="00003EAF" w:rsidRDefault="001A196C" w:rsidP="001A196C">
      <w:pPr>
        <w:pStyle w:val="a5"/>
        <w:tabs>
          <w:tab w:val="num" w:pos="0"/>
          <w:tab w:val="num" w:pos="851"/>
        </w:tabs>
        <w:ind w:right="-144" w:firstLine="567"/>
        <w:jc w:val="both"/>
        <w:rPr>
          <w:rFonts w:ascii="Tahoma" w:hAnsi="Tahoma" w:cs="Tahoma"/>
        </w:rPr>
      </w:pPr>
      <w:r w:rsidRPr="00003EAF">
        <w:rPr>
          <w:rFonts w:ascii="Tahoma" w:hAnsi="Tahoma" w:cs="Tahoma"/>
        </w:rPr>
        <w:t>Указанное в настоящем пункте условие является существенным условием настоящего Договора в соответствии с ч. 1 ст. 432 ГК РФ.</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A196C" w:rsidRPr="00003EAF" w:rsidRDefault="001A196C" w:rsidP="001A196C">
      <w:pPr>
        <w:pStyle w:val="a5"/>
        <w:numPr>
          <w:ilvl w:val="1"/>
          <w:numId w:val="31"/>
        </w:numPr>
        <w:tabs>
          <w:tab w:val="num" w:pos="0"/>
          <w:tab w:val="num" w:pos="851"/>
        </w:tabs>
        <w:ind w:left="0" w:right="-144" w:firstLine="567"/>
        <w:jc w:val="both"/>
        <w:rPr>
          <w:rFonts w:ascii="Tahoma" w:hAnsi="Tahoma" w:cs="Tahoma"/>
        </w:rPr>
      </w:pPr>
      <w:r w:rsidRPr="00003EAF">
        <w:rPr>
          <w:rFonts w:ascii="Tahoma" w:hAnsi="Tahoma" w:cs="Tahoma"/>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A196C" w:rsidRPr="0045609C" w:rsidRDefault="001A196C" w:rsidP="001A196C">
      <w:pPr>
        <w:tabs>
          <w:tab w:val="num" w:pos="1440"/>
          <w:tab w:val="num" w:pos="3600"/>
        </w:tabs>
        <w:ind w:right="-144" w:firstLine="567"/>
        <w:jc w:val="center"/>
        <w:rPr>
          <w:rFonts w:ascii="Tahoma" w:hAnsi="Tahoma" w:cs="Tahoma"/>
          <w:sz w:val="20"/>
          <w:szCs w:val="20"/>
        </w:rPr>
      </w:pPr>
    </w:p>
    <w:p w:rsidR="00DA3C80" w:rsidRPr="0045609C" w:rsidRDefault="001A196C" w:rsidP="00B623EC">
      <w:pPr>
        <w:tabs>
          <w:tab w:val="num" w:pos="1440"/>
          <w:tab w:val="num" w:pos="3600"/>
        </w:tabs>
        <w:ind w:right="-144" w:firstLine="567"/>
        <w:jc w:val="center"/>
        <w:rPr>
          <w:rFonts w:ascii="Tahoma" w:hAnsi="Tahoma" w:cs="Tahoma"/>
          <w:sz w:val="20"/>
          <w:szCs w:val="20"/>
        </w:rPr>
      </w:pPr>
      <w:r>
        <w:rPr>
          <w:rFonts w:ascii="Tahoma" w:hAnsi="Tahoma" w:cs="Tahoma"/>
          <w:sz w:val="20"/>
          <w:szCs w:val="20"/>
        </w:rPr>
        <w:lastRenderedPageBreak/>
        <w:t>14</w:t>
      </w:r>
      <w:r w:rsidR="00DA3C80" w:rsidRPr="0045609C">
        <w:rPr>
          <w:rFonts w:ascii="Tahoma" w:hAnsi="Tahoma" w:cs="Tahoma"/>
          <w:sz w:val="20"/>
          <w:szCs w:val="20"/>
        </w:rPr>
        <w:t>. ПРОЧИЕ УСЛОВИЯ</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.1. Все изменения и дополнения к Договору должны быть оформлены в виде дополнительного соглашения Сторон, за исключением изменений платежных реквизитов и адресов Сторон.</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 xml:space="preserve">.2. Стороны обязуются немедленно уведомлять друг друга об изменении своих адресов, платежных и иных реквизитов, с досылкой письменного уведомления в течение </w:t>
      </w:r>
      <w:r w:rsidR="00DA3C80">
        <w:rPr>
          <w:rFonts w:ascii="Tahoma" w:hAnsi="Tahoma" w:cs="Tahoma"/>
          <w:sz w:val="20"/>
          <w:szCs w:val="20"/>
        </w:rPr>
        <w:t>7 (семи)</w:t>
      </w:r>
      <w:r w:rsidR="00DA3C80" w:rsidRPr="0045609C">
        <w:rPr>
          <w:rFonts w:ascii="Tahoma" w:hAnsi="Tahoma" w:cs="Tahoma"/>
          <w:sz w:val="20"/>
          <w:szCs w:val="20"/>
        </w:rPr>
        <w:t xml:space="preserve"> рабочих дней с момента внесения соответствующих изменений.</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.3. Недействительность части Договора не влечет недействительности прочих его частей.</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.4. Положения  настоящего Договора и исходные данные для проектирования передаваемые Заказчиком Подрядчику, являются конфиденциальной информацией для Сторон.</w:t>
      </w:r>
    </w:p>
    <w:p w:rsidR="009A2FAC" w:rsidRPr="009A2FAC" w:rsidRDefault="001A196C" w:rsidP="009A2FAC">
      <w:pPr>
        <w:shd w:val="clear" w:color="auto" w:fill="FFFFFF"/>
        <w:autoSpaceDE w:val="0"/>
        <w:autoSpaceDN w:val="0"/>
        <w:adjustRightInd w:val="0"/>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 xml:space="preserve">.5. </w:t>
      </w:r>
      <w:r w:rsidR="009A2FAC" w:rsidRPr="009A2FAC">
        <w:rPr>
          <w:rFonts w:ascii="Tahoma" w:hAnsi="Tahoma" w:cs="Tahoma"/>
          <w:sz w:val="20"/>
          <w:szCs w:val="20"/>
        </w:rPr>
        <w:t>При отсутствии письменного согласия Заказчика Подрядчик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Подрядчика к Заказчику по Договору и (или) иные обременения, касающиеся 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предмета Договора.</w:t>
      </w:r>
    </w:p>
    <w:p w:rsidR="009A2FAC" w:rsidRPr="009A2FAC" w:rsidRDefault="009A2FAC" w:rsidP="009A2FAC">
      <w:pPr>
        <w:shd w:val="clear" w:color="auto" w:fill="FFFFFF"/>
        <w:autoSpaceDE w:val="0"/>
        <w:autoSpaceDN w:val="0"/>
        <w:adjustRightInd w:val="0"/>
        <w:ind w:right="-144" w:firstLine="567"/>
        <w:jc w:val="both"/>
        <w:rPr>
          <w:rFonts w:ascii="Tahoma" w:hAnsi="Tahoma" w:cs="Tahoma"/>
          <w:sz w:val="20"/>
          <w:szCs w:val="20"/>
        </w:rPr>
      </w:pPr>
      <w:r w:rsidRPr="009A2FAC">
        <w:rPr>
          <w:rFonts w:ascii="Tahoma" w:hAnsi="Tahoma" w:cs="Tahoma"/>
          <w:sz w:val="20"/>
          <w:szCs w:val="20"/>
        </w:rP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уступленных, обремененных прав (требований) по такой сделке. </w:t>
      </w:r>
    </w:p>
    <w:p w:rsidR="009A2FAC" w:rsidRPr="009A2FAC" w:rsidRDefault="009A2FAC" w:rsidP="009A2FAC">
      <w:pPr>
        <w:shd w:val="clear" w:color="auto" w:fill="FFFFFF"/>
        <w:autoSpaceDE w:val="0"/>
        <w:autoSpaceDN w:val="0"/>
        <w:adjustRightInd w:val="0"/>
        <w:ind w:right="-144" w:firstLine="567"/>
        <w:jc w:val="both"/>
        <w:rPr>
          <w:rFonts w:ascii="Tahoma" w:hAnsi="Tahoma" w:cs="Tahoma"/>
          <w:sz w:val="20"/>
          <w:szCs w:val="20"/>
        </w:rPr>
      </w:pPr>
      <w:r w:rsidRPr="009A2FAC">
        <w:rPr>
          <w:rFonts w:ascii="Tahoma" w:hAnsi="Tahoma" w:cs="Tahoma"/>
          <w:sz w:val="20"/>
          <w:szCs w:val="20"/>
        </w:rPr>
        <w:t xml:space="preserve">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 </w:t>
      </w:r>
    </w:p>
    <w:p w:rsidR="009A2FAC" w:rsidRPr="009A2FAC" w:rsidRDefault="009A2FAC" w:rsidP="009A2FAC">
      <w:pPr>
        <w:pStyle w:val="Default"/>
        <w:ind w:right="-144" w:firstLine="567"/>
        <w:jc w:val="both"/>
        <w:rPr>
          <w:color w:val="auto"/>
          <w:sz w:val="20"/>
          <w:szCs w:val="20"/>
        </w:rPr>
      </w:pPr>
      <w:r w:rsidRPr="009A2FAC">
        <w:rPr>
          <w:color w:val="auto"/>
          <w:sz w:val="20"/>
          <w:szCs w:val="20"/>
        </w:rPr>
        <w:t xml:space="preserve">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Подрядчика в соответствии с настоящим пунктом Договора, к Подрядчику не будет применяться ответственность, установленная Договором. </w:t>
      </w:r>
    </w:p>
    <w:p w:rsidR="00DA3C80" w:rsidRPr="0045609C" w:rsidRDefault="009A2FAC" w:rsidP="009A2FAC">
      <w:pPr>
        <w:tabs>
          <w:tab w:val="num" w:pos="1440"/>
          <w:tab w:val="num" w:pos="3600"/>
        </w:tabs>
        <w:ind w:right="-144" w:firstLine="567"/>
        <w:jc w:val="both"/>
        <w:rPr>
          <w:rFonts w:ascii="Tahoma" w:hAnsi="Tahoma" w:cs="Tahoma"/>
          <w:sz w:val="20"/>
          <w:szCs w:val="20"/>
        </w:rPr>
      </w:pPr>
      <w:r w:rsidRPr="009A2FAC">
        <w:rPr>
          <w:rFonts w:ascii="Tahoma" w:hAnsi="Tahoma" w:cs="Tahoma"/>
          <w:sz w:val="20"/>
          <w:szCs w:val="20"/>
        </w:rPr>
        <w:t>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w:t>
      </w:r>
      <w:r w:rsidR="00DA3C80" w:rsidRPr="0045609C">
        <w:rPr>
          <w:rFonts w:ascii="Tahoma" w:hAnsi="Tahoma" w:cs="Tahoma"/>
          <w:sz w:val="20"/>
          <w:szCs w:val="20"/>
        </w:rPr>
        <w:t>.</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.6. Заказчик вправе в одностороннем внесудебном порядке отказаться от исполнения настоящего договора по основаниям:</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в случае нарушения Подрядчиком сроков начала и/или окончания (в том числе промежуточных сроков) выполнения работ, в том числе однократного нарушения;</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 в иных случаях, предусмотренных законодательством РФ. </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Настоящий договор считается расторгнутым с момента получения Подрядчиком от Заказчика уведомления об одностороннем отказе от исполнения настоящего договора.</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.7.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.7.1.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.7.2. Представитель другой Стороны, подписывающий договор, имеет все полномочия, необходимые для заключения им договора от ее имени.</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.7.3. 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управляющих организаций), требующиеся для заключения и исполнения ею договора.</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 xml:space="preserve">.7.4. Не существует никаких других зависящих от другой Стороны правовых препятствий для заключения и исполнения ею договора.  </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.8. Договор составлен в двух экземплярах, имеющих одинаковую юридическую силу, по одному для каждой из Сторон.</w:t>
      </w:r>
    </w:p>
    <w:p w:rsidR="00DA3C80" w:rsidRPr="0045609C" w:rsidRDefault="001A196C"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14</w:t>
      </w:r>
      <w:r w:rsidR="00DA3C80" w:rsidRPr="0045609C">
        <w:rPr>
          <w:rFonts w:ascii="Tahoma" w:hAnsi="Tahoma" w:cs="Tahoma"/>
          <w:sz w:val="20"/>
          <w:szCs w:val="20"/>
        </w:rPr>
        <w:t>.9. К Договору прилагаются и являются его неотъемлемой частью следующие приложения:</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Приложение №1 </w:t>
      </w:r>
      <w:r w:rsidR="001A196C">
        <w:rPr>
          <w:rFonts w:ascii="Tahoma" w:hAnsi="Tahoma" w:cs="Tahoma"/>
          <w:sz w:val="20"/>
          <w:szCs w:val="20"/>
        </w:rPr>
        <w:t>–</w:t>
      </w:r>
      <w:r w:rsidRPr="0045609C">
        <w:rPr>
          <w:rFonts w:ascii="Tahoma" w:hAnsi="Tahoma" w:cs="Tahoma"/>
          <w:sz w:val="20"/>
          <w:szCs w:val="20"/>
        </w:rPr>
        <w:t xml:space="preserve"> Техническое задание;</w:t>
      </w:r>
    </w:p>
    <w:p w:rsidR="00DA3C80" w:rsidRPr="0045609C" w:rsidRDefault="00DA3C80" w:rsidP="00DA3C80">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Приложение №2 – Адресный список Объектов Заказчика, </w:t>
      </w:r>
      <w:r w:rsidRPr="007F070B">
        <w:rPr>
          <w:rFonts w:ascii="Tahoma" w:hAnsi="Tahoma" w:cs="Tahoma"/>
          <w:sz w:val="20"/>
          <w:szCs w:val="20"/>
          <w:highlight w:val="yellow"/>
        </w:rPr>
        <w:t>подлежащих оснащению УУТЭ;</w:t>
      </w:r>
    </w:p>
    <w:p w:rsidR="00DA3C80" w:rsidRPr="0045609C" w:rsidRDefault="00C45895" w:rsidP="00DA3C80">
      <w:pPr>
        <w:tabs>
          <w:tab w:val="num" w:pos="1440"/>
          <w:tab w:val="num" w:pos="3600"/>
        </w:tabs>
        <w:ind w:right="-144" w:firstLine="567"/>
        <w:jc w:val="both"/>
        <w:rPr>
          <w:rFonts w:ascii="Tahoma" w:hAnsi="Tahoma" w:cs="Tahoma"/>
          <w:sz w:val="20"/>
          <w:szCs w:val="20"/>
        </w:rPr>
      </w:pPr>
      <w:r>
        <w:rPr>
          <w:rFonts w:ascii="Tahoma" w:hAnsi="Tahoma" w:cs="Tahoma"/>
          <w:sz w:val="20"/>
          <w:szCs w:val="20"/>
        </w:rPr>
        <w:t>Приложение № 3 – Локально-сметный расчет</w:t>
      </w:r>
      <w:r w:rsidR="00DA3C80" w:rsidRPr="0045609C">
        <w:rPr>
          <w:rFonts w:ascii="Tahoma" w:hAnsi="Tahoma" w:cs="Tahoma"/>
          <w:sz w:val="20"/>
          <w:szCs w:val="20"/>
        </w:rPr>
        <w:t>;</w:t>
      </w:r>
    </w:p>
    <w:p w:rsidR="00AF4F27" w:rsidRPr="0045609C" w:rsidRDefault="00DA3C80" w:rsidP="00C45895">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 xml:space="preserve">Приложение № 4 </w:t>
      </w:r>
      <w:r w:rsidR="001A196C">
        <w:rPr>
          <w:rFonts w:ascii="Tahoma" w:hAnsi="Tahoma" w:cs="Tahoma"/>
          <w:sz w:val="20"/>
          <w:szCs w:val="20"/>
        </w:rPr>
        <w:t>–</w:t>
      </w:r>
      <w:r w:rsidRPr="0045609C">
        <w:rPr>
          <w:rFonts w:ascii="Tahoma" w:hAnsi="Tahoma" w:cs="Tahoma"/>
          <w:sz w:val="20"/>
          <w:szCs w:val="20"/>
        </w:rPr>
        <w:t xml:space="preserve"> График выполнения работ.</w:t>
      </w:r>
    </w:p>
    <w:p w:rsidR="00DA3C80" w:rsidRPr="0045609C" w:rsidRDefault="00DA3C80" w:rsidP="00DA3C80">
      <w:pPr>
        <w:tabs>
          <w:tab w:val="left" w:pos="0"/>
        </w:tabs>
        <w:ind w:right="197"/>
        <w:jc w:val="both"/>
        <w:rPr>
          <w:rFonts w:ascii="Tahoma" w:hAnsi="Tahoma" w:cs="Tahoma"/>
          <w:spacing w:val="-5"/>
          <w:sz w:val="20"/>
          <w:szCs w:val="20"/>
        </w:rPr>
      </w:pPr>
    </w:p>
    <w:p w:rsidR="00DA3C80" w:rsidRPr="0045609C" w:rsidRDefault="00B309E9" w:rsidP="00B623EC">
      <w:pPr>
        <w:tabs>
          <w:tab w:val="num" w:pos="1440"/>
          <w:tab w:val="num" w:pos="3600"/>
        </w:tabs>
        <w:ind w:right="197"/>
        <w:jc w:val="center"/>
        <w:rPr>
          <w:rFonts w:ascii="Tahoma" w:hAnsi="Tahoma" w:cs="Tahoma"/>
          <w:sz w:val="20"/>
          <w:szCs w:val="20"/>
        </w:rPr>
      </w:pPr>
      <w:r>
        <w:rPr>
          <w:rFonts w:ascii="Tahoma" w:hAnsi="Tahoma" w:cs="Tahoma"/>
          <w:sz w:val="20"/>
          <w:szCs w:val="20"/>
        </w:rPr>
        <w:t>15</w:t>
      </w:r>
      <w:r w:rsidR="00640524">
        <w:rPr>
          <w:rFonts w:ascii="Tahoma" w:hAnsi="Tahoma" w:cs="Tahoma"/>
          <w:sz w:val="20"/>
          <w:szCs w:val="20"/>
        </w:rPr>
        <w:t xml:space="preserve">. </w:t>
      </w:r>
      <w:r w:rsidR="00DA3C80" w:rsidRPr="00640524">
        <w:rPr>
          <w:rFonts w:ascii="Tahoma" w:hAnsi="Tahoma" w:cs="Tahoma"/>
          <w:sz w:val="20"/>
          <w:szCs w:val="20"/>
        </w:rPr>
        <w:t>РЕКВИЗИТЫ, ПЕЧАТИ И ПОДПИСИ УПОЛНОМОЧЕННЫХ ЛИЦ СТОРОН</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4860"/>
      </w:tblGrid>
      <w:tr w:rsidR="00DA3C80" w:rsidRPr="0045609C" w:rsidTr="00E7155B">
        <w:trPr>
          <w:trHeight w:val="619"/>
        </w:trPr>
        <w:tc>
          <w:tcPr>
            <w:tcW w:w="5220" w:type="dxa"/>
            <w:shd w:val="clear" w:color="auto" w:fill="F3F3F3"/>
          </w:tcPr>
          <w:p w:rsidR="00DA3C80" w:rsidRPr="0045609C" w:rsidRDefault="00DA3C80" w:rsidP="00E7155B">
            <w:pPr>
              <w:tabs>
                <w:tab w:val="num" w:pos="1440"/>
                <w:tab w:val="num" w:pos="3600"/>
              </w:tabs>
              <w:ind w:right="197" w:firstLine="567"/>
              <w:jc w:val="both"/>
              <w:rPr>
                <w:rFonts w:ascii="Tahoma" w:hAnsi="Tahoma" w:cs="Tahoma"/>
                <w:b/>
                <w:sz w:val="20"/>
                <w:szCs w:val="20"/>
              </w:rPr>
            </w:pPr>
          </w:p>
          <w:p w:rsidR="00DA3C80" w:rsidRPr="0045609C" w:rsidRDefault="000B7549" w:rsidP="00E7155B">
            <w:pPr>
              <w:tabs>
                <w:tab w:val="num" w:pos="1440"/>
                <w:tab w:val="num" w:pos="3600"/>
              </w:tabs>
              <w:ind w:right="197"/>
              <w:jc w:val="both"/>
              <w:rPr>
                <w:rFonts w:ascii="Tahoma" w:hAnsi="Tahoma" w:cs="Tahoma"/>
                <w:b/>
                <w:sz w:val="20"/>
                <w:szCs w:val="20"/>
              </w:rPr>
            </w:pPr>
            <w:r>
              <w:rPr>
                <w:rFonts w:ascii="Tahoma" w:hAnsi="Tahoma" w:cs="Tahoma"/>
                <w:b/>
                <w:sz w:val="20"/>
                <w:szCs w:val="20"/>
              </w:rPr>
              <w:t>Заказчик</w:t>
            </w:r>
            <w:r w:rsidR="00DA3C80" w:rsidRPr="0045609C">
              <w:rPr>
                <w:rFonts w:ascii="Tahoma" w:hAnsi="Tahoma" w:cs="Tahoma"/>
                <w:b/>
                <w:sz w:val="20"/>
                <w:szCs w:val="20"/>
              </w:rPr>
              <w:t>:</w:t>
            </w:r>
          </w:p>
        </w:tc>
        <w:tc>
          <w:tcPr>
            <w:tcW w:w="4860" w:type="dxa"/>
            <w:shd w:val="clear" w:color="auto" w:fill="F3F3F3"/>
          </w:tcPr>
          <w:p w:rsidR="00DA3C80" w:rsidRPr="0045609C" w:rsidRDefault="00DA3C80" w:rsidP="00E7155B">
            <w:pPr>
              <w:tabs>
                <w:tab w:val="num" w:pos="1440"/>
                <w:tab w:val="num" w:pos="3600"/>
              </w:tabs>
              <w:ind w:right="197" w:firstLine="567"/>
              <w:jc w:val="both"/>
              <w:rPr>
                <w:rFonts w:ascii="Tahoma" w:hAnsi="Tahoma" w:cs="Tahoma"/>
                <w:b/>
                <w:sz w:val="20"/>
                <w:szCs w:val="20"/>
              </w:rPr>
            </w:pPr>
          </w:p>
          <w:p w:rsidR="00DA3C80" w:rsidRPr="0045609C" w:rsidRDefault="000B7549" w:rsidP="00E7155B">
            <w:pPr>
              <w:tabs>
                <w:tab w:val="num" w:pos="1440"/>
                <w:tab w:val="num" w:pos="3600"/>
              </w:tabs>
              <w:ind w:right="197"/>
              <w:jc w:val="both"/>
              <w:rPr>
                <w:rFonts w:ascii="Tahoma" w:hAnsi="Tahoma" w:cs="Tahoma"/>
                <w:b/>
                <w:sz w:val="20"/>
                <w:szCs w:val="20"/>
              </w:rPr>
            </w:pPr>
            <w:r>
              <w:rPr>
                <w:rFonts w:ascii="Tahoma" w:hAnsi="Tahoma" w:cs="Tahoma"/>
                <w:b/>
                <w:sz w:val="20"/>
                <w:szCs w:val="20"/>
              </w:rPr>
              <w:t>Подрядчик</w:t>
            </w:r>
            <w:r w:rsidR="00DA3C80" w:rsidRPr="0045609C">
              <w:rPr>
                <w:rFonts w:ascii="Tahoma" w:hAnsi="Tahoma" w:cs="Tahoma"/>
                <w:b/>
                <w:sz w:val="20"/>
                <w:szCs w:val="20"/>
              </w:rPr>
              <w:t>:</w:t>
            </w:r>
          </w:p>
        </w:tc>
      </w:tr>
      <w:tr w:rsidR="00DA3C80" w:rsidRPr="0045609C" w:rsidTr="00E7155B">
        <w:trPr>
          <w:trHeight w:val="549"/>
        </w:trPr>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Полное фирменное наименование:</w:t>
            </w:r>
          </w:p>
          <w:p w:rsidR="00DA3C80" w:rsidRPr="000B7549" w:rsidRDefault="000B7549" w:rsidP="000B7549">
            <w:pPr>
              <w:jc w:val="both"/>
              <w:rPr>
                <w:rFonts w:ascii="Tahoma" w:hAnsi="Tahoma" w:cs="Tahoma"/>
                <w:b/>
                <w:sz w:val="20"/>
              </w:rPr>
            </w:pPr>
            <w:r>
              <w:rPr>
                <w:rFonts w:ascii="Tahoma" w:hAnsi="Tahoma" w:cs="Tahoma"/>
                <w:b/>
                <w:sz w:val="20"/>
              </w:rPr>
              <w:t xml:space="preserve">Общество с ограниченной </w:t>
            </w:r>
            <w:r w:rsidRPr="0002207B">
              <w:rPr>
                <w:rFonts w:ascii="Tahoma" w:hAnsi="Tahoma" w:cs="Tahoma"/>
                <w:b/>
                <w:sz w:val="20"/>
              </w:rPr>
              <w:t>ответственностью «ЕЭС-Гарант»</w:t>
            </w:r>
          </w:p>
        </w:tc>
        <w:tc>
          <w:tcPr>
            <w:tcW w:w="4860" w:type="dxa"/>
          </w:tcPr>
          <w:p w:rsidR="00B564D5" w:rsidRPr="0045609C" w:rsidRDefault="00B564D5" w:rsidP="00E7155B">
            <w:pPr>
              <w:tabs>
                <w:tab w:val="num" w:pos="1440"/>
                <w:tab w:val="num" w:pos="3600"/>
              </w:tabs>
              <w:ind w:right="197"/>
              <w:jc w:val="both"/>
              <w:rPr>
                <w:rFonts w:ascii="Tahoma" w:hAnsi="Tahoma" w:cs="Tahoma"/>
                <w:sz w:val="20"/>
                <w:szCs w:val="20"/>
              </w:rPr>
            </w:pPr>
          </w:p>
        </w:tc>
      </w:tr>
      <w:tr w:rsidR="00DA3C80" w:rsidRPr="0045609C" w:rsidTr="00E7155B">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ИНН: </w:t>
            </w:r>
            <w:r w:rsidR="00371BF5" w:rsidRPr="0002207B">
              <w:rPr>
                <w:rFonts w:ascii="Tahoma" w:hAnsi="Tahoma" w:cs="Tahoma"/>
                <w:sz w:val="20"/>
              </w:rPr>
              <w:t>5024173259</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rsidTr="00E7155B">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КПП: </w:t>
            </w:r>
            <w:r w:rsidR="00371BF5" w:rsidRPr="0002207B">
              <w:rPr>
                <w:rFonts w:ascii="Tahoma" w:hAnsi="Tahoma" w:cs="Tahoma"/>
                <w:sz w:val="20"/>
              </w:rPr>
              <w:t>502401001</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rsidTr="00E7155B">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ОГРН: </w:t>
            </w:r>
            <w:r w:rsidR="00371BF5" w:rsidRPr="0002207B">
              <w:rPr>
                <w:rFonts w:ascii="Tahoma" w:hAnsi="Tahoma" w:cs="Tahoma"/>
                <w:sz w:val="20"/>
              </w:rPr>
              <w:t>1175024009918</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rsidTr="00E7155B">
        <w:trPr>
          <w:trHeight w:val="405"/>
        </w:trPr>
        <w:tc>
          <w:tcPr>
            <w:tcW w:w="5220" w:type="dxa"/>
          </w:tcPr>
          <w:p w:rsidR="00DA3C80" w:rsidRPr="0045609C" w:rsidRDefault="00371BF5" w:rsidP="00371BF5">
            <w:pPr>
              <w:tabs>
                <w:tab w:val="num" w:pos="1440"/>
                <w:tab w:val="num" w:pos="3600"/>
              </w:tabs>
              <w:ind w:right="197"/>
              <w:jc w:val="both"/>
              <w:rPr>
                <w:rFonts w:ascii="Tahoma" w:hAnsi="Tahoma" w:cs="Tahoma"/>
                <w:sz w:val="20"/>
                <w:szCs w:val="20"/>
              </w:rPr>
            </w:pPr>
            <w:r w:rsidRPr="00B623EC">
              <w:rPr>
                <w:rFonts w:ascii="Tahoma" w:hAnsi="Tahoma" w:cs="Tahoma"/>
                <w:sz w:val="20"/>
                <w:szCs w:val="20"/>
              </w:rPr>
              <w:t xml:space="preserve">Юридический адрес: </w:t>
            </w:r>
            <w:r w:rsidR="000B7549" w:rsidRPr="00B623EC">
              <w:rPr>
                <w:rFonts w:ascii="Tahoma" w:hAnsi="Tahoma" w:cs="Tahoma"/>
                <w:sz w:val="20"/>
              </w:rPr>
              <w:t xml:space="preserve">143421, Московская область, Красногорский район, автодорога «Балтия», территория 26 км бизнес-центр «Рига </w:t>
            </w:r>
            <w:r w:rsidR="001A196C" w:rsidRPr="00B623EC">
              <w:rPr>
                <w:rFonts w:ascii="Tahoma" w:hAnsi="Tahoma" w:cs="Tahoma"/>
                <w:sz w:val="20"/>
              </w:rPr>
              <w:t>–</w:t>
            </w:r>
            <w:r w:rsidR="000B7549" w:rsidRPr="00B623EC">
              <w:rPr>
                <w:rFonts w:ascii="Tahoma" w:hAnsi="Tahoma" w:cs="Tahoma"/>
                <w:sz w:val="20"/>
              </w:rPr>
              <w:t xml:space="preserve"> Ленд», стр. 3.</w:t>
            </w:r>
          </w:p>
        </w:tc>
        <w:tc>
          <w:tcPr>
            <w:tcW w:w="4860" w:type="dxa"/>
          </w:tcPr>
          <w:p w:rsidR="00DA3C80" w:rsidRPr="0045609C" w:rsidRDefault="00DA3C80" w:rsidP="00371BF5">
            <w:pPr>
              <w:tabs>
                <w:tab w:val="num" w:pos="1440"/>
                <w:tab w:val="num" w:pos="3600"/>
              </w:tabs>
              <w:ind w:right="197"/>
              <w:jc w:val="both"/>
              <w:rPr>
                <w:rFonts w:ascii="Tahoma" w:hAnsi="Tahoma" w:cs="Tahoma"/>
                <w:sz w:val="20"/>
                <w:szCs w:val="20"/>
              </w:rPr>
            </w:pPr>
          </w:p>
        </w:tc>
      </w:tr>
      <w:tr w:rsidR="00DA3C80" w:rsidRPr="0045609C" w:rsidTr="00E7155B">
        <w:tc>
          <w:tcPr>
            <w:tcW w:w="5220" w:type="dxa"/>
          </w:tcPr>
          <w:p w:rsidR="00371BF5" w:rsidRPr="00371BF5" w:rsidRDefault="00371BF5" w:rsidP="00371BF5">
            <w:pPr>
              <w:widowControl w:val="0"/>
              <w:ind w:right="-144"/>
              <w:rPr>
                <w:rFonts w:ascii="Tahoma" w:hAnsi="Tahoma" w:cs="Tahoma"/>
                <w:sz w:val="20"/>
                <w:szCs w:val="20"/>
              </w:rPr>
            </w:pPr>
            <w:r w:rsidRPr="00371BF5">
              <w:rPr>
                <w:rFonts w:ascii="Tahoma" w:hAnsi="Tahoma" w:cs="Tahoma"/>
                <w:sz w:val="20"/>
                <w:szCs w:val="20"/>
              </w:rPr>
              <w:t>Адрес (место нахождения):</w:t>
            </w:r>
          </w:p>
          <w:p w:rsidR="00371BF5" w:rsidRPr="00371BF5" w:rsidRDefault="00371BF5" w:rsidP="00371BF5">
            <w:pPr>
              <w:widowControl w:val="0"/>
              <w:ind w:right="-144"/>
              <w:rPr>
                <w:rFonts w:ascii="Tahoma" w:hAnsi="Tahoma" w:cs="Tahoma"/>
                <w:sz w:val="20"/>
                <w:szCs w:val="20"/>
              </w:rPr>
            </w:pPr>
            <w:r w:rsidRPr="00371BF5">
              <w:rPr>
                <w:rFonts w:ascii="Tahoma" w:hAnsi="Tahoma" w:cs="Tahoma"/>
                <w:sz w:val="20"/>
                <w:szCs w:val="20"/>
              </w:rPr>
              <w:t>Удмуртский филиал ООО «ЕЭС-Гарант»</w:t>
            </w:r>
          </w:p>
          <w:p w:rsidR="00DA3C80" w:rsidRPr="0045609C" w:rsidRDefault="00371BF5" w:rsidP="00371BF5">
            <w:pPr>
              <w:tabs>
                <w:tab w:val="num" w:pos="1440"/>
                <w:tab w:val="num" w:pos="3600"/>
              </w:tabs>
              <w:ind w:right="197"/>
              <w:jc w:val="both"/>
              <w:rPr>
                <w:rFonts w:ascii="Tahoma" w:hAnsi="Tahoma" w:cs="Tahoma"/>
                <w:sz w:val="20"/>
                <w:szCs w:val="20"/>
              </w:rPr>
            </w:pPr>
            <w:r w:rsidRPr="00371BF5">
              <w:rPr>
                <w:rFonts w:ascii="Tahoma" w:hAnsi="Tahoma" w:cs="Tahoma"/>
                <w:sz w:val="20"/>
                <w:szCs w:val="20"/>
              </w:rPr>
              <w:t>426063, г. Ижевск, ул. Орджоникидзе, 52а</w:t>
            </w:r>
            <w:r w:rsidRPr="0058111C">
              <w:rPr>
                <w:rFonts w:ascii="Tahoma" w:hAnsi="Tahoma" w:cs="Tahoma"/>
                <w:bCs/>
              </w:rPr>
              <w:t xml:space="preserve"> </w:t>
            </w:r>
          </w:p>
        </w:tc>
        <w:tc>
          <w:tcPr>
            <w:tcW w:w="4860" w:type="dxa"/>
          </w:tcPr>
          <w:p w:rsidR="00DA3C80" w:rsidRPr="0045609C" w:rsidRDefault="00DA3C80" w:rsidP="00E7155B">
            <w:pPr>
              <w:tabs>
                <w:tab w:val="num" w:pos="1440"/>
                <w:tab w:val="num" w:pos="3600"/>
              </w:tabs>
              <w:ind w:right="197" w:firstLine="567"/>
              <w:jc w:val="both"/>
              <w:rPr>
                <w:rFonts w:ascii="Tahoma" w:hAnsi="Tahoma" w:cs="Tahoma"/>
                <w:sz w:val="20"/>
                <w:szCs w:val="20"/>
              </w:rPr>
            </w:pPr>
          </w:p>
        </w:tc>
      </w:tr>
      <w:tr w:rsidR="00DA3C80" w:rsidRPr="0045609C" w:rsidTr="00E7155B">
        <w:trPr>
          <w:trHeight w:val="367"/>
        </w:trPr>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Электронная почта: </w:t>
            </w:r>
            <w:r w:rsidR="00371BF5" w:rsidRPr="00371BF5">
              <w:rPr>
                <w:rFonts w:ascii="Tahoma" w:hAnsi="Tahoma" w:cs="Tahoma"/>
                <w:sz w:val="20"/>
                <w:szCs w:val="20"/>
              </w:rPr>
              <w:t>i</w:t>
            </w:r>
            <w:r w:rsidR="00371BF5">
              <w:rPr>
                <w:rFonts w:ascii="Tahoma" w:hAnsi="Tahoma" w:cs="Tahoma"/>
                <w:sz w:val="20"/>
                <w:szCs w:val="20"/>
                <w:lang w:val="en-US"/>
              </w:rPr>
              <w:t>e</w:t>
            </w:r>
            <w:r w:rsidR="00371BF5" w:rsidRPr="00371BF5">
              <w:rPr>
                <w:rFonts w:ascii="Tahoma" w:hAnsi="Tahoma" w:cs="Tahoma"/>
                <w:sz w:val="20"/>
                <w:szCs w:val="20"/>
              </w:rPr>
              <w:t>s-garant.ru</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rsidTr="00E7155B">
        <w:trPr>
          <w:trHeight w:val="426"/>
        </w:trPr>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Тел. (с кодом):</w:t>
            </w:r>
            <w:r w:rsidR="00371BF5" w:rsidRPr="00371BF5">
              <w:rPr>
                <w:rFonts w:ascii="Tahoma" w:hAnsi="Tahoma" w:cs="Tahoma"/>
                <w:sz w:val="20"/>
                <w:szCs w:val="20"/>
              </w:rPr>
              <w:t xml:space="preserve"> (3412) 68-18-64</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rsidTr="00E7155B">
        <w:trPr>
          <w:trHeight w:val="434"/>
        </w:trPr>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Факс (с кодом):</w:t>
            </w:r>
            <w:r w:rsidR="00371BF5" w:rsidRPr="00371BF5">
              <w:rPr>
                <w:rFonts w:ascii="Tahoma" w:hAnsi="Tahoma" w:cs="Tahoma"/>
                <w:sz w:val="20"/>
                <w:szCs w:val="20"/>
              </w:rPr>
              <w:t xml:space="preserve"> (3412) 68-21-44</w:t>
            </w:r>
          </w:p>
        </w:tc>
        <w:tc>
          <w:tcPr>
            <w:tcW w:w="4860" w:type="dxa"/>
          </w:tcPr>
          <w:p w:rsidR="00DA3C80" w:rsidRPr="0045609C" w:rsidRDefault="00DA3C80" w:rsidP="00E7155B">
            <w:pPr>
              <w:tabs>
                <w:tab w:val="num" w:pos="1440"/>
                <w:tab w:val="num" w:pos="3600"/>
              </w:tabs>
              <w:ind w:right="197"/>
              <w:jc w:val="both"/>
              <w:rPr>
                <w:rFonts w:ascii="Tahoma" w:hAnsi="Tahoma" w:cs="Tahoma"/>
                <w:sz w:val="20"/>
                <w:szCs w:val="20"/>
              </w:rPr>
            </w:pPr>
          </w:p>
        </w:tc>
      </w:tr>
      <w:tr w:rsidR="00DA3C80" w:rsidRPr="0045609C" w:rsidTr="00E7155B">
        <w:trPr>
          <w:cantSplit/>
          <w:trHeight w:val="1955"/>
        </w:trPr>
        <w:tc>
          <w:tcPr>
            <w:tcW w:w="5220" w:type="dxa"/>
          </w:tcPr>
          <w:p w:rsidR="00371BF5" w:rsidRPr="00371BF5" w:rsidRDefault="00371BF5" w:rsidP="00371BF5">
            <w:pPr>
              <w:widowControl w:val="0"/>
              <w:ind w:right="-144"/>
              <w:rPr>
                <w:rFonts w:ascii="Tahoma" w:hAnsi="Tahoma" w:cs="Tahoma"/>
                <w:sz w:val="20"/>
                <w:szCs w:val="20"/>
              </w:rPr>
            </w:pPr>
            <w:r w:rsidRPr="00371BF5">
              <w:rPr>
                <w:rFonts w:ascii="Tahoma" w:hAnsi="Tahoma" w:cs="Tahoma"/>
                <w:sz w:val="20"/>
                <w:szCs w:val="20"/>
              </w:rPr>
              <w:t xml:space="preserve">Банковские реквизиты: </w:t>
            </w:r>
          </w:p>
          <w:p w:rsidR="00371BF5" w:rsidRPr="00371BF5" w:rsidRDefault="00371BF5" w:rsidP="00371BF5">
            <w:pPr>
              <w:rPr>
                <w:rFonts w:ascii="Tahoma" w:hAnsi="Tahoma" w:cs="Tahoma"/>
                <w:sz w:val="20"/>
                <w:szCs w:val="20"/>
              </w:rPr>
            </w:pPr>
            <w:r w:rsidRPr="00371BF5">
              <w:rPr>
                <w:rFonts w:ascii="Tahoma" w:hAnsi="Tahoma" w:cs="Tahoma"/>
                <w:sz w:val="20"/>
                <w:szCs w:val="20"/>
              </w:rPr>
              <w:t>р/с 40702810968000092580</w:t>
            </w:r>
          </w:p>
          <w:p w:rsidR="00371BF5" w:rsidRPr="00371BF5" w:rsidRDefault="00371BF5" w:rsidP="00371BF5">
            <w:pPr>
              <w:rPr>
                <w:rFonts w:ascii="Tahoma" w:hAnsi="Tahoma" w:cs="Tahoma"/>
                <w:sz w:val="20"/>
                <w:szCs w:val="20"/>
              </w:rPr>
            </w:pPr>
            <w:r w:rsidRPr="00371BF5">
              <w:rPr>
                <w:rFonts w:ascii="Tahoma" w:hAnsi="Tahoma" w:cs="Tahoma"/>
                <w:sz w:val="20"/>
                <w:szCs w:val="20"/>
              </w:rPr>
              <w:t xml:space="preserve">Удмуртское Отделение № 8618 ПАО Сбербанк, г. Ижевск </w:t>
            </w:r>
          </w:p>
          <w:p w:rsidR="00371BF5" w:rsidRPr="00371BF5" w:rsidRDefault="00371BF5" w:rsidP="00371BF5">
            <w:pPr>
              <w:rPr>
                <w:rFonts w:ascii="Tahoma" w:hAnsi="Tahoma" w:cs="Tahoma"/>
                <w:sz w:val="20"/>
                <w:szCs w:val="20"/>
              </w:rPr>
            </w:pPr>
            <w:r w:rsidRPr="00371BF5">
              <w:rPr>
                <w:rFonts w:ascii="Tahoma" w:hAnsi="Tahoma" w:cs="Tahoma"/>
                <w:sz w:val="20"/>
                <w:szCs w:val="20"/>
              </w:rPr>
              <w:t xml:space="preserve">к/с 30101810400000000601  </w:t>
            </w:r>
          </w:p>
          <w:p w:rsidR="00371BF5" w:rsidRPr="00371BF5" w:rsidRDefault="00371BF5" w:rsidP="00371BF5">
            <w:pPr>
              <w:rPr>
                <w:rFonts w:ascii="Tahoma" w:hAnsi="Tahoma" w:cs="Tahoma"/>
                <w:sz w:val="20"/>
                <w:szCs w:val="20"/>
              </w:rPr>
            </w:pPr>
            <w:r w:rsidRPr="00371BF5">
              <w:rPr>
                <w:rFonts w:ascii="Tahoma" w:hAnsi="Tahoma" w:cs="Tahoma"/>
                <w:sz w:val="20"/>
                <w:szCs w:val="20"/>
              </w:rPr>
              <w:t>БИК 049401601</w:t>
            </w:r>
          </w:p>
          <w:p w:rsidR="00DA3C80" w:rsidRPr="0045609C" w:rsidRDefault="00DA3C80" w:rsidP="00E7155B">
            <w:pPr>
              <w:tabs>
                <w:tab w:val="num" w:pos="1440"/>
                <w:tab w:val="num" w:pos="3600"/>
              </w:tabs>
              <w:ind w:right="197" w:firstLine="567"/>
              <w:jc w:val="both"/>
              <w:rPr>
                <w:rFonts w:ascii="Tahoma" w:hAnsi="Tahoma" w:cs="Tahoma"/>
                <w:sz w:val="20"/>
                <w:szCs w:val="20"/>
              </w:rPr>
            </w:pPr>
          </w:p>
        </w:tc>
        <w:tc>
          <w:tcPr>
            <w:tcW w:w="4860" w:type="dxa"/>
          </w:tcPr>
          <w:p w:rsidR="00DA3C80" w:rsidRPr="0045609C" w:rsidRDefault="00DA3C80" w:rsidP="00E7155B">
            <w:pPr>
              <w:tabs>
                <w:tab w:val="num" w:pos="1440"/>
                <w:tab w:val="num" w:pos="3600"/>
              </w:tabs>
              <w:ind w:right="197" w:firstLine="567"/>
              <w:jc w:val="both"/>
              <w:rPr>
                <w:rFonts w:ascii="Tahoma" w:hAnsi="Tahoma" w:cs="Tahoma"/>
                <w:sz w:val="20"/>
                <w:szCs w:val="20"/>
              </w:rPr>
            </w:pPr>
          </w:p>
        </w:tc>
      </w:tr>
      <w:tr w:rsidR="00DA3C80" w:rsidRPr="0045609C" w:rsidTr="00E7155B">
        <w:trPr>
          <w:cantSplit/>
          <w:trHeight w:val="969"/>
        </w:trPr>
        <w:tc>
          <w:tcPr>
            <w:tcW w:w="5220" w:type="dxa"/>
          </w:tcPr>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Дата подписания «__» ________ __20__ года</w:t>
            </w:r>
          </w:p>
          <w:p w:rsidR="00DA3C80" w:rsidRPr="0045609C" w:rsidRDefault="00DA3C80" w:rsidP="00E7155B">
            <w:pPr>
              <w:tabs>
                <w:tab w:val="num" w:pos="1440"/>
                <w:tab w:val="num" w:pos="3600"/>
              </w:tabs>
              <w:ind w:right="197"/>
              <w:jc w:val="both"/>
              <w:rPr>
                <w:rFonts w:ascii="Tahoma" w:hAnsi="Tahoma" w:cs="Tahoma"/>
                <w:sz w:val="20"/>
                <w:szCs w:val="20"/>
              </w:rPr>
            </w:pPr>
          </w:p>
          <w:p w:rsidR="00DA3C80" w:rsidRPr="0045609C" w:rsidRDefault="00DA3C80" w:rsidP="00E7155B">
            <w:pPr>
              <w:tabs>
                <w:tab w:val="num" w:pos="1440"/>
                <w:tab w:val="num" w:pos="3600"/>
              </w:tabs>
              <w:ind w:right="197"/>
              <w:jc w:val="both"/>
              <w:rPr>
                <w:rFonts w:ascii="Tahoma" w:hAnsi="Tahoma" w:cs="Tahoma"/>
                <w:sz w:val="20"/>
                <w:szCs w:val="20"/>
              </w:rPr>
            </w:pPr>
            <w:r w:rsidRPr="0045609C">
              <w:rPr>
                <w:rFonts w:ascii="Tahoma" w:hAnsi="Tahoma" w:cs="Tahoma"/>
                <w:sz w:val="20"/>
                <w:szCs w:val="20"/>
              </w:rPr>
              <w:t>___________________/</w:t>
            </w:r>
            <w:r w:rsidR="00623A71">
              <w:rPr>
                <w:rFonts w:ascii="Tahoma" w:hAnsi="Tahoma" w:cs="Tahoma"/>
                <w:bCs/>
                <w:sz w:val="20"/>
                <w:szCs w:val="20"/>
              </w:rPr>
              <w:t xml:space="preserve"> А.В. Рейтенбах </w:t>
            </w:r>
            <w:r w:rsidRPr="0045609C">
              <w:rPr>
                <w:rFonts w:ascii="Tahoma" w:hAnsi="Tahoma" w:cs="Tahoma"/>
                <w:sz w:val="20"/>
                <w:szCs w:val="20"/>
              </w:rPr>
              <w:t>/</w:t>
            </w:r>
          </w:p>
          <w:p w:rsidR="00DA3C80" w:rsidRPr="0045609C" w:rsidRDefault="00DA3C80" w:rsidP="00E7155B">
            <w:pPr>
              <w:tabs>
                <w:tab w:val="num" w:pos="1440"/>
                <w:tab w:val="num" w:pos="3600"/>
              </w:tabs>
              <w:ind w:right="197" w:firstLine="567"/>
              <w:jc w:val="both"/>
              <w:rPr>
                <w:rFonts w:ascii="Tahoma" w:hAnsi="Tahoma" w:cs="Tahoma"/>
                <w:sz w:val="20"/>
                <w:szCs w:val="20"/>
              </w:rPr>
            </w:pPr>
            <w:r w:rsidRPr="0045609C">
              <w:rPr>
                <w:rFonts w:ascii="Tahoma" w:hAnsi="Tahoma" w:cs="Tahoma"/>
                <w:sz w:val="20"/>
                <w:szCs w:val="20"/>
              </w:rPr>
              <w:t xml:space="preserve"> </w:t>
            </w:r>
          </w:p>
        </w:tc>
        <w:tc>
          <w:tcPr>
            <w:tcW w:w="4860" w:type="dxa"/>
          </w:tcPr>
          <w:p w:rsidR="00DA3C80" w:rsidRPr="0045609C" w:rsidRDefault="00DA3C80" w:rsidP="00E7155B">
            <w:pPr>
              <w:tabs>
                <w:tab w:val="num" w:pos="1440"/>
                <w:tab w:val="num" w:pos="3600"/>
              </w:tabs>
              <w:ind w:right="197" w:firstLine="567"/>
              <w:jc w:val="both"/>
              <w:rPr>
                <w:rFonts w:ascii="Tahoma" w:hAnsi="Tahoma" w:cs="Tahoma"/>
                <w:sz w:val="20"/>
                <w:szCs w:val="20"/>
              </w:rPr>
            </w:pPr>
          </w:p>
        </w:tc>
      </w:tr>
    </w:tbl>
    <w:p w:rsidR="00DA3C80" w:rsidRPr="0045609C" w:rsidRDefault="00DA3C80" w:rsidP="00DA3C80">
      <w:pPr>
        <w:tabs>
          <w:tab w:val="num" w:pos="1440"/>
          <w:tab w:val="num" w:pos="3600"/>
        </w:tabs>
        <w:ind w:right="197" w:firstLine="567"/>
        <w:jc w:val="both"/>
        <w:rPr>
          <w:rFonts w:ascii="Tahoma" w:hAnsi="Tahoma" w:cs="Tahoma"/>
          <w:sz w:val="20"/>
          <w:szCs w:val="20"/>
        </w:rPr>
        <w:sectPr w:rsidR="00DA3C80" w:rsidRPr="0045609C" w:rsidSect="00E7155B">
          <w:footerReference w:type="default" r:id="rId11"/>
          <w:headerReference w:type="first" r:id="rId12"/>
          <w:pgSz w:w="11906" w:h="16838" w:code="9"/>
          <w:pgMar w:top="567" w:right="851" w:bottom="1135" w:left="1276" w:header="720" w:footer="567" w:gutter="0"/>
          <w:cols w:space="708"/>
          <w:titlePg/>
          <w:docGrid w:linePitch="360"/>
        </w:sectPr>
      </w:pPr>
    </w:p>
    <w:p w:rsidR="0096231E" w:rsidRDefault="0096231E" w:rsidP="00DA3C80">
      <w:pPr>
        <w:ind w:left="6372" w:right="197" w:firstLine="708"/>
        <w:jc w:val="center"/>
        <w:rPr>
          <w:rFonts w:ascii="Tahoma" w:hAnsi="Tahoma" w:cs="Tahoma"/>
          <w:sz w:val="20"/>
          <w:szCs w:val="20"/>
        </w:rPr>
      </w:pPr>
    </w:p>
    <w:p w:rsidR="00DA3C80" w:rsidRPr="0045609C" w:rsidRDefault="00DA3C80" w:rsidP="00DA3C80">
      <w:pPr>
        <w:ind w:left="6372" w:right="197" w:firstLine="708"/>
        <w:jc w:val="center"/>
        <w:rPr>
          <w:rFonts w:ascii="Tahoma" w:hAnsi="Tahoma" w:cs="Tahoma"/>
          <w:sz w:val="20"/>
          <w:szCs w:val="20"/>
        </w:rPr>
      </w:pPr>
      <w:r w:rsidRPr="0045609C">
        <w:rPr>
          <w:rFonts w:ascii="Tahoma" w:hAnsi="Tahoma" w:cs="Tahoma"/>
          <w:sz w:val="20"/>
          <w:szCs w:val="20"/>
        </w:rPr>
        <w:t>Приложение № 2</w:t>
      </w:r>
    </w:p>
    <w:p w:rsidR="00DA3C80" w:rsidRPr="0045609C" w:rsidRDefault="00DA3C80" w:rsidP="00DA3C80">
      <w:pPr>
        <w:ind w:left="4956" w:right="197"/>
        <w:jc w:val="center"/>
        <w:rPr>
          <w:rFonts w:ascii="Tahoma" w:hAnsi="Tahoma" w:cs="Tahoma"/>
          <w:sz w:val="20"/>
          <w:szCs w:val="20"/>
        </w:rPr>
      </w:pPr>
      <w:r w:rsidRPr="0045609C">
        <w:rPr>
          <w:rFonts w:ascii="Tahoma" w:hAnsi="Tahoma" w:cs="Tahoma"/>
          <w:sz w:val="20"/>
          <w:szCs w:val="20"/>
        </w:rPr>
        <w:t xml:space="preserve">к Договору № </w:t>
      </w:r>
      <w:sdt>
        <w:sdtPr>
          <w:rPr>
            <w:rFonts w:ascii="Tahoma" w:hAnsi="Tahoma" w:cs="Tahoma"/>
            <w:sz w:val="20"/>
            <w:szCs w:val="20"/>
          </w:rPr>
          <w:id w:val="12835941"/>
          <w:placeholder>
            <w:docPart w:val="7E4D614AEA2D4941B5DD5DE0675EAF6E"/>
          </w:placeholder>
        </w:sdtPr>
        <w:sdtEndPr/>
        <w:sdtContent>
          <w:r w:rsidRPr="0045609C">
            <w:rPr>
              <w:rFonts w:ascii="Tahoma" w:hAnsi="Tahoma" w:cs="Tahoma"/>
              <w:sz w:val="20"/>
              <w:szCs w:val="20"/>
            </w:rPr>
            <w:t>___</w:t>
          </w:r>
          <w:r w:rsidR="001E5478">
            <w:rPr>
              <w:rFonts w:ascii="Tahoma" w:hAnsi="Tahoma" w:cs="Tahoma"/>
              <w:sz w:val="20"/>
              <w:szCs w:val="20"/>
            </w:rPr>
            <w:t>_____</w:t>
          </w:r>
          <w:r w:rsidRPr="0045609C">
            <w:rPr>
              <w:rFonts w:ascii="Tahoma" w:hAnsi="Tahoma" w:cs="Tahoma"/>
              <w:sz w:val="20"/>
              <w:szCs w:val="20"/>
            </w:rPr>
            <w:t>_</w:t>
          </w:r>
        </w:sdtContent>
      </w:sdt>
      <w:r w:rsidRPr="0045609C">
        <w:rPr>
          <w:rFonts w:ascii="Tahoma" w:hAnsi="Tahoma" w:cs="Tahoma"/>
          <w:sz w:val="20"/>
          <w:szCs w:val="20"/>
        </w:rPr>
        <w:t xml:space="preserve">от </w:t>
      </w:r>
      <w:sdt>
        <w:sdtPr>
          <w:rPr>
            <w:rFonts w:ascii="Tahoma" w:hAnsi="Tahoma" w:cs="Tahoma"/>
            <w:sz w:val="20"/>
            <w:szCs w:val="20"/>
          </w:rPr>
          <w:id w:val="12835942"/>
          <w:placeholder>
            <w:docPart w:val="7E4D614AEA2D4941B5DD5DE0675EAF6E"/>
          </w:placeholder>
        </w:sdtPr>
        <w:sdtEndPr/>
        <w:sdtContent>
          <w:r w:rsidR="00E7155B">
            <w:rPr>
              <w:rFonts w:ascii="Tahoma" w:hAnsi="Tahoma" w:cs="Tahoma"/>
              <w:sz w:val="20"/>
              <w:szCs w:val="20"/>
            </w:rPr>
            <w:t>«__» _________ 20__</w:t>
          </w:r>
          <w:r w:rsidRPr="0045609C">
            <w:rPr>
              <w:rFonts w:ascii="Tahoma" w:hAnsi="Tahoma" w:cs="Tahoma"/>
              <w:sz w:val="20"/>
              <w:szCs w:val="20"/>
            </w:rPr>
            <w:t xml:space="preserve"> г.</w:t>
          </w:r>
        </w:sdtContent>
      </w:sdt>
    </w:p>
    <w:p w:rsidR="00DA3C80" w:rsidRPr="0045609C" w:rsidRDefault="00DA3C80" w:rsidP="00DA3C80">
      <w:pPr>
        <w:ind w:right="197" w:firstLine="567"/>
        <w:jc w:val="right"/>
        <w:rPr>
          <w:rFonts w:ascii="Tahoma" w:hAnsi="Tahoma" w:cs="Tahoma"/>
          <w:sz w:val="20"/>
          <w:szCs w:val="20"/>
        </w:rPr>
      </w:pPr>
    </w:p>
    <w:p w:rsidR="0096231E" w:rsidRDefault="0096231E" w:rsidP="00DA3C80">
      <w:pPr>
        <w:ind w:right="197" w:firstLine="567"/>
        <w:jc w:val="center"/>
        <w:rPr>
          <w:rFonts w:ascii="Tahoma" w:hAnsi="Tahoma" w:cs="Tahoma"/>
          <w:bCs/>
          <w:sz w:val="20"/>
          <w:szCs w:val="20"/>
        </w:rPr>
      </w:pPr>
    </w:p>
    <w:p w:rsidR="00DA3C80" w:rsidRDefault="00DA3C80" w:rsidP="00DA3C80">
      <w:pPr>
        <w:ind w:right="197" w:firstLine="567"/>
        <w:jc w:val="center"/>
        <w:rPr>
          <w:rFonts w:ascii="Tahoma" w:hAnsi="Tahoma" w:cs="Tahoma"/>
          <w:sz w:val="20"/>
          <w:szCs w:val="20"/>
        </w:rPr>
      </w:pPr>
      <w:r w:rsidRPr="0045609C">
        <w:rPr>
          <w:rFonts w:ascii="Tahoma" w:hAnsi="Tahoma" w:cs="Tahoma"/>
          <w:bCs/>
          <w:sz w:val="20"/>
          <w:szCs w:val="20"/>
        </w:rPr>
        <w:t xml:space="preserve">Адресный список Объектов, </w:t>
      </w:r>
      <w:r w:rsidRPr="007F070B">
        <w:rPr>
          <w:rFonts w:ascii="Tahoma" w:hAnsi="Tahoma" w:cs="Tahoma"/>
          <w:bCs/>
          <w:sz w:val="20"/>
          <w:szCs w:val="20"/>
          <w:highlight w:val="yellow"/>
        </w:rPr>
        <w:t>подлежащих оснащению УУТЭ.</w:t>
      </w:r>
    </w:p>
    <w:tbl>
      <w:tblPr>
        <w:tblW w:w="8330" w:type="dxa"/>
        <w:tblLook w:val="04A0" w:firstRow="1" w:lastRow="0" w:firstColumn="1" w:lastColumn="0" w:noHBand="0" w:noVBand="1"/>
      </w:tblPr>
      <w:tblGrid>
        <w:gridCol w:w="600"/>
        <w:gridCol w:w="7730"/>
      </w:tblGrid>
      <w:tr w:rsidR="0096231E" w:rsidRPr="00C34CD2" w:rsidTr="0096231E">
        <w:trPr>
          <w:trHeight w:val="225"/>
        </w:trPr>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1</w:t>
            </w:r>
          </w:p>
        </w:tc>
        <w:tc>
          <w:tcPr>
            <w:tcW w:w="7730" w:type="dxa"/>
            <w:tcBorders>
              <w:top w:val="single" w:sz="4" w:space="0" w:color="000000"/>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Коммунаров, 224а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2</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ИТП, г. Ижевск, ул. Лихвинцева, 68</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3</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Ломоносова, 2</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4</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Советская, 66</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5</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Удмуртская, 233</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6</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ЦТП-А 1 мкр. "Аэропорт" г. Ижевск, ул. 40 лет Победы, 78А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7</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Коммунаров, 351</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8</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Коммунаров, 319</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9</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К. Маркса, 208</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10</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К. Маркса, 262А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11</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Красногеройская, 30</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12</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ИТП, г. Ижевск, ул. Пушкинская, 222</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13</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ИТП, г. Ижевск, ул. Пушкинская, 242</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14</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Пушкинская, 262</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15</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пос. Ключевой, 81в</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16</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пос. Ключевой, 83</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17</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Красноармейская, 125</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18</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Орджоникидзе, 20</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19</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Прасовский пер., 4</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20</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Советская, 16</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21</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Советская, д. 34</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22</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Ст. Разина, 48</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23</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ИТП, г. Ижевск, ул. Пушкинская, 247 (6 мкр)</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24</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Коммунаров, 289</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25</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ИТП, г. Ижевск, ул. Пушкинская, 233</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26</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К.Маркса, д. 13</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27</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ИТП, г. Ижевск, ул. Советская, 10А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28</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ИТП, г. Ижевск, ул. Орджоникидзе, д. 25б</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29</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ИТП, г. Ижевск, ул. Орджоникидзе, 35 б</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30</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ИТП, г. Ижевск, ул. Кирова, 17</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31</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БГВС, г. Ижевск, ул. Орджоникидзе, 10а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32</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ЦТП-3 мкр. А-5 «Аэропорт» г. Ижевск, ул. Молодежная, 95а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33</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ЦТП-26 мкр. А 7 "Аэропорт" г. Ижевск, ул. Союзная, 77А</w:t>
            </w:r>
          </w:p>
        </w:tc>
      </w:tr>
      <w:tr w:rsidR="0096231E" w:rsidRPr="00C34CD2" w:rsidTr="0096231E">
        <w:trPr>
          <w:trHeight w:val="218"/>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34</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Выход с ЦТП ПАО "Ижнефтемаш" г. Ижевск, ул. Ракетная, д. 40</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35</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ЦТП-1 мкр. А-12 г. Ижевск, ул. Ленина, 156А</w:t>
            </w:r>
          </w:p>
        </w:tc>
      </w:tr>
      <w:tr w:rsidR="0096231E" w:rsidRPr="00C34CD2" w:rsidTr="0096231E">
        <w:trPr>
          <w:trHeight w:val="229"/>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36</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ЦТП-40 мкр. А-9 "Аэропорт" г. Ижевск, ул. 40 лет Победы, 118 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37</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ЦТП-2 мкр. А-12 "Аэропорт" г. Ижевск, ул. Ленина, 158А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38</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ЦТП-А 2 мкр. "Аэропорт" г. Ижевск, ул. Молодежная, 34Б</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39</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ЦТП-А 3 мкр. "Аэропорт" г. Ижевск, ул. Молодежная, 3А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40</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ЦТП-27 мкр. А-6 "Аэропорт" г. Ижевск, ул. Союзная, 5Б</w:t>
            </w:r>
          </w:p>
        </w:tc>
      </w:tr>
      <w:tr w:rsidR="0096231E" w:rsidRPr="00C34CD2" w:rsidTr="0096231E">
        <w:trPr>
          <w:trHeight w:val="192"/>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41</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Выход с котельной ПАО "Ижнефтемаш" г. Ижевск, ул. Орджоникидзе, д. 2</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42</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Узел технологического учета тепловой энергии и теплоносителя №1 в точке учета ЦТП-46 14 мкр. Север</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43</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 - 43 5 мкр. С-3</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44</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 - 10 мкр. г. Ижевск, ул. 50 лет Октября, д. 15А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45</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ЦТП-3 мкр. Культбаза-1 г. Ижевск, пер. Редукторный, 11 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46</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ТК-1302, г. Ижевск, ул. Свободы, д. 226</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47</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 - 1 54 кв, ул. Воровского, 106А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48</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ЦТП-2 54 кв., г. Ижевск, ул. Воровского, 127А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49</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ЦТП-МОК г. Ижевск, ул. Промышленная, д. 25а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50</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ЦТП-4А 4 мкр. С-З, г.Ижевск, ул. 50 лет ВЛКСМ, д. 17А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51</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ТК-1829а г. Ижевск, ул. Орджоникидзе, д. 53</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52</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ЦТП-5 2 мкр. С-З г. Ижевск, ул. 50 лет ВЛКСМ, 36А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53</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ЦТП-Пластмасс г. Ижевск, ул. Петрова, 39</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54</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ЦТП-13 мкр. "Север", г. Ижевск, ул. К. Маркса, 314 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55</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ЦТП-23 18 мкр. Север г. Ижевск, ул. Пушкинская, 373Б</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56</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ЦТП-2 "Халтурина" г. Ижевск, ул. Халтурина, 2Б</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57</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 Северная Ухтомского г. Ижевск, ул. Ухтомского, 23А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58</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ЦТП-Кардиология г. Ижевск, ул. Ленина, 87А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59</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ЦТП-А 4 мкр. "Аэропорт" г. Ижевск, ул. Молодежная, 86 А</w:t>
            </w:r>
          </w:p>
        </w:tc>
      </w:tr>
      <w:tr w:rsidR="0096231E" w:rsidRPr="00C34CD2" w:rsidTr="0096231E">
        <w:trPr>
          <w:trHeight w:val="450"/>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lastRenderedPageBreak/>
              <w:t>60</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ЦТП-Кооперативного техникума г. Ижевск, ул. Молодежная, д. 109 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61</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ЦТП-16а мкр. "Север" г. Ижевск, пер.Северный, 71</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62</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ЦТП-26 А мкр. А9 "Аэропорт" г. Ижевск, ул. Союзная, 121</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63</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ЦТП-31 мкр. А 8 "Аэропорт" г. Ижевск, ул. Союзная, 147 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64</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ЦТП-28 мкр. А 6 "Аэропорт", г. Ижевск, ул. Союзная, 37А</w:t>
            </w:r>
          </w:p>
        </w:tc>
      </w:tr>
      <w:tr w:rsidR="0096231E" w:rsidRPr="00C34CD2" w:rsidTr="0096231E">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65</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ЦТП-5 Восточного мкр. г. Ижевск, ул. Т. Барамзиной, 72А</w:t>
            </w:r>
          </w:p>
        </w:tc>
      </w:tr>
      <w:tr w:rsidR="0096231E" w:rsidRPr="00C34CD2" w:rsidTr="0096231E">
        <w:trPr>
          <w:trHeight w:val="25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66</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ЦТП-по ул. Парковая, 5, г. Ижевск, ул. Парковая, 5</w:t>
            </w:r>
          </w:p>
        </w:tc>
      </w:tr>
      <w:tr w:rsidR="0096231E" w:rsidRPr="00C34CD2" w:rsidTr="0096231E">
        <w:trPr>
          <w:trHeight w:val="25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96231E" w:rsidRPr="00C34CD2" w:rsidRDefault="0096231E" w:rsidP="0096231E">
            <w:pPr>
              <w:jc w:val="center"/>
              <w:rPr>
                <w:sz w:val="16"/>
                <w:szCs w:val="16"/>
              </w:rPr>
            </w:pPr>
            <w:r w:rsidRPr="00C34CD2">
              <w:rPr>
                <w:sz w:val="16"/>
                <w:szCs w:val="16"/>
              </w:rPr>
              <w:t>67</w:t>
            </w:r>
          </w:p>
        </w:tc>
        <w:tc>
          <w:tcPr>
            <w:tcW w:w="7730" w:type="dxa"/>
            <w:tcBorders>
              <w:top w:val="nil"/>
              <w:left w:val="nil"/>
              <w:bottom w:val="single" w:sz="4" w:space="0" w:color="000000"/>
              <w:right w:val="single" w:sz="4" w:space="0" w:color="000000"/>
            </w:tcBorders>
            <w:shd w:val="clear" w:color="auto" w:fill="auto"/>
            <w:vAlign w:val="center"/>
            <w:hideMark/>
          </w:tcPr>
          <w:p w:rsidR="0096231E" w:rsidRDefault="0096231E" w:rsidP="0096231E">
            <w:pPr>
              <w:ind w:firstLineChars="100" w:firstLine="160"/>
              <w:rPr>
                <w:sz w:val="16"/>
                <w:szCs w:val="16"/>
              </w:rPr>
            </w:pPr>
            <w:r>
              <w:rPr>
                <w:sz w:val="16"/>
                <w:szCs w:val="16"/>
              </w:rPr>
              <w:t xml:space="preserve"> ЦТП-2 Кульбаза-2 г. Ижевск, ул. Тимирязева, 19а</w:t>
            </w:r>
          </w:p>
        </w:tc>
      </w:tr>
    </w:tbl>
    <w:p w:rsidR="0096231E" w:rsidRPr="0045609C" w:rsidRDefault="0096231E" w:rsidP="00DA3C80">
      <w:pPr>
        <w:ind w:right="197" w:firstLine="567"/>
        <w:jc w:val="center"/>
        <w:rPr>
          <w:rFonts w:ascii="Tahoma" w:hAnsi="Tahoma" w:cs="Tahoma"/>
          <w:sz w:val="20"/>
          <w:szCs w:val="20"/>
        </w:rPr>
      </w:pPr>
    </w:p>
    <w:p w:rsidR="00DA3C80" w:rsidRPr="0045609C" w:rsidRDefault="00DA3C80" w:rsidP="00DA3C80">
      <w:pPr>
        <w:ind w:right="197" w:firstLine="567"/>
        <w:jc w:val="center"/>
        <w:rPr>
          <w:rFonts w:ascii="Tahoma" w:hAnsi="Tahoma" w:cs="Tahoma"/>
          <w:sz w:val="20"/>
          <w:szCs w:val="20"/>
        </w:rPr>
      </w:pPr>
    </w:p>
    <w:p w:rsidR="00DA3C80" w:rsidRPr="0045609C" w:rsidRDefault="00DA3C80" w:rsidP="00DA3C80">
      <w:pPr>
        <w:ind w:right="197" w:firstLine="567"/>
        <w:jc w:val="center"/>
        <w:rPr>
          <w:rFonts w:ascii="Tahoma" w:hAnsi="Tahoma" w:cs="Tahoma"/>
          <w:sz w:val="20"/>
          <w:szCs w:val="20"/>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136"/>
      </w:tblGrid>
      <w:tr w:rsidR="00623A71" w:rsidRPr="0045609C" w:rsidTr="00D026A7">
        <w:trPr>
          <w:trHeight w:val="206"/>
        </w:trPr>
        <w:tc>
          <w:tcPr>
            <w:tcW w:w="4860" w:type="dxa"/>
            <w:tcBorders>
              <w:top w:val="single" w:sz="4" w:space="0" w:color="auto"/>
              <w:left w:val="single" w:sz="4" w:space="0" w:color="auto"/>
              <w:bottom w:val="single" w:sz="4" w:space="0" w:color="auto"/>
              <w:right w:val="single" w:sz="4" w:space="0" w:color="auto"/>
            </w:tcBorders>
            <w:shd w:val="clear" w:color="auto" w:fill="F3F3F3"/>
          </w:tcPr>
          <w:p w:rsidR="00623A71" w:rsidRPr="0045609C" w:rsidRDefault="00623A71" w:rsidP="00D026A7">
            <w:pPr>
              <w:widowControl w:val="0"/>
              <w:ind w:right="74"/>
              <w:jc w:val="center"/>
              <w:rPr>
                <w:rFonts w:ascii="Tahoma" w:hAnsi="Tahoma" w:cs="Tahoma"/>
                <w:sz w:val="20"/>
                <w:szCs w:val="20"/>
              </w:rPr>
            </w:pPr>
            <w:r>
              <w:rPr>
                <w:rFonts w:ascii="Tahoma" w:hAnsi="Tahoma" w:cs="Tahoma"/>
                <w:b/>
                <w:sz w:val="20"/>
                <w:szCs w:val="20"/>
              </w:rPr>
              <w:t>Заказчик</w:t>
            </w:r>
            <w:r w:rsidRPr="0045609C">
              <w:rPr>
                <w:rFonts w:ascii="Tahoma" w:hAnsi="Tahoma" w:cs="Tahoma"/>
                <w:b/>
                <w:sz w:val="20"/>
                <w:szCs w:val="20"/>
              </w:rPr>
              <w:t>:</w:t>
            </w:r>
          </w:p>
        </w:tc>
        <w:tc>
          <w:tcPr>
            <w:tcW w:w="5136" w:type="dxa"/>
            <w:tcBorders>
              <w:top w:val="single" w:sz="4" w:space="0" w:color="auto"/>
              <w:left w:val="single" w:sz="4" w:space="0" w:color="auto"/>
              <w:bottom w:val="single" w:sz="4" w:space="0" w:color="auto"/>
              <w:right w:val="single" w:sz="4" w:space="0" w:color="auto"/>
            </w:tcBorders>
            <w:shd w:val="clear" w:color="auto" w:fill="F3F3F3"/>
          </w:tcPr>
          <w:p w:rsidR="00623A71" w:rsidRPr="0045609C" w:rsidRDefault="00623A71" w:rsidP="00D026A7">
            <w:pPr>
              <w:widowControl w:val="0"/>
              <w:ind w:right="74"/>
              <w:jc w:val="center"/>
              <w:rPr>
                <w:rFonts w:ascii="Tahoma" w:hAnsi="Tahoma" w:cs="Tahoma"/>
                <w:b/>
                <w:bCs/>
                <w:sz w:val="20"/>
                <w:szCs w:val="20"/>
              </w:rPr>
            </w:pPr>
            <w:r>
              <w:rPr>
                <w:rFonts w:ascii="Tahoma" w:hAnsi="Tahoma" w:cs="Tahoma"/>
                <w:b/>
                <w:bCs/>
                <w:sz w:val="20"/>
                <w:szCs w:val="20"/>
              </w:rPr>
              <w:t>Подрядчик:</w:t>
            </w:r>
          </w:p>
        </w:tc>
      </w:tr>
      <w:tr w:rsidR="000662E6" w:rsidRPr="0045609C" w:rsidTr="00D026A7">
        <w:trPr>
          <w:trHeight w:val="497"/>
        </w:trPr>
        <w:tc>
          <w:tcPr>
            <w:tcW w:w="4860" w:type="dxa"/>
            <w:tcBorders>
              <w:top w:val="single" w:sz="4" w:space="0" w:color="auto"/>
              <w:left w:val="single" w:sz="4" w:space="0" w:color="auto"/>
              <w:bottom w:val="single" w:sz="4" w:space="0" w:color="auto"/>
              <w:right w:val="single" w:sz="4" w:space="0" w:color="auto"/>
            </w:tcBorders>
          </w:tcPr>
          <w:p w:rsidR="000662E6" w:rsidRPr="0045609C" w:rsidRDefault="000662E6" w:rsidP="000662E6">
            <w:pPr>
              <w:widowControl w:val="0"/>
              <w:ind w:right="74"/>
              <w:rPr>
                <w:rFonts w:ascii="Tahoma" w:hAnsi="Tahoma" w:cs="Tahoma"/>
                <w:bCs/>
                <w:sz w:val="20"/>
                <w:szCs w:val="20"/>
              </w:rPr>
            </w:pPr>
            <w:r w:rsidRPr="0002207B">
              <w:rPr>
                <w:rFonts w:ascii="Tahoma" w:hAnsi="Tahoma" w:cs="Tahoma"/>
                <w:bCs/>
                <w:sz w:val="20"/>
                <w:szCs w:val="20"/>
              </w:rPr>
              <w:t>ООО «ЕЭС-Гарант»</w:t>
            </w:r>
          </w:p>
        </w:tc>
        <w:tc>
          <w:tcPr>
            <w:tcW w:w="5136" w:type="dxa"/>
            <w:tcBorders>
              <w:top w:val="single" w:sz="4" w:space="0" w:color="auto"/>
              <w:left w:val="single" w:sz="4" w:space="0" w:color="auto"/>
              <w:bottom w:val="single" w:sz="4" w:space="0" w:color="auto"/>
              <w:right w:val="single" w:sz="4" w:space="0" w:color="auto"/>
            </w:tcBorders>
          </w:tcPr>
          <w:p w:rsidR="000662E6" w:rsidRPr="00F37D41" w:rsidRDefault="000662E6" w:rsidP="000662E6">
            <w:pPr>
              <w:widowControl w:val="0"/>
              <w:ind w:right="74"/>
              <w:rPr>
                <w:rFonts w:ascii="Tahoma" w:hAnsi="Tahoma" w:cs="Tahoma"/>
                <w:bCs/>
                <w:sz w:val="20"/>
                <w:szCs w:val="20"/>
              </w:rPr>
            </w:pPr>
            <w:r>
              <w:rPr>
                <w:rFonts w:ascii="Tahoma" w:hAnsi="Tahoma" w:cs="Tahoma"/>
                <w:bCs/>
                <w:sz w:val="20"/>
                <w:szCs w:val="20"/>
              </w:rPr>
              <w:t>ОО</w:t>
            </w:r>
            <w:r w:rsidRPr="00F37D41">
              <w:rPr>
                <w:rFonts w:ascii="Tahoma" w:hAnsi="Tahoma" w:cs="Tahoma"/>
                <w:bCs/>
                <w:sz w:val="20"/>
                <w:szCs w:val="20"/>
              </w:rPr>
              <w:t>О «»</w:t>
            </w:r>
          </w:p>
          <w:p w:rsidR="000662E6" w:rsidRPr="0045609C" w:rsidRDefault="000662E6" w:rsidP="000662E6">
            <w:pPr>
              <w:widowControl w:val="0"/>
              <w:ind w:right="74"/>
              <w:rPr>
                <w:rFonts w:ascii="Tahoma" w:hAnsi="Tahoma" w:cs="Tahoma"/>
                <w:bCs/>
                <w:sz w:val="20"/>
                <w:szCs w:val="20"/>
              </w:rPr>
            </w:pPr>
          </w:p>
        </w:tc>
      </w:tr>
      <w:tr w:rsidR="000662E6" w:rsidRPr="0045609C" w:rsidTr="00D026A7">
        <w:trPr>
          <w:cantSplit/>
          <w:trHeight w:val="967"/>
        </w:trPr>
        <w:tc>
          <w:tcPr>
            <w:tcW w:w="4860" w:type="dxa"/>
            <w:tcBorders>
              <w:top w:val="single" w:sz="4" w:space="0" w:color="auto"/>
              <w:left w:val="single" w:sz="4" w:space="0" w:color="auto"/>
              <w:bottom w:val="single" w:sz="4" w:space="0" w:color="auto"/>
              <w:right w:val="single" w:sz="4" w:space="0" w:color="auto"/>
            </w:tcBorders>
          </w:tcPr>
          <w:p w:rsidR="000662E6" w:rsidRPr="0045609C" w:rsidRDefault="000662E6" w:rsidP="000662E6">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rsidR="000662E6" w:rsidRPr="0045609C" w:rsidRDefault="000662E6" w:rsidP="000662E6">
            <w:pPr>
              <w:spacing w:line="360" w:lineRule="auto"/>
              <w:rPr>
                <w:rFonts w:ascii="Tahoma" w:hAnsi="Tahoma" w:cs="Tahoma"/>
                <w:sz w:val="20"/>
                <w:szCs w:val="20"/>
              </w:rPr>
            </w:pPr>
          </w:p>
          <w:p w:rsidR="000662E6" w:rsidRPr="0045609C" w:rsidRDefault="000662E6" w:rsidP="000662E6">
            <w:pPr>
              <w:spacing w:line="360" w:lineRule="auto"/>
              <w:rPr>
                <w:rFonts w:ascii="Tahoma" w:hAnsi="Tahoma" w:cs="Tahoma"/>
                <w:sz w:val="20"/>
                <w:szCs w:val="20"/>
              </w:rPr>
            </w:pPr>
            <w:r w:rsidRPr="0045609C">
              <w:rPr>
                <w:rFonts w:ascii="Tahoma" w:hAnsi="Tahoma" w:cs="Tahoma"/>
                <w:sz w:val="20"/>
                <w:szCs w:val="20"/>
              </w:rPr>
              <w:t>___________________/</w:t>
            </w:r>
            <w:r>
              <w:rPr>
                <w:rFonts w:ascii="Tahoma" w:hAnsi="Tahoma" w:cs="Tahoma"/>
                <w:bCs/>
                <w:sz w:val="20"/>
                <w:szCs w:val="20"/>
              </w:rPr>
              <w:t xml:space="preserve"> А.В. Рейтенбах /</w:t>
            </w:r>
          </w:p>
        </w:tc>
        <w:tc>
          <w:tcPr>
            <w:tcW w:w="5136" w:type="dxa"/>
            <w:tcBorders>
              <w:top w:val="single" w:sz="4" w:space="0" w:color="auto"/>
              <w:left w:val="single" w:sz="4" w:space="0" w:color="auto"/>
              <w:bottom w:val="single" w:sz="4" w:space="0" w:color="auto"/>
              <w:right w:val="single" w:sz="4" w:space="0" w:color="auto"/>
            </w:tcBorders>
          </w:tcPr>
          <w:p w:rsidR="000662E6" w:rsidRPr="0045609C" w:rsidRDefault="000662E6" w:rsidP="000662E6">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rsidR="000662E6" w:rsidRPr="0045609C" w:rsidRDefault="000662E6" w:rsidP="000662E6">
            <w:pPr>
              <w:spacing w:line="360" w:lineRule="auto"/>
              <w:rPr>
                <w:rFonts w:ascii="Tahoma" w:hAnsi="Tahoma" w:cs="Tahoma"/>
                <w:bCs/>
                <w:sz w:val="20"/>
                <w:szCs w:val="20"/>
              </w:rPr>
            </w:pPr>
          </w:p>
          <w:p w:rsidR="000662E6" w:rsidRPr="0045609C" w:rsidRDefault="000662E6" w:rsidP="000662E6">
            <w:pPr>
              <w:widowControl w:val="0"/>
              <w:spacing w:line="360" w:lineRule="auto"/>
              <w:rPr>
                <w:rFonts w:ascii="Tahoma" w:hAnsi="Tahoma" w:cs="Tahoma"/>
                <w:bCs/>
                <w:sz w:val="20"/>
                <w:szCs w:val="20"/>
              </w:rPr>
            </w:pPr>
            <w:r w:rsidRPr="0045609C">
              <w:rPr>
                <w:rFonts w:ascii="Tahoma" w:hAnsi="Tahoma" w:cs="Tahoma"/>
                <w:bCs/>
                <w:sz w:val="20"/>
                <w:szCs w:val="20"/>
              </w:rPr>
              <w:t>__________________ /</w:t>
            </w:r>
            <w:r>
              <w:rPr>
                <w:rFonts w:ascii="Tahoma" w:hAnsi="Tahoma" w:cs="Tahoma"/>
                <w:bCs/>
                <w:sz w:val="20"/>
                <w:szCs w:val="20"/>
              </w:rPr>
              <w:t xml:space="preserve"> _____ /</w:t>
            </w:r>
          </w:p>
        </w:tc>
      </w:tr>
    </w:tbl>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DA3C80" w:rsidRPr="0045609C" w:rsidRDefault="00DA3C80" w:rsidP="00DA3C80">
      <w:pPr>
        <w:ind w:right="197" w:firstLine="567"/>
        <w:jc w:val="both"/>
        <w:rPr>
          <w:rFonts w:ascii="Tahoma" w:hAnsi="Tahoma" w:cs="Tahoma"/>
          <w:sz w:val="20"/>
          <w:szCs w:val="20"/>
        </w:rPr>
      </w:pPr>
    </w:p>
    <w:p w:rsidR="00C37F8C" w:rsidRDefault="00C37F8C">
      <w:pPr>
        <w:rPr>
          <w:rFonts w:ascii="Tahoma" w:hAnsi="Tahoma" w:cs="Tahoma"/>
          <w:sz w:val="20"/>
          <w:szCs w:val="20"/>
        </w:rPr>
      </w:pPr>
      <w:r>
        <w:rPr>
          <w:rFonts w:ascii="Tahoma" w:hAnsi="Tahoma" w:cs="Tahoma"/>
          <w:sz w:val="20"/>
          <w:szCs w:val="20"/>
        </w:rPr>
        <w:br w:type="page"/>
      </w:r>
    </w:p>
    <w:p w:rsidR="00DA3C80" w:rsidRPr="0045609C" w:rsidRDefault="00DA3C80" w:rsidP="00DA3C80">
      <w:pPr>
        <w:ind w:right="197" w:firstLine="567"/>
        <w:rPr>
          <w:rFonts w:ascii="Tahoma" w:hAnsi="Tahoma" w:cs="Tahoma"/>
          <w:sz w:val="20"/>
          <w:szCs w:val="20"/>
        </w:rPr>
        <w:sectPr w:rsidR="00DA3C80" w:rsidRPr="0045609C" w:rsidSect="00E7155B">
          <w:footerReference w:type="even" r:id="rId13"/>
          <w:footerReference w:type="default" r:id="rId14"/>
          <w:pgSz w:w="11906" w:h="16838"/>
          <w:pgMar w:top="397" w:right="707" w:bottom="454" w:left="1134" w:header="709" w:footer="709" w:gutter="0"/>
          <w:cols w:space="708"/>
          <w:docGrid w:linePitch="360"/>
        </w:sectPr>
      </w:pPr>
    </w:p>
    <w:p w:rsidR="00DA3C80" w:rsidRPr="0045609C" w:rsidRDefault="00DA3C80" w:rsidP="00DA3C80">
      <w:pPr>
        <w:ind w:left="6372" w:right="197" w:firstLine="708"/>
        <w:jc w:val="center"/>
        <w:rPr>
          <w:rFonts w:ascii="Tahoma" w:hAnsi="Tahoma" w:cs="Tahoma"/>
          <w:sz w:val="20"/>
          <w:szCs w:val="20"/>
        </w:rPr>
      </w:pPr>
      <w:r w:rsidRPr="0045609C">
        <w:rPr>
          <w:rFonts w:ascii="Tahoma" w:hAnsi="Tahoma" w:cs="Tahoma"/>
          <w:sz w:val="20"/>
          <w:szCs w:val="20"/>
        </w:rPr>
        <w:lastRenderedPageBreak/>
        <w:t>Приложение № 4</w:t>
      </w:r>
    </w:p>
    <w:p w:rsidR="00DA3C80" w:rsidRPr="0045609C" w:rsidRDefault="00DA3C80" w:rsidP="00DA3C80">
      <w:pPr>
        <w:ind w:left="4956" w:right="197"/>
        <w:jc w:val="center"/>
        <w:rPr>
          <w:rFonts w:ascii="Tahoma" w:hAnsi="Tahoma" w:cs="Tahoma"/>
          <w:sz w:val="20"/>
          <w:szCs w:val="20"/>
        </w:rPr>
      </w:pPr>
      <w:r w:rsidRPr="0045609C">
        <w:rPr>
          <w:rFonts w:ascii="Tahoma" w:hAnsi="Tahoma" w:cs="Tahoma"/>
          <w:sz w:val="20"/>
          <w:szCs w:val="20"/>
        </w:rPr>
        <w:t xml:space="preserve">к Договору № </w:t>
      </w:r>
      <w:sdt>
        <w:sdtPr>
          <w:rPr>
            <w:rFonts w:ascii="Tahoma" w:hAnsi="Tahoma" w:cs="Tahoma"/>
            <w:sz w:val="20"/>
            <w:szCs w:val="20"/>
          </w:rPr>
          <w:id w:val="16713981"/>
          <w:placeholder>
            <w:docPart w:val="EE90B54C9DE645A2B9D6B1A87CDDC955"/>
          </w:placeholder>
        </w:sdtPr>
        <w:sdtEndPr/>
        <w:sdtContent>
          <w:r w:rsidRPr="0045609C">
            <w:rPr>
              <w:rFonts w:ascii="Tahoma" w:hAnsi="Tahoma" w:cs="Tahoma"/>
              <w:sz w:val="20"/>
              <w:szCs w:val="20"/>
            </w:rPr>
            <w:t>___</w:t>
          </w:r>
          <w:r w:rsidR="001E5478">
            <w:rPr>
              <w:rFonts w:ascii="Tahoma" w:hAnsi="Tahoma" w:cs="Tahoma"/>
              <w:sz w:val="20"/>
              <w:szCs w:val="20"/>
            </w:rPr>
            <w:t>_____________</w:t>
          </w:r>
          <w:r w:rsidRPr="0045609C">
            <w:rPr>
              <w:rFonts w:ascii="Tahoma" w:hAnsi="Tahoma" w:cs="Tahoma"/>
              <w:sz w:val="20"/>
              <w:szCs w:val="20"/>
            </w:rPr>
            <w:t>_</w:t>
          </w:r>
        </w:sdtContent>
      </w:sdt>
      <w:r w:rsidRPr="0045609C">
        <w:rPr>
          <w:rFonts w:ascii="Tahoma" w:hAnsi="Tahoma" w:cs="Tahoma"/>
          <w:sz w:val="20"/>
          <w:szCs w:val="20"/>
        </w:rPr>
        <w:t xml:space="preserve">от </w:t>
      </w:r>
      <w:sdt>
        <w:sdtPr>
          <w:rPr>
            <w:rFonts w:ascii="Tahoma" w:hAnsi="Tahoma" w:cs="Tahoma"/>
            <w:sz w:val="20"/>
            <w:szCs w:val="20"/>
          </w:rPr>
          <w:id w:val="16713982"/>
          <w:placeholder>
            <w:docPart w:val="EE90B54C9DE645A2B9D6B1A87CDDC955"/>
          </w:placeholder>
        </w:sdtPr>
        <w:sdtEndPr/>
        <w:sdtContent>
          <w:r w:rsidR="00E7155B">
            <w:rPr>
              <w:rFonts w:ascii="Tahoma" w:hAnsi="Tahoma" w:cs="Tahoma"/>
              <w:sz w:val="20"/>
              <w:szCs w:val="20"/>
            </w:rPr>
            <w:t>«__» _________ 201__</w:t>
          </w:r>
          <w:r w:rsidRPr="0045609C">
            <w:rPr>
              <w:rFonts w:ascii="Tahoma" w:hAnsi="Tahoma" w:cs="Tahoma"/>
              <w:sz w:val="20"/>
              <w:szCs w:val="20"/>
            </w:rPr>
            <w:t xml:space="preserve"> г.</w:t>
          </w:r>
        </w:sdtContent>
      </w:sdt>
    </w:p>
    <w:p w:rsidR="00DA3C80" w:rsidRPr="0045609C" w:rsidRDefault="00DA3C80" w:rsidP="00DA3C80">
      <w:pPr>
        <w:ind w:right="197" w:firstLine="567"/>
        <w:jc w:val="right"/>
        <w:rPr>
          <w:rFonts w:ascii="Tahoma" w:hAnsi="Tahoma" w:cs="Tahoma"/>
          <w:sz w:val="20"/>
          <w:szCs w:val="20"/>
        </w:rPr>
      </w:pPr>
    </w:p>
    <w:p w:rsidR="00DA3C80" w:rsidRPr="0045609C" w:rsidRDefault="00DA3C80" w:rsidP="00DA3C80">
      <w:pPr>
        <w:ind w:right="197" w:firstLine="567"/>
        <w:jc w:val="right"/>
        <w:rPr>
          <w:rFonts w:ascii="Tahoma" w:hAnsi="Tahoma" w:cs="Tahoma"/>
          <w:sz w:val="20"/>
          <w:szCs w:val="20"/>
        </w:rPr>
      </w:pPr>
    </w:p>
    <w:p w:rsidR="00DA3C80" w:rsidRPr="0045609C" w:rsidRDefault="00DA3C80" w:rsidP="00DA3C80">
      <w:pPr>
        <w:ind w:right="197" w:firstLine="567"/>
        <w:jc w:val="center"/>
        <w:rPr>
          <w:rFonts w:ascii="Tahoma" w:hAnsi="Tahoma" w:cs="Tahoma"/>
          <w:sz w:val="20"/>
          <w:szCs w:val="20"/>
        </w:rPr>
      </w:pPr>
      <w:r w:rsidRPr="0045609C">
        <w:rPr>
          <w:rFonts w:ascii="Tahoma" w:hAnsi="Tahoma" w:cs="Tahoma"/>
          <w:sz w:val="20"/>
          <w:szCs w:val="20"/>
        </w:rPr>
        <w:t>График выполнения работ.</w:t>
      </w:r>
    </w:p>
    <w:p w:rsidR="00DA3C80" w:rsidRPr="0045609C" w:rsidRDefault="00DA3C80" w:rsidP="00DA3C80">
      <w:pPr>
        <w:ind w:right="197" w:firstLine="567"/>
        <w:jc w:val="center"/>
        <w:rPr>
          <w:rFonts w:ascii="Tahoma" w:hAnsi="Tahoma" w:cs="Tahoma"/>
          <w:sz w:val="20"/>
          <w:szCs w:val="20"/>
        </w:rPr>
      </w:pPr>
    </w:p>
    <w:p w:rsidR="00851061" w:rsidRPr="009E4792" w:rsidRDefault="00851061" w:rsidP="00851061">
      <w:pPr>
        <w:pStyle w:val="21"/>
        <w:tabs>
          <w:tab w:val="left" w:pos="993"/>
        </w:tabs>
        <w:ind w:left="1287"/>
        <w:jc w:val="left"/>
        <w:rPr>
          <w:rFonts w:cs="Tahoma"/>
          <w:szCs w:val="20"/>
        </w:rPr>
      </w:pPr>
      <w:r>
        <w:rPr>
          <w:rFonts w:cs="Tahoma"/>
          <w:szCs w:val="20"/>
        </w:rPr>
        <w:t>ПИР</w:t>
      </w:r>
      <w:r w:rsidRPr="009E4792">
        <w:rPr>
          <w:rFonts w:cs="Tahoma"/>
          <w:szCs w:val="20"/>
        </w:rPr>
        <w:t>:</w:t>
      </w:r>
    </w:p>
    <w:p w:rsidR="00851061" w:rsidRPr="009E4792" w:rsidRDefault="00851061" w:rsidP="00851061">
      <w:pPr>
        <w:tabs>
          <w:tab w:val="left" w:pos="960"/>
          <w:tab w:val="left" w:pos="993"/>
        </w:tabs>
        <w:ind w:firstLine="567"/>
        <w:jc w:val="both"/>
        <w:rPr>
          <w:rFonts w:ascii="Tahoma" w:hAnsi="Tahoma" w:cs="Tahoma"/>
          <w:sz w:val="20"/>
          <w:szCs w:val="20"/>
        </w:rPr>
      </w:pPr>
      <w:r>
        <w:rPr>
          <w:rFonts w:ascii="Tahoma" w:hAnsi="Tahoma" w:cs="Tahoma"/>
          <w:sz w:val="20"/>
          <w:szCs w:val="20"/>
        </w:rPr>
        <w:t>Начало производства работ:</w:t>
      </w:r>
      <w:r>
        <w:rPr>
          <w:rFonts w:ascii="Tahoma" w:hAnsi="Tahoma" w:cs="Tahoma"/>
          <w:sz w:val="20"/>
          <w:szCs w:val="20"/>
        </w:rPr>
        <w:tab/>
        <w:t xml:space="preserve">      </w:t>
      </w:r>
      <w:bookmarkStart w:id="0" w:name="_GoBack"/>
      <w:bookmarkEnd w:id="0"/>
      <w:r>
        <w:rPr>
          <w:rFonts w:ascii="Tahoma" w:hAnsi="Tahoma" w:cs="Tahoma"/>
          <w:sz w:val="20"/>
          <w:szCs w:val="20"/>
        </w:rPr>
        <w:t>с момента подписания настоящего договора</w:t>
      </w:r>
    </w:p>
    <w:p w:rsidR="00851061" w:rsidRDefault="00851061" w:rsidP="00851061">
      <w:pPr>
        <w:tabs>
          <w:tab w:val="left" w:pos="960"/>
          <w:tab w:val="left" w:pos="993"/>
        </w:tabs>
        <w:ind w:firstLine="567"/>
        <w:jc w:val="both"/>
        <w:rPr>
          <w:rFonts w:ascii="Tahoma" w:hAnsi="Tahoma" w:cs="Tahoma"/>
          <w:sz w:val="20"/>
          <w:szCs w:val="20"/>
        </w:rPr>
      </w:pPr>
      <w:r>
        <w:rPr>
          <w:rFonts w:ascii="Tahoma" w:hAnsi="Tahoma" w:cs="Tahoma"/>
          <w:sz w:val="20"/>
          <w:szCs w:val="20"/>
        </w:rPr>
        <w:t xml:space="preserve">Окончание производства работ:      </w:t>
      </w:r>
      <w:r>
        <w:rPr>
          <w:rFonts w:ascii="Tahoma" w:hAnsi="Tahoma" w:cs="Tahoma"/>
          <w:sz w:val="20"/>
          <w:szCs w:val="20"/>
        </w:rPr>
        <w:t>31 мая</w:t>
      </w:r>
      <w:r w:rsidRPr="009E4792">
        <w:rPr>
          <w:rFonts w:ascii="Tahoma" w:hAnsi="Tahoma" w:cs="Tahoma"/>
          <w:sz w:val="20"/>
          <w:szCs w:val="20"/>
        </w:rPr>
        <w:t xml:space="preserve"> 2019г.</w:t>
      </w:r>
    </w:p>
    <w:p w:rsidR="00851061" w:rsidRPr="009E4792" w:rsidRDefault="00851061" w:rsidP="00851061">
      <w:pPr>
        <w:pStyle w:val="21"/>
        <w:rPr>
          <w:rFonts w:cs="Tahoma"/>
          <w:b/>
          <w:szCs w:val="20"/>
        </w:rPr>
      </w:pPr>
    </w:p>
    <w:p w:rsidR="00851061" w:rsidRDefault="00851061" w:rsidP="00851061">
      <w:pPr>
        <w:pStyle w:val="afe"/>
        <w:tabs>
          <w:tab w:val="left" w:pos="960"/>
        </w:tabs>
        <w:spacing w:after="200" w:line="276" w:lineRule="auto"/>
        <w:ind w:left="1287"/>
        <w:jc w:val="both"/>
        <w:rPr>
          <w:rFonts w:ascii="Tahoma" w:hAnsi="Tahoma" w:cs="Tahoma"/>
          <w:sz w:val="20"/>
          <w:szCs w:val="20"/>
        </w:rPr>
      </w:pPr>
      <w:r w:rsidRPr="009E6B18">
        <w:rPr>
          <w:rFonts w:ascii="Tahoma" w:hAnsi="Tahoma" w:cs="Tahoma"/>
          <w:sz w:val="20"/>
          <w:szCs w:val="20"/>
        </w:rPr>
        <w:t>СМР:</w:t>
      </w:r>
    </w:p>
    <w:p w:rsidR="00851061" w:rsidRPr="00851061" w:rsidRDefault="00851061" w:rsidP="00851061">
      <w:pPr>
        <w:tabs>
          <w:tab w:val="left" w:pos="960"/>
        </w:tabs>
        <w:jc w:val="both"/>
        <w:rPr>
          <w:rFonts w:ascii="Tahoma" w:hAnsi="Tahoma" w:cs="Tahoma"/>
          <w:sz w:val="20"/>
          <w:szCs w:val="20"/>
        </w:rPr>
      </w:pPr>
      <w:r>
        <w:rPr>
          <w:rFonts w:ascii="Tahoma" w:hAnsi="Tahoma" w:cs="Tahoma"/>
          <w:sz w:val="20"/>
          <w:szCs w:val="20"/>
        </w:rPr>
        <w:t xml:space="preserve">         </w:t>
      </w:r>
      <w:r w:rsidRPr="00851061">
        <w:rPr>
          <w:rFonts w:ascii="Tahoma" w:hAnsi="Tahoma" w:cs="Tahoma"/>
          <w:sz w:val="20"/>
          <w:szCs w:val="20"/>
        </w:rPr>
        <w:t>Начало производства работ:           с момента подписания настоящего договора</w:t>
      </w:r>
    </w:p>
    <w:p w:rsidR="00DA3C80" w:rsidRPr="0045609C" w:rsidRDefault="00851061" w:rsidP="00851061">
      <w:pPr>
        <w:ind w:right="197" w:firstLine="567"/>
        <w:rPr>
          <w:rFonts w:ascii="Tahoma" w:hAnsi="Tahoma" w:cs="Tahoma"/>
          <w:sz w:val="20"/>
          <w:szCs w:val="20"/>
        </w:rPr>
      </w:pPr>
      <w:r w:rsidRPr="009E6B18">
        <w:rPr>
          <w:rFonts w:ascii="Tahoma" w:hAnsi="Tahoma" w:cs="Tahoma"/>
          <w:sz w:val="20"/>
          <w:szCs w:val="20"/>
        </w:rPr>
        <w:t xml:space="preserve">Окончание производства работ:      </w:t>
      </w:r>
      <w:r>
        <w:rPr>
          <w:rFonts w:ascii="Tahoma" w:hAnsi="Tahoma" w:cs="Tahoma"/>
          <w:sz w:val="20"/>
          <w:szCs w:val="20"/>
        </w:rPr>
        <w:t xml:space="preserve">31 </w:t>
      </w:r>
      <w:r w:rsidRPr="009E6B18">
        <w:rPr>
          <w:rFonts w:ascii="Tahoma" w:hAnsi="Tahoma" w:cs="Tahoma"/>
          <w:sz w:val="20"/>
          <w:szCs w:val="20"/>
        </w:rPr>
        <w:t>август 2019 г</w:t>
      </w:r>
    </w:p>
    <w:p w:rsidR="00DA3C80" w:rsidRPr="00C45895" w:rsidRDefault="00DA3C80" w:rsidP="00DA3C80">
      <w:pPr>
        <w:ind w:right="197" w:firstLine="567"/>
        <w:rPr>
          <w:rFonts w:ascii="Tahoma" w:hAnsi="Tahoma" w:cs="Tahoma"/>
          <w:sz w:val="20"/>
          <w:szCs w:val="20"/>
        </w:rPr>
      </w:pPr>
    </w:p>
    <w:p w:rsidR="00DA3C80" w:rsidRPr="00C45895" w:rsidRDefault="00DA3C80" w:rsidP="00DA3C80">
      <w:pPr>
        <w:ind w:right="197" w:firstLine="567"/>
        <w:jc w:val="both"/>
        <w:rPr>
          <w:rFonts w:ascii="Tahoma" w:hAnsi="Tahoma" w:cs="Tahoma"/>
          <w:sz w:val="20"/>
          <w:szCs w:val="20"/>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136"/>
      </w:tblGrid>
      <w:tr w:rsidR="00623A71" w:rsidRPr="0045609C" w:rsidTr="00D026A7">
        <w:trPr>
          <w:trHeight w:val="206"/>
        </w:trPr>
        <w:tc>
          <w:tcPr>
            <w:tcW w:w="4860" w:type="dxa"/>
            <w:tcBorders>
              <w:top w:val="single" w:sz="4" w:space="0" w:color="auto"/>
              <w:left w:val="single" w:sz="4" w:space="0" w:color="auto"/>
              <w:bottom w:val="single" w:sz="4" w:space="0" w:color="auto"/>
              <w:right w:val="single" w:sz="4" w:space="0" w:color="auto"/>
            </w:tcBorders>
            <w:shd w:val="clear" w:color="auto" w:fill="F3F3F3"/>
          </w:tcPr>
          <w:p w:rsidR="00623A71" w:rsidRPr="0045609C" w:rsidRDefault="00623A71" w:rsidP="00D026A7">
            <w:pPr>
              <w:widowControl w:val="0"/>
              <w:ind w:right="74"/>
              <w:jc w:val="center"/>
              <w:rPr>
                <w:rFonts w:ascii="Tahoma" w:hAnsi="Tahoma" w:cs="Tahoma"/>
                <w:sz w:val="20"/>
                <w:szCs w:val="20"/>
              </w:rPr>
            </w:pPr>
            <w:r>
              <w:rPr>
                <w:rFonts w:ascii="Tahoma" w:hAnsi="Tahoma" w:cs="Tahoma"/>
                <w:b/>
                <w:sz w:val="20"/>
                <w:szCs w:val="20"/>
              </w:rPr>
              <w:t>Заказчик</w:t>
            </w:r>
            <w:r w:rsidRPr="0045609C">
              <w:rPr>
                <w:rFonts w:ascii="Tahoma" w:hAnsi="Tahoma" w:cs="Tahoma"/>
                <w:b/>
                <w:sz w:val="20"/>
                <w:szCs w:val="20"/>
              </w:rPr>
              <w:t>:</w:t>
            </w:r>
          </w:p>
        </w:tc>
        <w:tc>
          <w:tcPr>
            <w:tcW w:w="5136" w:type="dxa"/>
            <w:tcBorders>
              <w:top w:val="single" w:sz="4" w:space="0" w:color="auto"/>
              <w:left w:val="single" w:sz="4" w:space="0" w:color="auto"/>
              <w:bottom w:val="single" w:sz="4" w:space="0" w:color="auto"/>
              <w:right w:val="single" w:sz="4" w:space="0" w:color="auto"/>
            </w:tcBorders>
            <w:shd w:val="clear" w:color="auto" w:fill="F3F3F3"/>
          </w:tcPr>
          <w:p w:rsidR="00623A71" w:rsidRPr="0045609C" w:rsidRDefault="00623A71" w:rsidP="00D026A7">
            <w:pPr>
              <w:widowControl w:val="0"/>
              <w:ind w:right="74"/>
              <w:jc w:val="center"/>
              <w:rPr>
                <w:rFonts w:ascii="Tahoma" w:hAnsi="Tahoma" w:cs="Tahoma"/>
                <w:b/>
                <w:bCs/>
                <w:sz w:val="20"/>
                <w:szCs w:val="20"/>
              </w:rPr>
            </w:pPr>
            <w:r>
              <w:rPr>
                <w:rFonts w:ascii="Tahoma" w:hAnsi="Tahoma" w:cs="Tahoma"/>
                <w:b/>
                <w:bCs/>
                <w:sz w:val="20"/>
                <w:szCs w:val="20"/>
              </w:rPr>
              <w:t>Подрядчик:</w:t>
            </w:r>
          </w:p>
        </w:tc>
      </w:tr>
      <w:tr w:rsidR="00623A71" w:rsidRPr="0045609C" w:rsidTr="00D026A7">
        <w:trPr>
          <w:trHeight w:val="497"/>
        </w:trPr>
        <w:tc>
          <w:tcPr>
            <w:tcW w:w="4860" w:type="dxa"/>
            <w:tcBorders>
              <w:top w:val="single" w:sz="4" w:space="0" w:color="auto"/>
              <w:left w:val="single" w:sz="4" w:space="0" w:color="auto"/>
              <w:bottom w:val="single" w:sz="4" w:space="0" w:color="auto"/>
              <w:right w:val="single" w:sz="4" w:space="0" w:color="auto"/>
            </w:tcBorders>
          </w:tcPr>
          <w:p w:rsidR="00623A71" w:rsidRPr="0045609C" w:rsidRDefault="00623A71" w:rsidP="00D026A7">
            <w:pPr>
              <w:widowControl w:val="0"/>
              <w:ind w:right="74"/>
              <w:rPr>
                <w:rFonts w:ascii="Tahoma" w:hAnsi="Tahoma" w:cs="Tahoma"/>
                <w:bCs/>
                <w:sz w:val="20"/>
                <w:szCs w:val="20"/>
              </w:rPr>
            </w:pPr>
            <w:r w:rsidRPr="0002207B">
              <w:rPr>
                <w:rFonts w:ascii="Tahoma" w:hAnsi="Tahoma" w:cs="Tahoma"/>
                <w:bCs/>
                <w:sz w:val="20"/>
                <w:szCs w:val="20"/>
              </w:rPr>
              <w:t>ООО «ЕЭС-Гарант»</w:t>
            </w:r>
          </w:p>
        </w:tc>
        <w:tc>
          <w:tcPr>
            <w:tcW w:w="5136" w:type="dxa"/>
            <w:tcBorders>
              <w:top w:val="single" w:sz="4" w:space="0" w:color="auto"/>
              <w:left w:val="single" w:sz="4" w:space="0" w:color="auto"/>
              <w:bottom w:val="single" w:sz="4" w:space="0" w:color="auto"/>
              <w:right w:val="single" w:sz="4" w:space="0" w:color="auto"/>
            </w:tcBorders>
          </w:tcPr>
          <w:p w:rsidR="00623A71" w:rsidRPr="00F37D41" w:rsidRDefault="00FE6C00" w:rsidP="00D026A7">
            <w:pPr>
              <w:widowControl w:val="0"/>
              <w:ind w:right="74"/>
              <w:rPr>
                <w:rFonts w:ascii="Tahoma" w:hAnsi="Tahoma" w:cs="Tahoma"/>
                <w:bCs/>
                <w:sz w:val="20"/>
                <w:szCs w:val="20"/>
              </w:rPr>
            </w:pPr>
            <w:r>
              <w:rPr>
                <w:rFonts w:ascii="Tahoma" w:hAnsi="Tahoma" w:cs="Tahoma"/>
                <w:bCs/>
                <w:sz w:val="20"/>
                <w:szCs w:val="20"/>
              </w:rPr>
              <w:t>ОО</w:t>
            </w:r>
            <w:r w:rsidR="00623A71" w:rsidRPr="00F37D41">
              <w:rPr>
                <w:rFonts w:ascii="Tahoma" w:hAnsi="Tahoma" w:cs="Tahoma"/>
                <w:bCs/>
                <w:sz w:val="20"/>
                <w:szCs w:val="20"/>
              </w:rPr>
              <w:t>О «»</w:t>
            </w:r>
          </w:p>
          <w:p w:rsidR="00623A71" w:rsidRPr="0045609C" w:rsidRDefault="00623A71" w:rsidP="00D026A7">
            <w:pPr>
              <w:widowControl w:val="0"/>
              <w:ind w:right="74"/>
              <w:rPr>
                <w:rFonts w:ascii="Tahoma" w:hAnsi="Tahoma" w:cs="Tahoma"/>
                <w:bCs/>
                <w:sz w:val="20"/>
                <w:szCs w:val="20"/>
              </w:rPr>
            </w:pPr>
          </w:p>
        </w:tc>
      </w:tr>
      <w:tr w:rsidR="00623A71" w:rsidRPr="0045609C" w:rsidTr="00D026A7">
        <w:trPr>
          <w:cantSplit/>
          <w:trHeight w:val="967"/>
        </w:trPr>
        <w:tc>
          <w:tcPr>
            <w:tcW w:w="4860" w:type="dxa"/>
            <w:tcBorders>
              <w:top w:val="single" w:sz="4" w:space="0" w:color="auto"/>
              <w:left w:val="single" w:sz="4" w:space="0" w:color="auto"/>
              <w:bottom w:val="single" w:sz="4" w:space="0" w:color="auto"/>
              <w:right w:val="single" w:sz="4" w:space="0" w:color="auto"/>
            </w:tcBorders>
          </w:tcPr>
          <w:p w:rsidR="00623A71" w:rsidRPr="0045609C" w:rsidRDefault="00623A71" w:rsidP="00D026A7">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rsidR="00623A71" w:rsidRPr="0045609C" w:rsidRDefault="00623A71" w:rsidP="00D026A7">
            <w:pPr>
              <w:spacing w:line="360" w:lineRule="auto"/>
              <w:rPr>
                <w:rFonts w:ascii="Tahoma" w:hAnsi="Tahoma" w:cs="Tahoma"/>
                <w:sz w:val="20"/>
                <w:szCs w:val="20"/>
              </w:rPr>
            </w:pPr>
          </w:p>
          <w:p w:rsidR="00623A71" w:rsidRPr="0045609C" w:rsidRDefault="00623A71" w:rsidP="00D026A7">
            <w:pPr>
              <w:spacing w:line="360" w:lineRule="auto"/>
              <w:rPr>
                <w:rFonts w:ascii="Tahoma" w:hAnsi="Tahoma" w:cs="Tahoma"/>
                <w:sz w:val="20"/>
                <w:szCs w:val="20"/>
              </w:rPr>
            </w:pPr>
            <w:r w:rsidRPr="0045609C">
              <w:rPr>
                <w:rFonts w:ascii="Tahoma" w:hAnsi="Tahoma" w:cs="Tahoma"/>
                <w:sz w:val="20"/>
                <w:szCs w:val="20"/>
              </w:rPr>
              <w:t>___________________/</w:t>
            </w:r>
            <w:r>
              <w:rPr>
                <w:rFonts w:ascii="Tahoma" w:hAnsi="Tahoma" w:cs="Tahoma"/>
                <w:bCs/>
                <w:sz w:val="20"/>
                <w:szCs w:val="20"/>
              </w:rPr>
              <w:t xml:space="preserve"> А.В. Рейтенбах /</w:t>
            </w:r>
          </w:p>
        </w:tc>
        <w:tc>
          <w:tcPr>
            <w:tcW w:w="5136" w:type="dxa"/>
            <w:tcBorders>
              <w:top w:val="single" w:sz="4" w:space="0" w:color="auto"/>
              <w:left w:val="single" w:sz="4" w:space="0" w:color="auto"/>
              <w:bottom w:val="single" w:sz="4" w:space="0" w:color="auto"/>
              <w:right w:val="single" w:sz="4" w:space="0" w:color="auto"/>
            </w:tcBorders>
          </w:tcPr>
          <w:p w:rsidR="00623A71" w:rsidRPr="0045609C" w:rsidRDefault="00623A71" w:rsidP="00D026A7">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rsidR="00623A71" w:rsidRPr="0045609C" w:rsidRDefault="00623A71" w:rsidP="00D026A7">
            <w:pPr>
              <w:spacing w:line="360" w:lineRule="auto"/>
              <w:rPr>
                <w:rFonts w:ascii="Tahoma" w:hAnsi="Tahoma" w:cs="Tahoma"/>
                <w:bCs/>
                <w:sz w:val="20"/>
                <w:szCs w:val="20"/>
              </w:rPr>
            </w:pPr>
          </w:p>
          <w:p w:rsidR="00623A71" w:rsidRPr="0045609C" w:rsidRDefault="00623A71" w:rsidP="00FE6C00">
            <w:pPr>
              <w:widowControl w:val="0"/>
              <w:spacing w:line="360" w:lineRule="auto"/>
              <w:rPr>
                <w:rFonts w:ascii="Tahoma" w:hAnsi="Tahoma" w:cs="Tahoma"/>
                <w:bCs/>
                <w:sz w:val="20"/>
                <w:szCs w:val="20"/>
              </w:rPr>
            </w:pPr>
            <w:r w:rsidRPr="0045609C">
              <w:rPr>
                <w:rFonts w:ascii="Tahoma" w:hAnsi="Tahoma" w:cs="Tahoma"/>
                <w:bCs/>
                <w:sz w:val="20"/>
                <w:szCs w:val="20"/>
              </w:rPr>
              <w:t>__________________ /</w:t>
            </w:r>
            <w:r>
              <w:rPr>
                <w:rFonts w:ascii="Tahoma" w:hAnsi="Tahoma" w:cs="Tahoma"/>
                <w:bCs/>
                <w:sz w:val="20"/>
                <w:szCs w:val="20"/>
              </w:rPr>
              <w:t xml:space="preserve"> </w:t>
            </w:r>
            <w:r w:rsidR="00FE6C00">
              <w:rPr>
                <w:rFonts w:ascii="Tahoma" w:hAnsi="Tahoma" w:cs="Tahoma"/>
                <w:bCs/>
                <w:sz w:val="20"/>
                <w:szCs w:val="20"/>
              </w:rPr>
              <w:t>_____</w:t>
            </w:r>
            <w:r>
              <w:rPr>
                <w:rFonts w:ascii="Tahoma" w:hAnsi="Tahoma" w:cs="Tahoma"/>
                <w:bCs/>
                <w:sz w:val="20"/>
                <w:szCs w:val="20"/>
              </w:rPr>
              <w:t xml:space="preserve"> /</w:t>
            </w:r>
          </w:p>
        </w:tc>
      </w:tr>
    </w:tbl>
    <w:p w:rsidR="00C45895" w:rsidRDefault="00C45895" w:rsidP="00C45895">
      <w:pPr>
        <w:rPr>
          <w:rFonts w:ascii="Tahoma" w:hAnsi="Tahoma" w:cs="Tahoma"/>
          <w:b/>
          <w:sz w:val="18"/>
          <w:szCs w:val="18"/>
        </w:rPr>
      </w:pPr>
    </w:p>
    <w:p w:rsidR="00C940D8" w:rsidRPr="007D76BE" w:rsidRDefault="00C940D8" w:rsidP="00365317">
      <w:pPr>
        <w:pStyle w:val="a7"/>
        <w:rPr>
          <w:rFonts w:ascii="Tahoma" w:hAnsi="Tahoma" w:cs="Tahoma"/>
          <w:sz w:val="18"/>
          <w:szCs w:val="18"/>
        </w:rPr>
      </w:pPr>
    </w:p>
    <w:sectPr w:rsidR="00C940D8" w:rsidRPr="007D76BE" w:rsidSect="00E7155B">
      <w:headerReference w:type="default" r:id="rId15"/>
      <w:footerReference w:type="even" r:id="rId16"/>
      <w:footerReference w:type="default" r:id="rId17"/>
      <w:pgSz w:w="11906" w:h="16838"/>
      <w:pgMar w:top="851" w:right="566"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338" w:rsidRDefault="005F1338">
      <w:r>
        <w:separator/>
      </w:r>
    </w:p>
  </w:endnote>
  <w:endnote w:type="continuationSeparator" w:id="0">
    <w:p w:rsidR="005F1338" w:rsidRDefault="005F1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5E0" w:rsidRDefault="004D75E0">
    <w:pPr>
      <w:pStyle w:val="a7"/>
      <w:jc w:val="right"/>
    </w:pPr>
    <w:r>
      <w:fldChar w:fldCharType="begin"/>
    </w:r>
    <w:r>
      <w:instrText xml:space="preserve"> PAGE   \* MERGEFORMAT </w:instrText>
    </w:r>
    <w:r>
      <w:fldChar w:fldCharType="separate"/>
    </w:r>
    <w:r w:rsidR="00851061">
      <w:rPr>
        <w:noProof/>
      </w:rPr>
      <w:t>9</w:t>
    </w:r>
    <w:r>
      <w:rPr>
        <w:noProof/>
      </w:rPr>
      <w:fldChar w:fldCharType="end"/>
    </w:r>
  </w:p>
  <w:p w:rsidR="004D75E0" w:rsidRDefault="004D75E0" w:rsidP="00E7155B">
    <w:pPr>
      <w:pStyle w:val="a7"/>
    </w:pPr>
  </w:p>
  <w:p w:rsidR="004D75E0" w:rsidRDefault="004D75E0" w:rsidP="00E7155B">
    <w:pPr>
      <w:pStyle w:val="a7"/>
    </w:pPr>
  </w:p>
  <w:p w:rsidR="004D75E0" w:rsidRDefault="004D75E0" w:rsidP="00E7155B">
    <w:pPr>
      <w:pStyle w:val="a7"/>
      <w:jc w:val="center"/>
    </w:pPr>
  </w:p>
  <w:p w:rsidR="004D75E0" w:rsidRDefault="004D75E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5E0" w:rsidRDefault="004D75E0" w:rsidP="00E7155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D75E0" w:rsidRDefault="004D75E0" w:rsidP="00E7155B">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5E0" w:rsidRDefault="004D75E0" w:rsidP="00E7155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51061">
      <w:rPr>
        <w:rStyle w:val="a9"/>
        <w:noProof/>
      </w:rPr>
      <w:t>10</w:t>
    </w:r>
    <w:r>
      <w:rPr>
        <w:rStyle w:val="a9"/>
      </w:rPr>
      <w:fldChar w:fldCharType="end"/>
    </w:r>
  </w:p>
  <w:p w:rsidR="004D75E0" w:rsidRDefault="004D75E0" w:rsidP="00E7155B">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5E0" w:rsidRDefault="004D75E0">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D75E0" w:rsidRDefault="004D75E0">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5E0" w:rsidRDefault="004D75E0">
    <w:pPr>
      <w:pStyle w:val="a7"/>
      <w:jc w:val="right"/>
    </w:pPr>
    <w:r>
      <w:fldChar w:fldCharType="begin"/>
    </w:r>
    <w:r>
      <w:instrText xml:space="preserve"> PAGE   \* MERGEFORMAT </w:instrText>
    </w:r>
    <w:r>
      <w:fldChar w:fldCharType="separate"/>
    </w:r>
    <w:r w:rsidR="00851061">
      <w:rPr>
        <w:noProof/>
      </w:rPr>
      <w:t>12</w:t>
    </w:r>
    <w:r>
      <w:rPr>
        <w:noProof/>
      </w:rPr>
      <w:fldChar w:fldCharType="end"/>
    </w:r>
  </w:p>
  <w:p w:rsidR="004D75E0" w:rsidRPr="009660E0" w:rsidRDefault="004D75E0" w:rsidP="002D4A6C">
    <w:pPr>
      <w:pStyle w:val="a7"/>
      <w:ind w:right="360"/>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338" w:rsidRDefault="005F1338">
      <w:r>
        <w:separator/>
      </w:r>
    </w:p>
  </w:footnote>
  <w:footnote w:type="continuationSeparator" w:id="0">
    <w:p w:rsidR="005F1338" w:rsidRDefault="005F13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5E0" w:rsidRDefault="004D75E0">
    <w:pPr>
      <w:pStyle w:val="aa"/>
    </w:pPr>
  </w:p>
  <w:p w:rsidR="004D75E0" w:rsidRDefault="004D75E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5E0" w:rsidRDefault="004D75E0">
    <w:pPr>
      <w:pStyle w:val="aa"/>
    </w:pPr>
    <w:r>
      <w:t xml:space="preserve"> </w:t>
    </w:r>
  </w:p>
  <w:p w:rsidR="004D75E0" w:rsidRDefault="004D75E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C2274"/>
    <w:multiLevelType w:val="multilevel"/>
    <w:tmpl w:val="89E47B48"/>
    <w:lvl w:ilvl="0">
      <w:start w:val="5"/>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15:restartNumberingAfterBreak="0">
    <w:nsid w:val="0A562A43"/>
    <w:multiLevelType w:val="multilevel"/>
    <w:tmpl w:val="EE50159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CEF4DDD"/>
    <w:multiLevelType w:val="multilevel"/>
    <w:tmpl w:val="DAE07EE6"/>
    <w:lvl w:ilvl="0">
      <w:start w:val="1"/>
      <w:numFmt w:val="decimal"/>
      <w:lvlText w:val="%1."/>
      <w:lvlJc w:val="left"/>
      <w:pPr>
        <w:ind w:left="284" w:hanging="284"/>
      </w:pPr>
      <w:rPr>
        <w:rFonts w:ascii="Tahoma" w:hAnsi="Tahoma" w:cs="Tahoma" w:hint="default"/>
        <w:b/>
        <w:i/>
        <w:sz w:val="20"/>
        <w:szCs w:val="20"/>
      </w:rPr>
    </w:lvl>
    <w:lvl w:ilvl="1">
      <w:start w:val="1"/>
      <w:numFmt w:val="decimal"/>
      <w:lvlText w:val="%1.%2."/>
      <w:lvlJc w:val="left"/>
      <w:pPr>
        <w:ind w:left="710" w:hanging="284"/>
      </w:pPr>
      <w:rPr>
        <w:rFonts w:hint="default"/>
      </w:rPr>
    </w:lvl>
    <w:lvl w:ilvl="2">
      <w:start w:val="1"/>
      <w:numFmt w:val="decimal"/>
      <w:lvlText w:val="%1.%2.%3."/>
      <w:lvlJc w:val="left"/>
      <w:pPr>
        <w:ind w:left="567" w:firstLine="0"/>
      </w:pPr>
      <w:rPr>
        <w:rFonts w:hint="default"/>
      </w:rPr>
    </w:lvl>
    <w:lvl w:ilvl="3">
      <w:start w:val="1"/>
      <w:numFmt w:val="decimal"/>
      <w:lvlText w:val="%1.%2.%3.%4."/>
      <w:lvlJc w:val="left"/>
      <w:pPr>
        <w:ind w:left="1136" w:hanging="284"/>
      </w:pPr>
      <w:rPr>
        <w:rFonts w:hint="default"/>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3" w15:restartNumberingAfterBreak="0">
    <w:nsid w:val="15645271"/>
    <w:multiLevelType w:val="hybridMultilevel"/>
    <w:tmpl w:val="1A381C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8453B83"/>
    <w:multiLevelType w:val="multilevel"/>
    <w:tmpl w:val="BC6C2C80"/>
    <w:lvl w:ilvl="0">
      <w:start w:val="5"/>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195D2A80"/>
    <w:multiLevelType w:val="hybridMultilevel"/>
    <w:tmpl w:val="7E32AE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0D007DB"/>
    <w:multiLevelType w:val="multilevel"/>
    <w:tmpl w:val="316414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3843382"/>
    <w:multiLevelType w:val="multilevel"/>
    <w:tmpl w:val="0EC4CDE8"/>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33A91B72"/>
    <w:multiLevelType w:val="hybridMultilevel"/>
    <w:tmpl w:val="1548C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B54408"/>
    <w:multiLevelType w:val="hybridMultilevel"/>
    <w:tmpl w:val="551813A6"/>
    <w:lvl w:ilvl="0" w:tplc="21C86EAE">
      <w:start w:val="1"/>
      <w:numFmt w:val="bullet"/>
      <w:lvlText w:val=""/>
      <w:lvlJc w:val="left"/>
      <w:pPr>
        <w:tabs>
          <w:tab w:val="num" w:pos="1152"/>
        </w:tabs>
        <w:ind w:left="1152"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6E12181"/>
    <w:multiLevelType w:val="multilevel"/>
    <w:tmpl w:val="15EA04C4"/>
    <w:lvl w:ilvl="0">
      <w:start w:val="3"/>
      <w:numFmt w:val="decimal"/>
      <w:lvlText w:val="%1."/>
      <w:lvlJc w:val="left"/>
      <w:pPr>
        <w:tabs>
          <w:tab w:val="num" w:pos="600"/>
        </w:tabs>
        <w:ind w:left="600" w:hanging="600"/>
      </w:pPr>
      <w:rPr>
        <w:rFonts w:hint="default"/>
      </w:rPr>
    </w:lvl>
    <w:lvl w:ilvl="1">
      <w:start w:val="10"/>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B736F1A"/>
    <w:multiLevelType w:val="hybridMultilevel"/>
    <w:tmpl w:val="19761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E5256E"/>
    <w:multiLevelType w:val="hybridMultilevel"/>
    <w:tmpl w:val="6C66DE96"/>
    <w:lvl w:ilvl="0" w:tplc="3B048ED0">
      <w:start w:val="13"/>
      <w:numFmt w:val="decimal"/>
      <w:lvlText w:val="%1."/>
      <w:lvlJc w:val="left"/>
      <w:pPr>
        <w:ind w:left="4187" w:hanging="360"/>
      </w:pPr>
      <w:rPr>
        <w:rFonts w:hint="default"/>
      </w:rPr>
    </w:lvl>
    <w:lvl w:ilvl="1" w:tplc="04190019" w:tentative="1">
      <w:start w:val="1"/>
      <w:numFmt w:val="lowerLetter"/>
      <w:lvlText w:val="%2."/>
      <w:lvlJc w:val="left"/>
      <w:pPr>
        <w:ind w:left="4907" w:hanging="360"/>
      </w:pPr>
    </w:lvl>
    <w:lvl w:ilvl="2" w:tplc="0419001B" w:tentative="1">
      <w:start w:val="1"/>
      <w:numFmt w:val="lowerRoman"/>
      <w:lvlText w:val="%3."/>
      <w:lvlJc w:val="right"/>
      <w:pPr>
        <w:ind w:left="5627" w:hanging="180"/>
      </w:pPr>
    </w:lvl>
    <w:lvl w:ilvl="3" w:tplc="0419000F" w:tentative="1">
      <w:start w:val="1"/>
      <w:numFmt w:val="decimal"/>
      <w:lvlText w:val="%4."/>
      <w:lvlJc w:val="left"/>
      <w:pPr>
        <w:ind w:left="6347" w:hanging="360"/>
      </w:pPr>
    </w:lvl>
    <w:lvl w:ilvl="4" w:tplc="04190019" w:tentative="1">
      <w:start w:val="1"/>
      <w:numFmt w:val="lowerLetter"/>
      <w:lvlText w:val="%5."/>
      <w:lvlJc w:val="left"/>
      <w:pPr>
        <w:ind w:left="7067" w:hanging="360"/>
      </w:pPr>
    </w:lvl>
    <w:lvl w:ilvl="5" w:tplc="0419001B" w:tentative="1">
      <w:start w:val="1"/>
      <w:numFmt w:val="lowerRoman"/>
      <w:lvlText w:val="%6."/>
      <w:lvlJc w:val="right"/>
      <w:pPr>
        <w:ind w:left="7787" w:hanging="180"/>
      </w:pPr>
    </w:lvl>
    <w:lvl w:ilvl="6" w:tplc="0419000F" w:tentative="1">
      <w:start w:val="1"/>
      <w:numFmt w:val="decimal"/>
      <w:lvlText w:val="%7."/>
      <w:lvlJc w:val="left"/>
      <w:pPr>
        <w:ind w:left="8507" w:hanging="360"/>
      </w:pPr>
    </w:lvl>
    <w:lvl w:ilvl="7" w:tplc="04190019" w:tentative="1">
      <w:start w:val="1"/>
      <w:numFmt w:val="lowerLetter"/>
      <w:lvlText w:val="%8."/>
      <w:lvlJc w:val="left"/>
      <w:pPr>
        <w:ind w:left="9227" w:hanging="360"/>
      </w:pPr>
    </w:lvl>
    <w:lvl w:ilvl="8" w:tplc="0419001B" w:tentative="1">
      <w:start w:val="1"/>
      <w:numFmt w:val="lowerRoman"/>
      <w:lvlText w:val="%9."/>
      <w:lvlJc w:val="right"/>
      <w:pPr>
        <w:ind w:left="9947" w:hanging="180"/>
      </w:pPr>
    </w:lvl>
  </w:abstractNum>
  <w:abstractNum w:abstractNumId="13" w15:restartNumberingAfterBreak="0">
    <w:nsid w:val="42405348"/>
    <w:multiLevelType w:val="hybridMultilevel"/>
    <w:tmpl w:val="967A3B4E"/>
    <w:lvl w:ilvl="0" w:tplc="17600EF0">
      <w:start w:val="1"/>
      <w:numFmt w:val="decimal"/>
      <w:lvlText w:val="6.%1."/>
      <w:lvlJc w:val="left"/>
      <w:pPr>
        <w:ind w:left="720" w:hanging="360"/>
      </w:pPr>
      <w:rPr>
        <w:rFonts w:ascii="Verdana" w:hAnsi="Verdan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A12DB9"/>
    <w:multiLevelType w:val="multilevel"/>
    <w:tmpl w:val="9CE4402E"/>
    <w:lvl w:ilvl="0">
      <w:start w:val="6"/>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478A395C"/>
    <w:multiLevelType w:val="multilevel"/>
    <w:tmpl w:val="8E6C6CF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8B17035"/>
    <w:multiLevelType w:val="multilevel"/>
    <w:tmpl w:val="BC6C2C80"/>
    <w:lvl w:ilvl="0">
      <w:start w:val="5"/>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7" w15:restartNumberingAfterBreak="0">
    <w:nsid w:val="48B921C2"/>
    <w:multiLevelType w:val="hybridMultilevel"/>
    <w:tmpl w:val="95823DEA"/>
    <w:lvl w:ilvl="0" w:tplc="3FA611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0B624BB"/>
    <w:multiLevelType w:val="hybridMultilevel"/>
    <w:tmpl w:val="C8DE709E"/>
    <w:lvl w:ilvl="0" w:tplc="BFBAF0CE">
      <w:start w:val="2"/>
      <w:numFmt w:val="bullet"/>
      <w:lvlText w:val="-"/>
      <w:lvlJc w:val="left"/>
      <w:pPr>
        <w:tabs>
          <w:tab w:val="num" w:pos="1620"/>
        </w:tabs>
        <w:ind w:left="1620" w:hanging="9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1A090C"/>
    <w:multiLevelType w:val="multilevel"/>
    <w:tmpl w:val="93303750"/>
    <w:lvl w:ilvl="0">
      <w:start w:val="3"/>
      <w:numFmt w:val="decimal"/>
      <w:lvlText w:val="%1."/>
      <w:lvlJc w:val="left"/>
      <w:pPr>
        <w:ind w:left="927"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0" w15:restartNumberingAfterBreak="0">
    <w:nsid w:val="55735397"/>
    <w:multiLevelType w:val="multilevel"/>
    <w:tmpl w:val="08DE7286"/>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560F3A7B"/>
    <w:multiLevelType w:val="multilevel"/>
    <w:tmpl w:val="A554F3F2"/>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6930127"/>
    <w:multiLevelType w:val="hybridMultilevel"/>
    <w:tmpl w:val="84D43F08"/>
    <w:lvl w:ilvl="0" w:tplc="7A86E9F2">
      <w:start w:val="5"/>
      <w:numFmt w:val="decimal"/>
      <w:lvlText w:val="%1."/>
      <w:lvlJc w:val="left"/>
      <w:pPr>
        <w:ind w:left="418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9D8030E"/>
    <w:multiLevelType w:val="hybridMultilevel"/>
    <w:tmpl w:val="D8FCB6D2"/>
    <w:lvl w:ilvl="0" w:tplc="4300C2BA">
      <w:start w:val="8"/>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5DAA7BA3"/>
    <w:multiLevelType w:val="hybridMultilevel"/>
    <w:tmpl w:val="02F4B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1D40C0"/>
    <w:multiLevelType w:val="hybridMultilevel"/>
    <w:tmpl w:val="8B1071B2"/>
    <w:lvl w:ilvl="0" w:tplc="CF103716">
      <w:start w:val="1"/>
      <w:numFmt w:val="bullet"/>
      <w:lvlText w:val="─"/>
      <w:lvlJc w:val="left"/>
      <w:pPr>
        <w:tabs>
          <w:tab w:val="num" w:pos="1140"/>
        </w:tabs>
        <w:ind w:left="11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FF1449"/>
    <w:multiLevelType w:val="hybridMultilevel"/>
    <w:tmpl w:val="5B8432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785188"/>
    <w:multiLevelType w:val="hybridMultilevel"/>
    <w:tmpl w:val="0A20A9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180ABE"/>
    <w:multiLevelType w:val="multilevel"/>
    <w:tmpl w:val="A162CEE4"/>
    <w:lvl w:ilvl="0">
      <w:start w:val="2"/>
      <w:numFmt w:val="decimal"/>
      <w:lvlText w:val="%1."/>
      <w:lvlJc w:val="left"/>
      <w:pPr>
        <w:ind w:left="360" w:hanging="360"/>
      </w:pPr>
      <w:rPr>
        <w:rFonts w:hint="default"/>
        <w:b w:val="0"/>
        <w:i w:val="0"/>
      </w:rPr>
    </w:lvl>
    <w:lvl w:ilvl="1">
      <w:start w:val="1"/>
      <w:numFmt w:val="decimal"/>
      <w:lvlText w:val="%1.%2."/>
      <w:lvlJc w:val="left"/>
      <w:pPr>
        <w:ind w:left="1065" w:hanging="360"/>
      </w:pPr>
      <w:rPr>
        <w:rFonts w:hint="default"/>
        <w:b w:val="0"/>
        <w:i w:val="0"/>
      </w:rPr>
    </w:lvl>
    <w:lvl w:ilvl="2">
      <w:start w:val="1"/>
      <w:numFmt w:val="decimal"/>
      <w:lvlText w:val="%1.%2.%3."/>
      <w:lvlJc w:val="left"/>
      <w:pPr>
        <w:ind w:left="2130" w:hanging="720"/>
      </w:pPr>
      <w:rPr>
        <w:rFonts w:hint="default"/>
        <w:b w:val="0"/>
        <w:i w:val="0"/>
      </w:rPr>
    </w:lvl>
    <w:lvl w:ilvl="3">
      <w:start w:val="1"/>
      <w:numFmt w:val="decimal"/>
      <w:lvlText w:val="%1.%2.%3.%4."/>
      <w:lvlJc w:val="left"/>
      <w:pPr>
        <w:ind w:left="2835" w:hanging="720"/>
      </w:pPr>
      <w:rPr>
        <w:rFonts w:hint="default"/>
        <w:b w:val="0"/>
        <w:i w:val="0"/>
      </w:rPr>
    </w:lvl>
    <w:lvl w:ilvl="4">
      <w:start w:val="1"/>
      <w:numFmt w:val="decimal"/>
      <w:lvlText w:val="%1.%2.%3.%4.%5."/>
      <w:lvlJc w:val="left"/>
      <w:pPr>
        <w:ind w:left="3900" w:hanging="1080"/>
      </w:pPr>
      <w:rPr>
        <w:rFonts w:hint="default"/>
        <w:b w:val="0"/>
        <w:i w:val="0"/>
      </w:rPr>
    </w:lvl>
    <w:lvl w:ilvl="5">
      <w:start w:val="1"/>
      <w:numFmt w:val="decimal"/>
      <w:lvlText w:val="%1.%2.%3.%4.%5.%6."/>
      <w:lvlJc w:val="left"/>
      <w:pPr>
        <w:ind w:left="4965" w:hanging="1440"/>
      </w:pPr>
      <w:rPr>
        <w:rFonts w:hint="default"/>
        <w:b w:val="0"/>
        <w:i w:val="0"/>
      </w:rPr>
    </w:lvl>
    <w:lvl w:ilvl="6">
      <w:start w:val="1"/>
      <w:numFmt w:val="decimal"/>
      <w:lvlText w:val="%1.%2.%3.%4.%5.%6.%7."/>
      <w:lvlJc w:val="left"/>
      <w:pPr>
        <w:ind w:left="5670" w:hanging="1440"/>
      </w:pPr>
      <w:rPr>
        <w:rFonts w:hint="default"/>
        <w:b w:val="0"/>
        <w:i w:val="0"/>
      </w:rPr>
    </w:lvl>
    <w:lvl w:ilvl="7">
      <w:start w:val="1"/>
      <w:numFmt w:val="decimal"/>
      <w:lvlText w:val="%1.%2.%3.%4.%5.%6.%7.%8."/>
      <w:lvlJc w:val="left"/>
      <w:pPr>
        <w:ind w:left="6735" w:hanging="1800"/>
      </w:pPr>
      <w:rPr>
        <w:rFonts w:hint="default"/>
        <w:b w:val="0"/>
        <w:i w:val="0"/>
      </w:rPr>
    </w:lvl>
    <w:lvl w:ilvl="8">
      <w:start w:val="1"/>
      <w:numFmt w:val="decimal"/>
      <w:lvlText w:val="%1.%2.%3.%4.%5.%6.%7.%8.%9."/>
      <w:lvlJc w:val="left"/>
      <w:pPr>
        <w:ind w:left="7440" w:hanging="1800"/>
      </w:pPr>
      <w:rPr>
        <w:rFonts w:hint="default"/>
        <w:b w:val="0"/>
        <w:i w:val="0"/>
      </w:rPr>
    </w:lvl>
  </w:abstractNum>
  <w:abstractNum w:abstractNumId="29" w15:restartNumberingAfterBreak="0">
    <w:nsid w:val="73426D58"/>
    <w:multiLevelType w:val="hybridMultilevel"/>
    <w:tmpl w:val="3E60507C"/>
    <w:lvl w:ilvl="0" w:tplc="1E585CDC">
      <w:start w:val="1"/>
      <w:numFmt w:val="decimal"/>
      <w:lvlText w:val="%1."/>
      <w:lvlJc w:val="left"/>
      <w:pPr>
        <w:tabs>
          <w:tab w:val="num" w:pos="720"/>
        </w:tabs>
        <w:ind w:left="720"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549366C"/>
    <w:multiLevelType w:val="hybridMultilevel"/>
    <w:tmpl w:val="344831AE"/>
    <w:lvl w:ilvl="0" w:tplc="9CD059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6601799"/>
    <w:multiLevelType w:val="hybridMultilevel"/>
    <w:tmpl w:val="2304BEC0"/>
    <w:lvl w:ilvl="0" w:tplc="B87038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8"/>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7"/>
  </w:num>
  <w:num w:numId="5">
    <w:abstractNumId w:val="27"/>
  </w:num>
  <w:num w:numId="6">
    <w:abstractNumId w:val="24"/>
  </w:num>
  <w:num w:numId="7">
    <w:abstractNumId w:val="28"/>
  </w:num>
  <w:num w:numId="8">
    <w:abstractNumId w:val="21"/>
  </w:num>
  <w:num w:numId="9">
    <w:abstractNumId w:val="29"/>
  </w:num>
  <w:num w:numId="10">
    <w:abstractNumId w:val="1"/>
  </w:num>
  <w:num w:numId="11">
    <w:abstractNumId w:val="2"/>
  </w:num>
  <w:num w:numId="12">
    <w:abstractNumId w:val="4"/>
  </w:num>
  <w:num w:numId="13">
    <w:abstractNumId w:val="16"/>
  </w:num>
  <w:num w:numId="14">
    <w:abstractNumId w:val="5"/>
  </w:num>
  <w:num w:numId="15">
    <w:abstractNumId w:val="0"/>
  </w:num>
  <w:num w:numId="16">
    <w:abstractNumId w:val="30"/>
  </w:num>
  <w:num w:numId="17">
    <w:abstractNumId w:val="26"/>
  </w:num>
  <w:num w:numId="18">
    <w:abstractNumId w:val="25"/>
  </w:num>
  <w:num w:numId="19">
    <w:abstractNumId w:val="13"/>
  </w:num>
  <w:num w:numId="20">
    <w:abstractNumId w:val="14"/>
  </w:num>
  <w:num w:numId="21">
    <w:abstractNumId w:val="23"/>
  </w:num>
  <w:num w:numId="22">
    <w:abstractNumId w:val="11"/>
  </w:num>
  <w:num w:numId="23">
    <w:abstractNumId w:val="17"/>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8"/>
  </w:num>
  <w:num w:numId="28">
    <w:abstractNumId w:val="19"/>
  </w:num>
  <w:num w:numId="29">
    <w:abstractNumId w:val="31"/>
  </w:num>
  <w:num w:numId="30">
    <w:abstractNumId w:val="22"/>
  </w:num>
  <w:num w:numId="31">
    <w:abstractNumId w:val="6"/>
  </w:num>
  <w:num w:numId="32">
    <w:abstractNumId w:val="12"/>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BE9"/>
    <w:rsid w:val="00000F2B"/>
    <w:rsid w:val="0000118D"/>
    <w:rsid w:val="00002E90"/>
    <w:rsid w:val="000035F4"/>
    <w:rsid w:val="00003E03"/>
    <w:rsid w:val="000040B8"/>
    <w:rsid w:val="00007C00"/>
    <w:rsid w:val="00007F5C"/>
    <w:rsid w:val="00010979"/>
    <w:rsid w:val="000131EE"/>
    <w:rsid w:val="00013993"/>
    <w:rsid w:val="00013F06"/>
    <w:rsid w:val="000149D7"/>
    <w:rsid w:val="00015923"/>
    <w:rsid w:val="00015986"/>
    <w:rsid w:val="0001721E"/>
    <w:rsid w:val="00017B1B"/>
    <w:rsid w:val="000207A1"/>
    <w:rsid w:val="000208CE"/>
    <w:rsid w:val="00020E9A"/>
    <w:rsid w:val="000224B9"/>
    <w:rsid w:val="00022CF8"/>
    <w:rsid w:val="00024149"/>
    <w:rsid w:val="00027F01"/>
    <w:rsid w:val="00031B4F"/>
    <w:rsid w:val="00031E50"/>
    <w:rsid w:val="000320D6"/>
    <w:rsid w:val="0003329C"/>
    <w:rsid w:val="0003372C"/>
    <w:rsid w:val="00035E09"/>
    <w:rsid w:val="00035FBC"/>
    <w:rsid w:val="00040AA9"/>
    <w:rsid w:val="00041DA3"/>
    <w:rsid w:val="000424F5"/>
    <w:rsid w:val="00051629"/>
    <w:rsid w:val="00051632"/>
    <w:rsid w:val="0005189F"/>
    <w:rsid w:val="00052BCF"/>
    <w:rsid w:val="000572A2"/>
    <w:rsid w:val="00057D92"/>
    <w:rsid w:val="000606BE"/>
    <w:rsid w:val="00064E9A"/>
    <w:rsid w:val="000662E6"/>
    <w:rsid w:val="00066F58"/>
    <w:rsid w:val="00070471"/>
    <w:rsid w:val="00071744"/>
    <w:rsid w:val="00071CAD"/>
    <w:rsid w:val="000720E1"/>
    <w:rsid w:val="00072821"/>
    <w:rsid w:val="00072EC8"/>
    <w:rsid w:val="00072F80"/>
    <w:rsid w:val="00073F2C"/>
    <w:rsid w:val="00074C55"/>
    <w:rsid w:val="00075F53"/>
    <w:rsid w:val="000761CF"/>
    <w:rsid w:val="00076990"/>
    <w:rsid w:val="00077A23"/>
    <w:rsid w:val="000913E4"/>
    <w:rsid w:val="000914E7"/>
    <w:rsid w:val="00096484"/>
    <w:rsid w:val="00096EF5"/>
    <w:rsid w:val="000A3739"/>
    <w:rsid w:val="000B26B3"/>
    <w:rsid w:val="000B7549"/>
    <w:rsid w:val="000C55D9"/>
    <w:rsid w:val="000C5A20"/>
    <w:rsid w:val="000D1741"/>
    <w:rsid w:val="000D55D1"/>
    <w:rsid w:val="000D7DEC"/>
    <w:rsid w:val="000E1424"/>
    <w:rsid w:val="000E1FEE"/>
    <w:rsid w:val="000E3204"/>
    <w:rsid w:val="000E447C"/>
    <w:rsid w:val="000E586E"/>
    <w:rsid w:val="000F42E2"/>
    <w:rsid w:val="000F64D8"/>
    <w:rsid w:val="000F774F"/>
    <w:rsid w:val="001006B7"/>
    <w:rsid w:val="0010140A"/>
    <w:rsid w:val="00102978"/>
    <w:rsid w:val="0010400F"/>
    <w:rsid w:val="0010419B"/>
    <w:rsid w:val="00104829"/>
    <w:rsid w:val="001057C5"/>
    <w:rsid w:val="00106375"/>
    <w:rsid w:val="00110255"/>
    <w:rsid w:val="00110BE9"/>
    <w:rsid w:val="00116410"/>
    <w:rsid w:val="00120DCB"/>
    <w:rsid w:val="0012289B"/>
    <w:rsid w:val="001264AA"/>
    <w:rsid w:val="001268C5"/>
    <w:rsid w:val="00127E83"/>
    <w:rsid w:val="0013098A"/>
    <w:rsid w:val="001318F2"/>
    <w:rsid w:val="00131975"/>
    <w:rsid w:val="001341D8"/>
    <w:rsid w:val="001348E2"/>
    <w:rsid w:val="00134CB2"/>
    <w:rsid w:val="0013610B"/>
    <w:rsid w:val="001403C5"/>
    <w:rsid w:val="00140410"/>
    <w:rsid w:val="001416FF"/>
    <w:rsid w:val="00141CDA"/>
    <w:rsid w:val="00142A3B"/>
    <w:rsid w:val="00142C2C"/>
    <w:rsid w:val="00142F4A"/>
    <w:rsid w:val="00146567"/>
    <w:rsid w:val="001470F1"/>
    <w:rsid w:val="001478AE"/>
    <w:rsid w:val="001532CE"/>
    <w:rsid w:val="00153A49"/>
    <w:rsid w:val="00155AA7"/>
    <w:rsid w:val="001570B8"/>
    <w:rsid w:val="00157D73"/>
    <w:rsid w:val="00160DD1"/>
    <w:rsid w:val="00161695"/>
    <w:rsid w:val="00162516"/>
    <w:rsid w:val="00167EFB"/>
    <w:rsid w:val="001738B3"/>
    <w:rsid w:val="00176BC2"/>
    <w:rsid w:val="001800F0"/>
    <w:rsid w:val="0018385E"/>
    <w:rsid w:val="00186577"/>
    <w:rsid w:val="0019062D"/>
    <w:rsid w:val="0019120D"/>
    <w:rsid w:val="00191F09"/>
    <w:rsid w:val="001933ED"/>
    <w:rsid w:val="001946C0"/>
    <w:rsid w:val="00194747"/>
    <w:rsid w:val="00194839"/>
    <w:rsid w:val="001966CB"/>
    <w:rsid w:val="001A196C"/>
    <w:rsid w:val="001A38F8"/>
    <w:rsid w:val="001A489C"/>
    <w:rsid w:val="001A4B31"/>
    <w:rsid w:val="001A4D44"/>
    <w:rsid w:val="001B1753"/>
    <w:rsid w:val="001B51D8"/>
    <w:rsid w:val="001C4919"/>
    <w:rsid w:val="001C7B7C"/>
    <w:rsid w:val="001C7C2B"/>
    <w:rsid w:val="001D0992"/>
    <w:rsid w:val="001D2591"/>
    <w:rsid w:val="001E0036"/>
    <w:rsid w:val="001E02E3"/>
    <w:rsid w:val="001E1231"/>
    <w:rsid w:val="001E1576"/>
    <w:rsid w:val="001E1F18"/>
    <w:rsid w:val="001E22AC"/>
    <w:rsid w:val="001E2F82"/>
    <w:rsid w:val="001E3C5A"/>
    <w:rsid w:val="001E42EA"/>
    <w:rsid w:val="001E4813"/>
    <w:rsid w:val="001E5478"/>
    <w:rsid w:val="001E6234"/>
    <w:rsid w:val="001E78C2"/>
    <w:rsid w:val="001E7956"/>
    <w:rsid w:val="001F193D"/>
    <w:rsid w:val="001F21F8"/>
    <w:rsid w:val="001F3D48"/>
    <w:rsid w:val="001F3FF6"/>
    <w:rsid w:val="001F5748"/>
    <w:rsid w:val="001F7BD6"/>
    <w:rsid w:val="002038F3"/>
    <w:rsid w:val="00204491"/>
    <w:rsid w:val="00206CF5"/>
    <w:rsid w:val="002120BC"/>
    <w:rsid w:val="00222C7D"/>
    <w:rsid w:val="00231F30"/>
    <w:rsid w:val="00235F66"/>
    <w:rsid w:val="00236C3C"/>
    <w:rsid w:val="00242DE6"/>
    <w:rsid w:val="0025278D"/>
    <w:rsid w:val="00252B3B"/>
    <w:rsid w:val="00252E44"/>
    <w:rsid w:val="00252F3C"/>
    <w:rsid w:val="00255881"/>
    <w:rsid w:val="0025677E"/>
    <w:rsid w:val="00256845"/>
    <w:rsid w:val="00261D6E"/>
    <w:rsid w:val="00265F84"/>
    <w:rsid w:val="002663A0"/>
    <w:rsid w:val="00275193"/>
    <w:rsid w:val="0027675C"/>
    <w:rsid w:val="002802CE"/>
    <w:rsid w:val="00281CEE"/>
    <w:rsid w:val="0028408F"/>
    <w:rsid w:val="00286A85"/>
    <w:rsid w:val="00292E90"/>
    <w:rsid w:val="002A0076"/>
    <w:rsid w:val="002A08E0"/>
    <w:rsid w:val="002A29AB"/>
    <w:rsid w:val="002A3458"/>
    <w:rsid w:val="002A578A"/>
    <w:rsid w:val="002B0BD5"/>
    <w:rsid w:val="002B0C01"/>
    <w:rsid w:val="002B12DA"/>
    <w:rsid w:val="002B3675"/>
    <w:rsid w:val="002B5800"/>
    <w:rsid w:val="002B6116"/>
    <w:rsid w:val="002B6D38"/>
    <w:rsid w:val="002B6D6A"/>
    <w:rsid w:val="002C0D68"/>
    <w:rsid w:val="002C1606"/>
    <w:rsid w:val="002C1F76"/>
    <w:rsid w:val="002C67CD"/>
    <w:rsid w:val="002D0323"/>
    <w:rsid w:val="002D1D9E"/>
    <w:rsid w:val="002D3A77"/>
    <w:rsid w:val="002D4A6C"/>
    <w:rsid w:val="002D56DC"/>
    <w:rsid w:val="002D5A25"/>
    <w:rsid w:val="002D62A3"/>
    <w:rsid w:val="002D71AE"/>
    <w:rsid w:val="002E04F5"/>
    <w:rsid w:val="002E05ED"/>
    <w:rsid w:val="002E5B74"/>
    <w:rsid w:val="002E7EC2"/>
    <w:rsid w:val="002F048B"/>
    <w:rsid w:val="002F205E"/>
    <w:rsid w:val="002F702C"/>
    <w:rsid w:val="00305A76"/>
    <w:rsid w:val="00313B44"/>
    <w:rsid w:val="0031449B"/>
    <w:rsid w:val="00315A51"/>
    <w:rsid w:val="003266A1"/>
    <w:rsid w:val="00326F12"/>
    <w:rsid w:val="00327853"/>
    <w:rsid w:val="00327A4D"/>
    <w:rsid w:val="00331003"/>
    <w:rsid w:val="00331421"/>
    <w:rsid w:val="00331733"/>
    <w:rsid w:val="003325FC"/>
    <w:rsid w:val="003341A7"/>
    <w:rsid w:val="0033563B"/>
    <w:rsid w:val="00335A2A"/>
    <w:rsid w:val="003363E0"/>
    <w:rsid w:val="00340D09"/>
    <w:rsid w:val="00340DA8"/>
    <w:rsid w:val="00343138"/>
    <w:rsid w:val="00343A2E"/>
    <w:rsid w:val="00343CAB"/>
    <w:rsid w:val="0034418E"/>
    <w:rsid w:val="00345A7E"/>
    <w:rsid w:val="00346031"/>
    <w:rsid w:val="00346111"/>
    <w:rsid w:val="00350409"/>
    <w:rsid w:val="00350E05"/>
    <w:rsid w:val="00351A12"/>
    <w:rsid w:val="0035393E"/>
    <w:rsid w:val="0035613E"/>
    <w:rsid w:val="003566E0"/>
    <w:rsid w:val="00357298"/>
    <w:rsid w:val="00360F84"/>
    <w:rsid w:val="00363350"/>
    <w:rsid w:val="00363478"/>
    <w:rsid w:val="00365317"/>
    <w:rsid w:val="00367BB0"/>
    <w:rsid w:val="003706F5"/>
    <w:rsid w:val="0037071B"/>
    <w:rsid w:val="00371BF5"/>
    <w:rsid w:val="003746ED"/>
    <w:rsid w:val="00374E95"/>
    <w:rsid w:val="00377F12"/>
    <w:rsid w:val="00380303"/>
    <w:rsid w:val="003865A9"/>
    <w:rsid w:val="0039334D"/>
    <w:rsid w:val="00395F2C"/>
    <w:rsid w:val="00397B86"/>
    <w:rsid w:val="00397DB0"/>
    <w:rsid w:val="003A14C1"/>
    <w:rsid w:val="003A3705"/>
    <w:rsid w:val="003A46B8"/>
    <w:rsid w:val="003A6572"/>
    <w:rsid w:val="003A6635"/>
    <w:rsid w:val="003A6B4A"/>
    <w:rsid w:val="003B1FBC"/>
    <w:rsid w:val="003B29B3"/>
    <w:rsid w:val="003B4D7B"/>
    <w:rsid w:val="003B52B3"/>
    <w:rsid w:val="003B693F"/>
    <w:rsid w:val="003B6A82"/>
    <w:rsid w:val="003C16AE"/>
    <w:rsid w:val="003C2871"/>
    <w:rsid w:val="003C7C0F"/>
    <w:rsid w:val="003D0EFE"/>
    <w:rsid w:val="003D181E"/>
    <w:rsid w:val="003D1A59"/>
    <w:rsid w:val="003D4B77"/>
    <w:rsid w:val="003E16FA"/>
    <w:rsid w:val="003E1867"/>
    <w:rsid w:val="003E2159"/>
    <w:rsid w:val="003E3339"/>
    <w:rsid w:val="003E5156"/>
    <w:rsid w:val="003E68B9"/>
    <w:rsid w:val="003E7302"/>
    <w:rsid w:val="003E7A95"/>
    <w:rsid w:val="003F28B0"/>
    <w:rsid w:val="003F2983"/>
    <w:rsid w:val="003F5E2C"/>
    <w:rsid w:val="003F72C6"/>
    <w:rsid w:val="00403E4F"/>
    <w:rsid w:val="00406445"/>
    <w:rsid w:val="004078B6"/>
    <w:rsid w:val="00407B81"/>
    <w:rsid w:val="00411E1F"/>
    <w:rsid w:val="00412107"/>
    <w:rsid w:val="00415BEC"/>
    <w:rsid w:val="0041756E"/>
    <w:rsid w:val="00424543"/>
    <w:rsid w:val="0042706C"/>
    <w:rsid w:val="00427599"/>
    <w:rsid w:val="00427F3B"/>
    <w:rsid w:val="004346BB"/>
    <w:rsid w:val="004361E1"/>
    <w:rsid w:val="00436DB7"/>
    <w:rsid w:val="0043761C"/>
    <w:rsid w:val="00440347"/>
    <w:rsid w:val="00442D9F"/>
    <w:rsid w:val="00443467"/>
    <w:rsid w:val="004441EF"/>
    <w:rsid w:val="00447BCB"/>
    <w:rsid w:val="00450118"/>
    <w:rsid w:val="00450CAB"/>
    <w:rsid w:val="0045117F"/>
    <w:rsid w:val="00451639"/>
    <w:rsid w:val="00452ED0"/>
    <w:rsid w:val="00453102"/>
    <w:rsid w:val="004537D2"/>
    <w:rsid w:val="00453AC7"/>
    <w:rsid w:val="00454AEB"/>
    <w:rsid w:val="00454C6B"/>
    <w:rsid w:val="00454D10"/>
    <w:rsid w:val="004578EE"/>
    <w:rsid w:val="00461682"/>
    <w:rsid w:val="0046239D"/>
    <w:rsid w:val="00462509"/>
    <w:rsid w:val="00467D46"/>
    <w:rsid w:val="00472975"/>
    <w:rsid w:val="00473775"/>
    <w:rsid w:val="004776D5"/>
    <w:rsid w:val="004776F1"/>
    <w:rsid w:val="00480137"/>
    <w:rsid w:val="00482F78"/>
    <w:rsid w:val="004847A2"/>
    <w:rsid w:val="0048512A"/>
    <w:rsid w:val="004857DB"/>
    <w:rsid w:val="0048707B"/>
    <w:rsid w:val="0048788E"/>
    <w:rsid w:val="00490B3A"/>
    <w:rsid w:val="004916C5"/>
    <w:rsid w:val="00491A32"/>
    <w:rsid w:val="00492BBB"/>
    <w:rsid w:val="00493758"/>
    <w:rsid w:val="004A27FA"/>
    <w:rsid w:val="004A30F8"/>
    <w:rsid w:val="004A3FC7"/>
    <w:rsid w:val="004A484E"/>
    <w:rsid w:val="004B1FD8"/>
    <w:rsid w:val="004B20D9"/>
    <w:rsid w:val="004B25B6"/>
    <w:rsid w:val="004B328D"/>
    <w:rsid w:val="004B4982"/>
    <w:rsid w:val="004B4A84"/>
    <w:rsid w:val="004B7AEC"/>
    <w:rsid w:val="004B7B45"/>
    <w:rsid w:val="004C52CE"/>
    <w:rsid w:val="004C5674"/>
    <w:rsid w:val="004C59E7"/>
    <w:rsid w:val="004C6457"/>
    <w:rsid w:val="004C681F"/>
    <w:rsid w:val="004C6A7A"/>
    <w:rsid w:val="004C6F66"/>
    <w:rsid w:val="004C723C"/>
    <w:rsid w:val="004C73E7"/>
    <w:rsid w:val="004D128E"/>
    <w:rsid w:val="004D2583"/>
    <w:rsid w:val="004D28C4"/>
    <w:rsid w:val="004D33E7"/>
    <w:rsid w:val="004D6B15"/>
    <w:rsid w:val="004D743B"/>
    <w:rsid w:val="004D75E0"/>
    <w:rsid w:val="004D7ECE"/>
    <w:rsid w:val="004E0E6F"/>
    <w:rsid w:val="004E4242"/>
    <w:rsid w:val="004E760B"/>
    <w:rsid w:val="004E7965"/>
    <w:rsid w:val="004F4076"/>
    <w:rsid w:val="004F68B1"/>
    <w:rsid w:val="00502F8E"/>
    <w:rsid w:val="00503286"/>
    <w:rsid w:val="005042DE"/>
    <w:rsid w:val="00504F69"/>
    <w:rsid w:val="00506F1A"/>
    <w:rsid w:val="00507AE7"/>
    <w:rsid w:val="005126A5"/>
    <w:rsid w:val="005133A5"/>
    <w:rsid w:val="00513D7F"/>
    <w:rsid w:val="00523BD2"/>
    <w:rsid w:val="00525003"/>
    <w:rsid w:val="0052513A"/>
    <w:rsid w:val="005252A3"/>
    <w:rsid w:val="00526587"/>
    <w:rsid w:val="00527DAF"/>
    <w:rsid w:val="00532B5B"/>
    <w:rsid w:val="005331A8"/>
    <w:rsid w:val="00534362"/>
    <w:rsid w:val="00536D83"/>
    <w:rsid w:val="0054130D"/>
    <w:rsid w:val="00541B63"/>
    <w:rsid w:val="00541E84"/>
    <w:rsid w:val="00542772"/>
    <w:rsid w:val="00542C22"/>
    <w:rsid w:val="005451E8"/>
    <w:rsid w:val="00545E27"/>
    <w:rsid w:val="0054724F"/>
    <w:rsid w:val="005527E6"/>
    <w:rsid w:val="005552DF"/>
    <w:rsid w:val="00555A2D"/>
    <w:rsid w:val="00555EDA"/>
    <w:rsid w:val="00561D8A"/>
    <w:rsid w:val="005627ED"/>
    <w:rsid w:val="00562BBD"/>
    <w:rsid w:val="00562F4B"/>
    <w:rsid w:val="0056385A"/>
    <w:rsid w:val="00564141"/>
    <w:rsid w:val="0056472B"/>
    <w:rsid w:val="0056497D"/>
    <w:rsid w:val="00572289"/>
    <w:rsid w:val="0057693E"/>
    <w:rsid w:val="005779B3"/>
    <w:rsid w:val="0058184A"/>
    <w:rsid w:val="00582DAD"/>
    <w:rsid w:val="005832CF"/>
    <w:rsid w:val="00583785"/>
    <w:rsid w:val="00583DD0"/>
    <w:rsid w:val="0058572E"/>
    <w:rsid w:val="00586E18"/>
    <w:rsid w:val="005946F1"/>
    <w:rsid w:val="0059614A"/>
    <w:rsid w:val="005A1F18"/>
    <w:rsid w:val="005A5EA5"/>
    <w:rsid w:val="005A7BFD"/>
    <w:rsid w:val="005B2090"/>
    <w:rsid w:val="005B2DBB"/>
    <w:rsid w:val="005B31AB"/>
    <w:rsid w:val="005C0713"/>
    <w:rsid w:val="005C136D"/>
    <w:rsid w:val="005C1710"/>
    <w:rsid w:val="005C3FBB"/>
    <w:rsid w:val="005C5110"/>
    <w:rsid w:val="005C5591"/>
    <w:rsid w:val="005C6FC6"/>
    <w:rsid w:val="005D0CCB"/>
    <w:rsid w:val="005D1353"/>
    <w:rsid w:val="005D1469"/>
    <w:rsid w:val="005D1619"/>
    <w:rsid w:val="005D2DCE"/>
    <w:rsid w:val="005D4151"/>
    <w:rsid w:val="005D5D73"/>
    <w:rsid w:val="005E2D6C"/>
    <w:rsid w:val="005E3149"/>
    <w:rsid w:val="005E3157"/>
    <w:rsid w:val="005E37EC"/>
    <w:rsid w:val="005E4009"/>
    <w:rsid w:val="005E6457"/>
    <w:rsid w:val="005E6F1B"/>
    <w:rsid w:val="005E7C83"/>
    <w:rsid w:val="005E7EB0"/>
    <w:rsid w:val="005F1338"/>
    <w:rsid w:val="005F2024"/>
    <w:rsid w:val="005F2A77"/>
    <w:rsid w:val="005F2C76"/>
    <w:rsid w:val="005F3A97"/>
    <w:rsid w:val="005F40C9"/>
    <w:rsid w:val="005F5809"/>
    <w:rsid w:val="006033DE"/>
    <w:rsid w:val="00604F44"/>
    <w:rsid w:val="0060794E"/>
    <w:rsid w:val="006100E5"/>
    <w:rsid w:val="006106DA"/>
    <w:rsid w:val="0061174C"/>
    <w:rsid w:val="0061257F"/>
    <w:rsid w:val="0061300D"/>
    <w:rsid w:val="00613C97"/>
    <w:rsid w:val="00614F96"/>
    <w:rsid w:val="006151EC"/>
    <w:rsid w:val="0061644A"/>
    <w:rsid w:val="00620019"/>
    <w:rsid w:val="006216DC"/>
    <w:rsid w:val="006223FB"/>
    <w:rsid w:val="00623232"/>
    <w:rsid w:val="0062375B"/>
    <w:rsid w:val="00623A71"/>
    <w:rsid w:val="0062411D"/>
    <w:rsid w:val="006245EC"/>
    <w:rsid w:val="00625642"/>
    <w:rsid w:val="00625D41"/>
    <w:rsid w:val="0063294B"/>
    <w:rsid w:val="006363CC"/>
    <w:rsid w:val="00640524"/>
    <w:rsid w:val="0064281C"/>
    <w:rsid w:val="00644C9E"/>
    <w:rsid w:val="00646D32"/>
    <w:rsid w:val="00647464"/>
    <w:rsid w:val="00647731"/>
    <w:rsid w:val="00647B4E"/>
    <w:rsid w:val="0065146F"/>
    <w:rsid w:val="00655DA2"/>
    <w:rsid w:val="006571B7"/>
    <w:rsid w:val="00660ED6"/>
    <w:rsid w:val="00662225"/>
    <w:rsid w:val="00662B26"/>
    <w:rsid w:val="00663716"/>
    <w:rsid w:val="00665238"/>
    <w:rsid w:val="00666CF6"/>
    <w:rsid w:val="0067381E"/>
    <w:rsid w:val="00675018"/>
    <w:rsid w:val="00676589"/>
    <w:rsid w:val="006770AA"/>
    <w:rsid w:val="00680A31"/>
    <w:rsid w:val="00681C03"/>
    <w:rsid w:val="00682F98"/>
    <w:rsid w:val="006859D6"/>
    <w:rsid w:val="00686662"/>
    <w:rsid w:val="00686FB9"/>
    <w:rsid w:val="00690483"/>
    <w:rsid w:val="00691F46"/>
    <w:rsid w:val="006926CF"/>
    <w:rsid w:val="00693817"/>
    <w:rsid w:val="0069601A"/>
    <w:rsid w:val="00696F95"/>
    <w:rsid w:val="006A09EF"/>
    <w:rsid w:val="006A1E29"/>
    <w:rsid w:val="006A34C8"/>
    <w:rsid w:val="006A3C51"/>
    <w:rsid w:val="006A6C56"/>
    <w:rsid w:val="006B00ED"/>
    <w:rsid w:val="006B52B0"/>
    <w:rsid w:val="006B5AC7"/>
    <w:rsid w:val="006C1C20"/>
    <w:rsid w:val="006C3253"/>
    <w:rsid w:val="006C5CB5"/>
    <w:rsid w:val="006C63A2"/>
    <w:rsid w:val="006C7981"/>
    <w:rsid w:val="006C799B"/>
    <w:rsid w:val="006D18D6"/>
    <w:rsid w:val="006D23A7"/>
    <w:rsid w:val="006D27E1"/>
    <w:rsid w:val="006D3E7B"/>
    <w:rsid w:val="006D7E79"/>
    <w:rsid w:val="006E1099"/>
    <w:rsid w:val="006E18D1"/>
    <w:rsid w:val="006E1B0E"/>
    <w:rsid w:val="006E3308"/>
    <w:rsid w:val="006E38B5"/>
    <w:rsid w:val="006F07FC"/>
    <w:rsid w:val="006F117D"/>
    <w:rsid w:val="006F5101"/>
    <w:rsid w:val="006F73DC"/>
    <w:rsid w:val="00700065"/>
    <w:rsid w:val="00701752"/>
    <w:rsid w:val="00701D84"/>
    <w:rsid w:val="00701DBC"/>
    <w:rsid w:val="007023EA"/>
    <w:rsid w:val="007025C1"/>
    <w:rsid w:val="007056BF"/>
    <w:rsid w:val="0070702D"/>
    <w:rsid w:val="00713EF2"/>
    <w:rsid w:val="007177AE"/>
    <w:rsid w:val="007211D6"/>
    <w:rsid w:val="00721A99"/>
    <w:rsid w:val="00724DD5"/>
    <w:rsid w:val="00725D2A"/>
    <w:rsid w:val="00727BB0"/>
    <w:rsid w:val="00731DC1"/>
    <w:rsid w:val="00733698"/>
    <w:rsid w:val="00735AD5"/>
    <w:rsid w:val="007367AE"/>
    <w:rsid w:val="0074009F"/>
    <w:rsid w:val="0074187C"/>
    <w:rsid w:val="00744613"/>
    <w:rsid w:val="00746498"/>
    <w:rsid w:val="00747E94"/>
    <w:rsid w:val="0075184F"/>
    <w:rsid w:val="00751A08"/>
    <w:rsid w:val="00751ACB"/>
    <w:rsid w:val="00753277"/>
    <w:rsid w:val="00757524"/>
    <w:rsid w:val="007579FA"/>
    <w:rsid w:val="00761CA2"/>
    <w:rsid w:val="0076461D"/>
    <w:rsid w:val="00765C32"/>
    <w:rsid w:val="00765DCC"/>
    <w:rsid w:val="007674DB"/>
    <w:rsid w:val="00767904"/>
    <w:rsid w:val="007711EC"/>
    <w:rsid w:val="00773913"/>
    <w:rsid w:val="007746D6"/>
    <w:rsid w:val="00774A8B"/>
    <w:rsid w:val="007761DC"/>
    <w:rsid w:val="00780562"/>
    <w:rsid w:val="00782C7D"/>
    <w:rsid w:val="00785C70"/>
    <w:rsid w:val="00786755"/>
    <w:rsid w:val="00787073"/>
    <w:rsid w:val="00787D85"/>
    <w:rsid w:val="00790B5B"/>
    <w:rsid w:val="007924D3"/>
    <w:rsid w:val="00792EFA"/>
    <w:rsid w:val="007A0093"/>
    <w:rsid w:val="007A43A6"/>
    <w:rsid w:val="007A5D94"/>
    <w:rsid w:val="007A5DF0"/>
    <w:rsid w:val="007B18AE"/>
    <w:rsid w:val="007B25FC"/>
    <w:rsid w:val="007B276F"/>
    <w:rsid w:val="007B3FA6"/>
    <w:rsid w:val="007B60C7"/>
    <w:rsid w:val="007C0B62"/>
    <w:rsid w:val="007C27DC"/>
    <w:rsid w:val="007C2E62"/>
    <w:rsid w:val="007C5520"/>
    <w:rsid w:val="007C589B"/>
    <w:rsid w:val="007C6ECD"/>
    <w:rsid w:val="007D13D1"/>
    <w:rsid w:val="007D1681"/>
    <w:rsid w:val="007D1723"/>
    <w:rsid w:val="007D4664"/>
    <w:rsid w:val="007D76BE"/>
    <w:rsid w:val="007E133B"/>
    <w:rsid w:val="007E1D96"/>
    <w:rsid w:val="007E773C"/>
    <w:rsid w:val="007F070B"/>
    <w:rsid w:val="007F1B54"/>
    <w:rsid w:val="007F21A9"/>
    <w:rsid w:val="00803A82"/>
    <w:rsid w:val="00810918"/>
    <w:rsid w:val="00814385"/>
    <w:rsid w:val="008158E5"/>
    <w:rsid w:val="00815CD9"/>
    <w:rsid w:val="00820544"/>
    <w:rsid w:val="008215B6"/>
    <w:rsid w:val="00824B1C"/>
    <w:rsid w:val="008255E5"/>
    <w:rsid w:val="008274A4"/>
    <w:rsid w:val="008275DA"/>
    <w:rsid w:val="008277EA"/>
    <w:rsid w:val="00831DB6"/>
    <w:rsid w:val="008322E6"/>
    <w:rsid w:val="00833DC2"/>
    <w:rsid w:val="00837BC2"/>
    <w:rsid w:val="00843056"/>
    <w:rsid w:val="00846534"/>
    <w:rsid w:val="00847922"/>
    <w:rsid w:val="00851061"/>
    <w:rsid w:val="00852521"/>
    <w:rsid w:val="00861F93"/>
    <w:rsid w:val="0086285E"/>
    <w:rsid w:val="00863DC0"/>
    <w:rsid w:val="00863EB7"/>
    <w:rsid w:val="00863EBE"/>
    <w:rsid w:val="008668EC"/>
    <w:rsid w:val="008707AF"/>
    <w:rsid w:val="00870DDF"/>
    <w:rsid w:val="0088045D"/>
    <w:rsid w:val="00885E3D"/>
    <w:rsid w:val="00886509"/>
    <w:rsid w:val="0088687F"/>
    <w:rsid w:val="00891905"/>
    <w:rsid w:val="00891B88"/>
    <w:rsid w:val="00892378"/>
    <w:rsid w:val="008A12ED"/>
    <w:rsid w:val="008A3F6C"/>
    <w:rsid w:val="008A746C"/>
    <w:rsid w:val="008B20C0"/>
    <w:rsid w:val="008B3706"/>
    <w:rsid w:val="008B5728"/>
    <w:rsid w:val="008B6521"/>
    <w:rsid w:val="008B7173"/>
    <w:rsid w:val="008C2E31"/>
    <w:rsid w:val="008C3A54"/>
    <w:rsid w:val="008C5F31"/>
    <w:rsid w:val="008D303F"/>
    <w:rsid w:val="008D30D2"/>
    <w:rsid w:val="008D400E"/>
    <w:rsid w:val="008D4EB0"/>
    <w:rsid w:val="008D5105"/>
    <w:rsid w:val="008E20AF"/>
    <w:rsid w:val="008E2444"/>
    <w:rsid w:val="008E2BBA"/>
    <w:rsid w:val="008E2C3E"/>
    <w:rsid w:val="008E4294"/>
    <w:rsid w:val="008F004A"/>
    <w:rsid w:val="008F06C6"/>
    <w:rsid w:val="008F09D7"/>
    <w:rsid w:val="008F2372"/>
    <w:rsid w:val="008F53D1"/>
    <w:rsid w:val="008F64E0"/>
    <w:rsid w:val="008F79CA"/>
    <w:rsid w:val="008F7B44"/>
    <w:rsid w:val="0090098B"/>
    <w:rsid w:val="00900D41"/>
    <w:rsid w:val="0090120D"/>
    <w:rsid w:val="009050FF"/>
    <w:rsid w:val="00905F54"/>
    <w:rsid w:val="00906993"/>
    <w:rsid w:val="00921064"/>
    <w:rsid w:val="0092437B"/>
    <w:rsid w:val="0092765E"/>
    <w:rsid w:val="00930EF4"/>
    <w:rsid w:val="009313DD"/>
    <w:rsid w:val="00931D96"/>
    <w:rsid w:val="00932C8D"/>
    <w:rsid w:val="0093361F"/>
    <w:rsid w:val="009376F8"/>
    <w:rsid w:val="0094077A"/>
    <w:rsid w:val="00940792"/>
    <w:rsid w:val="009431B7"/>
    <w:rsid w:val="00945604"/>
    <w:rsid w:val="00945BC8"/>
    <w:rsid w:val="00945E9E"/>
    <w:rsid w:val="00950482"/>
    <w:rsid w:val="00953E72"/>
    <w:rsid w:val="00954CF3"/>
    <w:rsid w:val="00960FF2"/>
    <w:rsid w:val="0096231E"/>
    <w:rsid w:val="0096324A"/>
    <w:rsid w:val="00963746"/>
    <w:rsid w:val="00963C00"/>
    <w:rsid w:val="00964842"/>
    <w:rsid w:val="00965DBF"/>
    <w:rsid w:val="009660E0"/>
    <w:rsid w:val="00967377"/>
    <w:rsid w:val="00967F21"/>
    <w:rsid w:val="00967F29"/>
    <w:rsid w:val="00973383"/>
    <w:rsid w:val="009738EE"/>
    <w:rsid w:val="00977AD1"/>
    <w:rsid w:val="00982AA0"/>
    <w:rsid w:val="00984222"/>
    <w:rsid w:val="0098592A"/>
    <w:rsid w:val="009A190F"/>
    <w:rsid w:val="009A2FAC"/>
    <w:rsid w:val="009A3DFA"/>
    <w:rsid w:val="009A4F34"/>
    <w:rsid w:val="009B0E66"/>
    <w:rsid w:val="009B1F5A"/>
    <w:rsid w:val="009B2D49"/>
    <w:rsid w:val="009B68A6"/>
    <w:rsid w:val="009C3EB6"/>
    <w:rsid w:val="009C420A"/>
    <w:rsid w:val="009C523F"/>
    <w:rsid w:val="009C78C7"/>
    <w:rsid w:val="009D1810"/>
    <w:rsid w:val="009D3AC6"/>
    <w:rsid w:val="009D3B23"/>
    <w:rsid w:val="009D4BD0"/>
    <w:rsid w:val="009D6510"/>
    <w:rsid w:val="009D69D0"/>
    <w:rsid w:val="009D6F07"/>
    <w:rsid w:val="009D7F15"/>
    <w:rsid w:val="009E2598"/>
    <w:rsid w:val="009E3C0C"/>
    <w:rsid w:val="009E61FF"/>
    <w:rsid w:val="009E6B0F"/>
    <w:rsid w:val="009E76E9"/>
    <w:rsid w:val="009E7947"/>
    <w:rsid w:val="009F1473"/>
    <w:rsid w:val="009F22E0"/>
    <w:rsid w:val="009F27C0"/>
    <w:rsid w:val="009F2BBB"/>
    <w:rsid w:val="009F4529"/>
    <w:rsid w:val="009F599C"/>
    <w:rsid w:val="009F5A7B"/>
    <w:rsid w:val="009F6BF1"/>
    <w:rsid w:val="009F706E"/>
    <w:rsid w:val="009F7AA1"/>
    <w:rsid w:val="009F7E4D"/>
    <w:rsid w:val="00A00C76"/>
    <w:rsid w:val="00A01252"/>
    <w:rsid w:val="00A02BC0"/>
    <w:rsid w:val="00A035D1"/>
    <w:rsid w:val="00A0530F"/>
    <w:rsid w:val="00A06497"/>
    <w:rsid w:val="00A065C6"/>
    <w:rsid w:val="00A06CDB"/>
    <w:rsid w:val="00A07152"/>
    <w:rsid w:val="00A07FA1"/>
    <w:rsid w:val="00A157DF"/>
    <w:rsid w:val="00A160E0"/>
    <w:rsid w:val="00A16B4A"/>
    <w:rsid w:val="00A17AF9"/>
    <w:rsid w:val="00A20EBD"/>
    <w:rsid w:val="00A20F91"/>
    <w:rsid w:val="00A21681"/>
    <w:rsid w:val="00A23CE9"/>
    <w:rsid w:val="00A24D51"/>
    <w:rsid w:val="00A271F3"/>
    <w:rsid w:val="00A30820"/>
    <w:rsid w:val="00A311A6"/>
    <w:rsid w:val="00A3442C"/>
    <w:rsid w:val="00A412DB"/>
    <w:rsid w:val="00A41708"/>
    <w:rsid w:val="00A43170"/>
    <w:rsid w:val="00A43B61"/>
    <w:rsid w:val="00A45F7F"/>
    <w:rsid w:val="00A46FBF"/>
    <w:rsid w:val="00A479FD"/>
    <w:rsid w:val="00A519D8"/>
    <w:rsid w:val="00A51D81"/>
    <w:rsid w:val="00A54579"/>
    <w:rsid w:val="00A5499D"/>
    <w:rsid w:val="00A563CB"/>
    <w:rsid w:val="00A62D08"/>
    <w:rsid w:val="00A633E1"/>
    <w:rsid w:val="00A643A7"/>
    <w:rsid w:val="00A6751A"/>
    <w:rsid w:val="00A70C43"/>
    <w:rsid w:val="00A70CF1"/>
    <w:rsid w:val="00A720C1"/>
    <w:rsid w:val="00A747B8"/>
    <w:rsid w:val="00A76EC2"/>
    <w:rsid w:val="00A80D94"/>
    <w:rsid w:val="00A81028"/>
    <w:rsid w:val="00A8446E"/>
    <w:rsid w:val="00A84E8E"/>
    <w:rsid w:val="00A85737"/>
    <w:rsid w:val="00A858EA"/>
    <w:rsid w:val="00A85B41"/>
    <w:rsid w:val="00A85DB1"/>
    <w:rsid w:val="00A86808"/>
    <w:rsid w:val="00A870F8"/>
    <w:rsid w:val="00A91BDE"/>
    <w:rsid w:val="00A9435A"/>
    <w:rsid w:val="00A95084"/>
    <w:rsid w:val="00AA073B"/>
    <w:rsid w:val="00AA3310"/>
    <w:rsid w:val="00AA3576"/>
    <w:rsid w:val="00AA4BF3"/>
    <w:rsid w:val="00AA4F24"/>
    <w:rsid w:val="00AA5A89"/>
    <w:rsid w:val="00AA5D1F"/>
    <w:rsid w:val="00AA6AD2"/>
    <w:rsid w:val="00AA6ED6"/>
    <w:rsid w:val="00AA7540"/>
    <w:rsid w:val="00AB0929"/>
    <w:rsid w:val="00AB1042"/>
    <w:rsid w:val="00AB1A37"/>
    <w:rsid w:val="00AB3812"/>
    <w:rsid w:val="00AB6789"/>
    <w:rsid w:val="00AC00D6"/>
    <w:rsid w:val="00AC17F7"/>
    <w:rsid w:val="00AC3787"/>
    <w:rsid w:val="00AC4CD1"/>
    <w:rsid w:val="00AC79B2"/>
    <w:rsid w:val="00AD032E"/>
    <w:rsid w:val="00AD1C4B"/>
    <w:rsid w:val="00AD676D"/>
    <w:rsid w:val="00AD71A0"/>
    <w:rsid w:val="00AE013E"/>
    <w:rsid w:val="00AE26A6"/>
    <w:rsid w:val="00AE5636"/>
    <w:rsid w:val="00AF1BBB"/>
    <w:rsid w:val="00AF2036"/>
    <w:rsid w:val="00AF3CB4"/>
    <w:rsid w:val="00AF49ED"/>
    <w:rsid w:val="00AF4F27"/>
    <w:rsid w:val="00AF6F03"/>
    <w:rsid w:val="00AF72F6"/>
    <w:rsid w:val="00B0248B"/>
    <w:rsid w:val="00B04D96"/>
    <w:rsid w:val="00B06B27"/>
    <w:rsid w:val="00B11DBE"/>
    <w:rsid w:val="00B20D2D"/>
    <w:rsid w:val="00B22BA1"/>
    <w:rsid w:val="00B239A7"/>
    <w:rsid w:val="00B23CF7"/>
    <w:rsid w:val="00B25AAF"/>
    <w:rsid w:val="00B27554"/>
    <w:rsid w:val="00B3091A"/>
    <w:rsid w:val="00B309E9"/>
    <w:rsid w:val="00B3119F"/>
    <w:rsid w:val="00B335F8"/>
    <w:rsid w:val="00B355B3"/>
    <w:rsid w:val="00B3799F"/>
    <w:rsid w:val="00B40B5F"/>
    <w:rsid w:val="00B444CA"/>
    <w:rsid w:val="00B455D7"/>
    <w:rsid w:val="00B4680E"/>
    <w:rsid w:val="00B46DA9"/>
    <w:rsid w:val="00B55278"/>
    <w:rsid w:val="00B564D5"/>
    <w:rsid w:val="00B617D3"/>
    <w:rsid w:val="00B6212E"/>
    <w:rsid w:val="00B623EC"/>
    <w:rsid w:val="00B647B4"/>
    <w:rsid w:val="00B65760"/>
    <w:rsid w:val="00B6598A"/>
    <w:rsid w:val="00B70194"/>
    <w:rsid w:val="00B72570"/>
    <w:rsid w:val="00B73FF1"/>
    <w:rsid w:val="00B74DF1"/>
    <w:rsid w:val="00B76DB1"/>
    <w:rsid w:val="00B81B3C"/>
    <w:rsid w:val="00B86420"/>
    <w:rsid w:val="00B8745F"/>
    <w:rsid w:val="00B8767B"/>
    <w:rsid w:val="00B87962"/>
    <w:rsid w:val="00B87CB5"/>
    <w:rsid w:val="00B93CEB"/>
    <w:rsid w:val="00B9500C"/>
    <w:rsid w:val="00B95FD8"/>
    <w:rsid w:val="00BA0037"/>
    <w:rsid w:val="00BA0658"/>
    <w:rsid w:val="00BA0DB3"/>
    <w:rsid w:val="00BA479C"/>
    <w:rsid w:val="00BB136A"/>
    <w:rsid w:val="00BB2C7E"/>
    <w:rsid w:val="00BB3C3C"/>
    <w:rsid w:val="00BB4064"/>
    <w:rsid w:val="00BB675B"/>
    <w:rsid w:val="00BC4270"/>
    <w:rsid w:val="00BC4580"/>
    <w:rsid w:val="00BC47D6"/>
    <w:rsid w:val="00BC55C3"/>
    <w:rsid w:val="00BC5835"/>
    <w:rsid w:val="00BD1C81"/>
    <w:rsid w:val="00BD5C8C"/>
    <w:rsid w:val="00BD77BD"/>
    <w:rsid w:val="00BE0991"/>
    <w:rsid w:val="00BE0A7B"/>
    <w:rsid w:val="00BE2373"/>
    <w:rsid w:val="00BE255F"/>
    <w:rsid w:val="00BE27D7"/>
    <w:rsid w:val="00BE2A50"/>
    <w:rsid w:val="00BE499A"/>
    <w:rsid w:val="00BE4AB3"/>
    <w:rsid w:val="00BE4D17"/>
    <w:rsid w:val="00BF0224"/>
    <w:rsid w:val="00BF0A2C"/>
    <w:rsid w:val="00BF289D"/>
    <w:rsid w:val="00BF35D0"/>
    <w:rsid w:val="00BF574D"/>
    <w:rsid w:val="00C01A2F"/>
    <w:rsid w:val="00C01BB4"/>
    <w:rsid w:val="00C051C9"/>
    <w:rsid w:val="00C060E4"/>
    <w:rsid w:val="00C066B3"/>
    <w:rsid w:val="00C1080F"/>
    <w:rsid w:val="00C10ED9"/>
    <w:rsid w:val="00C13389"/>
    <w:rsid w:val="00C1384C"/>
    <w:rsid w:val="00C13F9B"/>
    <w:rsid w:val="00C14723"/>
    <w:rsid w:val="00C148F7"/>
    <w:rsid w:val="00C14EA8"/>
    <w:rsid w:val="00C15334"/>
    <w:rsid w:val="00C16173"/>
    <w:rsid w:val="00C211D2"/>
    <w:rsid w:val="00C214B0"/>
    <w:rsid w:val="00C22E49"/>
    <w:rsid w:val="00C27D81"/>
    <w:rsid w:val="00C300FF"/>
    <w:rsid w:val="00C306E2"/>
    <w:rsid w:val="00C32157"/>
    <w:rsid w:val="00C32F1C"/>
    <w:rsid w:val="00C344C8"/>
    <w:rsid w:val="00C35DDF"/>
    <w:rsid w:val="00C36C57"/>
    <w:rsid w:val="00C3744A"/>
    <w:rsid w:val="00C37EE3"/>
    <w:rsid w:val="00C37EF2"/>
    <w:rsid w:val="00C37F8C"/>
    <w:rsid w:val="00C40770"/>
    <w:rsid w:val="00C45568"/>
    <w:rsid w:val="00C45895"/>
    <w:rsid w:val="00C45989"/>
    <w:rsid w:val="00C46027"/>
    <w:rsid w:val="00C47BDC"/>
    <w:rsid w:val="00C522A7"/>
    <w:rsid w:val="00C52ADD"/>
    <w:rsid w:val="00C535EC"/>
    <w:rsid w:val="00C53741"/>
    <w:rsid w:val="00C55E1C"/>
    <w:rsid w:val="00C566A0"/>
    <w:rsid w:val="00C56D1C"/>
    <w:rsid w:val="00C56FDD"/>
    <w:rsid w:val="00C57C2D"/>
    <w:rsid w:val="00C60291"/>
    <w:rsid w:val="00C6094F"/>
    <w:rsid w:val="00C60B63"/>
    <w:rsid w:val="00C62CE8"/>
    <w:rsid w:val="00C63724"/>
    <w:rsid w:val="00C64A82"/>
    <w:rsid w:val="00C71DB2"/>
    <w:rsid w:val="00C72D7A"/>
    <w:rsid w:val="00C734C6"/>
    <w:rsid w:val="00C82CD6"/>
    <w:rsid w:val="00C84436"/>
    <w:rsid w:val="00C8490D"/>
    <w:rsid w:val="00C85283"/>
    <w:rsid w:val="00C853EA"/>
    <w:rsid w:val="00C87635"/>
    <w:rsid w:val="00C93B84"/>
    <w:rsid w:val="00C940D8"/>
    <w:rsid w:val="00C963D8"/>
    <w:rsid w:val="00C97DD6"/>
    <w:rsid w:val="00CA062F"/>
    <w:rsid w:val="00CA2463"/>
    <w:rsid w:val="00CA283D"/>
    <w:rsid w:val="00CA2FCC"/>
    <w:rsid w:val="00CA363B"/>
    <w:rsid w:val="00CA3EEB"/>
    <w:rsid w:val="00CA7F1A"/>
    <w:rsid w:val="00CB18A8"/>
    <w:rsid w:val="00CC2FAD"/>
    <w:rsid w:val="00CC4921"/>
    <w:rsid w:val="00CD022B"/>
    <w:rsid w:val="00CD4FF2"/>
    <w:rsid w:val="00CD5823"/>
    <w:rsid w:val="00CD7536"/>
    <w:rsid w:val="00CE0392"/>
    <w:rsid w:val="00CE1E8D"/>
    <w:rsid w:val="00CE2FB6"/>
    <w:rsid w:val="00CF030F"/>
    <w:rsid w:val="00CF2372"/>
    <w:rsid w:val="00CF469D"/>
    <w:rsid w:val="00CF5E3A"/>
    <w:rsid w:val="00CF6827"/>
    <w:rsid w:val="00D026A7"/>
    <w:rsid w:val="00D037CA"/>
    <w:rsid w:val="00D062F9"/>
    <w:rsid w:val="00D12156"/>
    <w:rsid w:val="00D12E08"/>
    <w:rsid w:val="00D15865"/>
    <w:rsid w:val="00D26A88"/>
    <w:rsid w:val="00D27EE7"/>
    <w:rsid w:val="00D303F0"/>
    <w:rsid w:val="00D31B27"/>
    <w:rsid w:val="00D31DDD"/>
    <w:rsid w:val="00D33271"/>
    <w:rsid w:val="00D35E07"/>
    <w:rsid w:val="00D3749E"/>
    <w:rsid w:val="00D4302C"/>
    <w:rsid w:val="00D432A6"/>
    <w:rsid w:val="00D508D1"/>
    <w:rsid w:val="00D5159F"/>
    <w:rsid w:val="00D52106"/>
    <w:rsid w:val="00D5279D"/>
    <w:rsid w:val="00D53112"/>
    <w:rsid w:val="00D60941"/>
    <w:rsid w:val="00D63BEB"/>
    <w:rsid w:val="00D64069"/>
    <w:rsid w:val="00D6559F"/>
    <w:rsid w:val="00D66A1E"/>
    <w:rsid w:val="00D66DB3"/>
    <w:rsid w:val="00D74A2D"/>
    <w:rsid w:val="00D81832"/>
    <w:rsid w:val="00D82771"/>
    <w:rsid w:val="00D832DE"/>
    <w:rsid w:val="00D8659F"/>
    <w:rsid w:val="00D87712"/>
    <w:rsid w:val="00D95CC4"/>
    <w:rsid w:val="00DA2010"/>
    <w:rsid w:val="00DA2690"/>
    <w:rsid w:val="00DA3C80"/>
    <w:rsid w:val="00DA4BE1"/>
    <w:rsid w:val="00DA7F44"/>
    <w:rsid w:val="00DB1140"/>
    <w:rsid w:val="00DB16F8"/>
    <w:rsid w:val="00DB2099"/>
    <w:rsid w:val="00DB310B"/>
    <w:rsid w:val="00DB3E45"/>
    <w:rsid w:val="00DB7BC1"/>
    <w:rsid w:val="00DC2147"/>
    <w:rsid w:val="00DC3C89"/>
    <w:rsid w:val="00DC584E"/>
    <w:rsid w:val="00DC5F68"/>
    <w:rsid w:val="00DD2480"/>
    <w:rsid w:val="00DD4CF0"/>
    <w:rsid w:val="00DE2820"/>
    <w:rsid w:val="00DE5F54"/>
    <w:rsid w:val="00DE7C84"/>
    <w:rsid w:val="00DF4541"/>
    <w:rsid w:val="00DF4DBC"/>
    <w:rsid w:val="00DF6214"/>
    <w:rsid w:val="00E03F6A"/>
    <w:rsid w:val="00E05B10"/>
    <w:rsid w:val="00E05BC0"/>
    <w:rsid w:val="00E06DBB"/>
    <w:rsid w:val="00E07FCA"/>
    <w:rsid w:val="00E15101"/>
    <w:rsid w:val="00E16FC7"/>
    <w:rsid w:val="00E17521"/>
    <w:rsid w:val="00E17797"/>
    <w:rsid w:val="00E213E0"/>
    <w:rsid w:val="00E219B5"/>
    <w:rsid w:val="00E233B1"/>
    <w:rsid w:val="00E236CA"/>
    <w:rsid w:val="00E23DED"/>
    <w:rsid w:val="00E2617F"/>
    <w:rsid w:val="00E26852"/>
    <w:rsid w:val="00E27827"/>
    <w:rsid w:val="00E30417"/>
    <w:rsid w:val="00E30B8D"/>
    <w:rsid w:val="00E32D52"/>
    <w:rsid w:val="00E36316"/>
    <w:rsid w:val="00E37E8A"/>
    <w:rsid w:val="00E40875"/>
    <w:rsid w:val="00E41C95"/>
    <w:rsid w:val="00E42FF1"/>
    <w:rsid w:val="00E4686F"/>
    <w:rsid w:val="00E51088"/>
    <w:rsid w:val="00E53604"/>
    <w:rsid w:val="00E5394C"/>
    <w:rsid w:val="00E55DBD"/>
    <w:rsid w:val="00E56879"/>
    <w:rsid w:val="00E5689E"/>
    <w:rsid w:val="00E56B26"/>
    <w:rsid w:val="00E57136"/>
    <w:rsid w:val="00E574FC"/>
    <w:rsid w:val="00E60AA5"/>
    <w:rsid w:val="00E665E1"/>
    <w:rsid w:val="00E67E71"/>
    <w:rsid w:val="00E67E80"/>
    <w:rsid w:val="00E7155B"/>
    <w:rsid w:val="00E725D6"/>
    <w:rsid w:val="00E7653F"/>
    <w:rsid w:val="00E76731"/>
    <w:rsid w:val="00E77E0B"/>
    <w:rsid w:val="00E80E13"/>
    <w:rsid w:val="00E87A73"/>
    <w:rsid w:val="00E90468"/>
    <w:rsid w:val="00E909CC"/>
    <w:rsid w:val="00E95E56"/>
    <w:rsid w:val="00E961A3"/>
    <w:rsid w:val="00E972FB"/>
    <w:rsid w:val="00E974CB"/>
    <w:rsid w:val="00EA413F"/>
    <w:rsid w:val="00EA4B10"/>
    <w:rsid w:val="00EA50AA"/>
    <w:rsid w:val="00EA598C"/>
    <w:rsid w:val="00EA5F86"/>
    <w:rsid w:val="00EB23A1"/>
    <w:rsid w:val="00EB2C6C"/>
    <w:rsid w:val="00EB2F2F"/>
    <w:rsid w:val="00EB4C2C"/>
    <w:rsid w:val="00EB6DAA"/>
    <w:rsid w:val="00EC2E9C"/>
    <w:rsid w:val="00EC4A8B"/>
    <w:rsid w:val="00ED414B"/>
    <w:rsid w:val="00ED5339"/>
    <w:rsid w:val="00ED6349"/>
    <w:rsid w:val="00EE099D"/>
    <w:rsid w:val="00EE1C50"/>
    <w:rsid w:val="00EE458F"/>
    <w:rsid w:val="00EE55DF"/>
    <w:rsid w:val="00EE6984"/>
    <w:rsid w:val="00EF0487"/>
    <w:rsid w:val="00EF23F4"/>
    <w:rsid w:val="00EF6888"/>
    <w:rsid w:val="00EF6DFB"/>
    <w:rsid w:val="00EF7E23"/>
    <w:rsid w:val="00F0003C"/>
    <w:rsid w:val="00F010CE"/>
    <w:rsid w:val="00F0214C"/>
    <w:rsid w:val="00F03EEF"/>
    <w:rsid w:val="00F06F72"/>
    <w:rsid w:val="00F07295"/>
    <w:rsid w:val="00F10B4F"/>
    <w:rsid w:val="00F11D75"/>
    <w:rsid w:val="00F15F23"/>
    <w:rsid w:val="00F16A04"/>
    <w:rsid w:val="00F17830"/>
    <w:rsid w:val="00F24D31"/>
    <w:rsid w:val="00F2567B"/>
    <w:rsid w:val="00F26BC4"/>
    <w:rsid w:val="00F27C88"/>
    <w:rsid w:val="00F305DC"/>
    <w:rsid w:val="00F3076F"/>
    <w:rsid w:val="00F33569"/>
    <w:rsid w:val="00F33C92"/>
    <w:rsid w:val="00F36541"/>
    <w:rsid w:val="00F40FA7"/>
    <w:rsid w:val="00F432A4"/>
    <w:rsid w:val="00F43380"/>
    <w:rsid w:val="00F45A47"/>
    <w:rsid w:val="00F45B9B"/>
    <w:rsid w:val="00F47104"/>
    <w:rsid w:val="00F475E5"/>
    <w:rsid w:val="00F55725"/>
    <w:rsid w:val="00F60713"/>
    <w:rsid w:val="00F61247"/>
    <w:rsid w:val="00F63592"/>
    <w:rsid w:val="00F63ADE"/>
    <w:rsid w:val="00F70E16"/>
    <w:rsid w:val="00F726C2"/>
    <w:rsid w:val="00F732F4"/>
    <w:rsid w:val="00F7534E"/>
    <w:rsid w:val="00F811D6"/>
    <w:rsid w:val="00F82959"/>
    <w:rsid w:val="00F84A39"/>
    <w:rsid w:val="00F87F01"/>
    <w:rsid w:val="00F90699"/>
    <w:rsid w:val="00F9286C"/>
    <w:rsid w:val="00F941DF"/>
    <w:rsid w:val="00F9476B"/>
    <w:rsid w:val="00FA3A20"/>
    <w:rsid w:val="00FA5BBF"/>
    <w:rsid w:val="00FA7084"/>
    <w:rsid w:val="00FB3754"/>
    <w:rsid w:val="00FB4621"/>
    <w:rsid w:val="00FB7AFA"/>
    <w:rsid w:val="00FC20D2"/>
    <w:rsid w:val="00FC33D5"/>
    <w:rsid w:val="00FC35D6"/>
    <w:rsid w:val="00FC55CB"/>
    <w:rsid w:val="00FC7BA6"/>
    <w:rsid w:val="00FD4F35"/>
    <w:rsid w:val="00FE0038"/>
    <w:rsid w:val="00FE0BF4"/>
    <w:rsid w:val="00FE0FF7"/>
    <w:rsid w:val="00FE2D4D"/>
    <w:rsid w:val="00FE2F08"/>
    <w:rsid w:val="00FE3129"/>
    <w:rsid w:val="00FE44FA"/>
    <w:rsid w:val="00FE4AAC"/>
    <w:rsid w:val="00FE66AD"/>
    <w:rsid w:val="00FE6C00"/>
    <w:rsid w:val="00FE7F47"/>
    <w:rsid w:val="00FF4F74"/>
    <w:rsid w:val="00FF5AD6"/>
    <w:rsid w:val="00FF6545"/>
    <w:rsid w:val="00FF6DBD"/>
    <w:rsid w:val="00FF7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78D1407-5BD9-43BB-9FE3-4D6503BF6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79C"/>
    <w:rPr>
      <w:sz w:val="24"/>
      <w:szCs w:val="24"/>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uiPriority w:val="9"/>
    <w:qFormat/>
    <w:rsid w:val="00BA479C"/>
    <w:pPr>
      <w:keepNext/>
      <w:outlineLvl w:val="0"/>
    </w:pPr>
    <w:rPr>
      <w:b/>
      <w:i/>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H21"/>
    <w:basedOn w:val="a"/>
    <w:next w:val="a"/>
    <w:qFormat/>
    <w:rsid w:val="00BA479C"/>
    <w:pPr>
      <w:keepNext/>
      <w:spacing w:line="252" w:lineRule="exact"/>
      <w:outlineLvl w:val="1"/>
    </w:pPr>
    <w:rPr>
      <w:b/>
      <w:iCs/>
      <w:sz w:val="22"/>
    </w:rPr>
  </w:style>
  <w:style w:type="paragraph" w:styleId="3">
    <w:name w:val="heading 3"/>
    <w:basedOn w:val="a"/>
    <w:next w:val="a"/>
    <w:qFormat/>
    <w:rsid w:val="00BA479C"/>
    <w:pPr>
      <w:keepNext/>
      <w:widowControl w:val="0"/>
      <w:autoSpaceDE w:val="0"/>
      <w:autoSpaceDN w:val="0"/>
      <w:adjustRightInd w:val="0"/>
      <w:jc w:val="right"/>
      <w:outlineLvl w:val="2"/>
    </w:pPr>
    <w:rPr>
      <w:rFonts w:ascii="Courier New" w:hAnsi="Courier New" w:cs="Courier New"/>
      <w:color w:val="FF0000"/>
      <w:sz w:val="20"/>
      <w:szCs w:val="20"/>
    </w:rPr>
  </w:style>
  <w:style w:type="paragraph" w:styleId="4">
    <w:name w:val="heading 4"/>
    <w:basedOn w:val="a"/>
    <w:next w:val="a"/>
    <w:qFormat/>
    <w:rsid w:val="00BA479C"/>
    <w:pPr>
      <w:keepNext/>
      <w:widowControl w:val="0"/>
      <w:autoSpaceDE w:val="0"/>
      <w:autoSpaceDN w:val="0"/>
      <w:adjustRightInd w:val="0"/>
      <w:jc w:val="both"/>
      <w:outlineLvl w:val="3"/>
    </w:pPr>
    <w:rPr>
      <w:b/>
      <w:bCs/>
      <w:sz w:val="21"/>
    </w:rPr>
  </w:style>
  <w:style w:type="paragraph" w:styleId="6">
    <w:name w:val="heading 6"/>
    <w:basedOn w:val="a"/>
    <w:next w:val="a"/>
    <w:qFormat/>
    <w:rsid w:val="00BA479C"/>
    <w:pPr>
      <w:keepNext/>
      <w:outlineLvl w:val="5"/>
    </w:pPr>
    <w:rPr>
      <w:b/>
      <w:bCs/>
    </w:rPr>
  </w:style>
  <w:style w:type="paragraph" w:styleId="7">
    <w:name w:val="heading 7"/>
    <w:basedOn w:val="a"/>
    <w:next w:val="a"/>
    <w:qFormat/>
    <w:rsid w:val="00BA479C"/>
    <w:pPr>
      <w:keepNext/>
      <w:jc w:val="center"/>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A479C"/>
    <w:rPr>
      <w:sz w:val="22"/>
      <w:szCs w:val="20"/>
    </w:rPr>
  </w:style>
  <w:style w:type="paragraph" w:styleId="a4">
    <w:name w:val="Body Text Indent"/>
    <w:basedOn w:val="a"/>
    <w:rsid w:val="00BA479C"/>
    <w:pPr>
      <w:ind w:right="-425" w:firstLine="567"/>
      <w:jc w:val="both"/>
    </w:pPr>
    <w:rPr>
      <w:sz w:val="22"/>
      <w:szCs w:val="20"/>
    </w:rPr>
  </w:style>
  <w:style w:type="paragraph" w:styleId="20">
    <w:name w:val="Body Text Indent 2"/>
    <w:basedOn w:val="a"/>
    <w:rsid w:val="00BA479C"/>
    <w:pPr>
      <w:ind w:firstLine="720"/>
      <w:jc w:val="both"/>
    </w:pPr>
    <w:rPr>
      <w:szCs w:val="20"/>
    </w:rPr>
  </w:style>
  <w:style w:type="paragraph" w:styleId="30">
    <w:name w:val="Body Text Indent 3"/>
    <w:basedOn w:val="a"/>
    <w:rsid w:val="00BA479C"/>
    <w:pPr>
      <w:ind w:firstLine="720"/>
      <w:jc w:val="both"/>
    </w:pPr>
    <w:rPr>
      <w:szCs w:val="20"/>
    </w:rPr>
  </w:style>
  <w:style w:type="paragraph" w:styleId="a5">
    <w:name w:val="Plain Text"/>
    <w:basedOn w:val="a"/>
    <w:link w:val="a6"/>
    <w:rsid w:val="00BA479C"/>
    <w:rPr>
      <w:rFonts w:ascii="Courier New" w:hAnsi="Courier New"/>
      <w:sz w:val="20"/>
      <w:szCs w:val="20"/>
    </w:rPr>
  </w:style>
  <w:style w:type="paragraph" w:styleId="a7">
    <w:name w:val="footer"/>
    <w:basedOn w:val="a"/>
    <w:link w:val="a8"/>
    <w:uiPriority w:val="99"/>
    <w:rsid w:val="00BA479C"/>
    <w:pPr>
      <w:tabs>
        <w:tab w:val="center" w:pos="4677"/>
        <w:tab w:val="right" w:pos="9355"/>
      </w:tabs>
    </w:pPr>
  </w:style>
  <w:style w:type="character" w:styleId="a9">
    <w:name w:val="page number"/>
    <w:basedOn w:val="a0"/>
    <w:rsid w:val="00BA479C"/>
  </w:style>
  <w:style w:type="paragraph" w:styleId="aa">
    <w:name w:val="header"/>
    <w:basedOn w:val="a"/>
    <w:link w:val="ab"/>
    <w:uiPriority w:val="99"/>
    <w:rsid w:val="00BA479C"/>
    <w:pPr>
      <w:tabs>
        <w:tab w:val="center" w:pos="4677"/>
        <w:tab w:val="right" w:pos="9355"/>
      </w:tabs>
    </w:pPr>
    <w:rPr>
      <w:sz w:val="28"/>
      <w:szCs w:val="20"/>
    </w:rPr>
  </w:style>
  <w:style w:type="paragraph" w:customStyle="1" w:styleId="xl30">
    <w:name w:val="xl30"/>
    <w:basedOn w:val="a"/>
    <w:rsid w:val="00BA479C"/>
    <w:pPr>
      <w:spacing w:before="100" w:beforeAutospacing="1" w:after="100" w:afterAutospacing="1"/>
      <w:jc w:val="center"/>
    </w:pPr>
    <w:rPr>
      <w:rFonts w:ascii="Arial Unicode MS" w:eastAsia="Arial Unicode MS" w:hAnsi="Arial Unicode MS"/>
    </w:rPr>
  </w:style>
  <w:style w:type="character" w:styleId="ac">
    <w:name w:val="Emphasis"/>
    <w:basedOn w:val="a0"/>
    <w:qFormat/>
    <w:rsid w:val="00BA479C"/>
    <w:rPr>
      <w:i/>
      <w:iCs/>
    </w:rPr>
  </w:style>
  <w:style w:type="character" w:styleId="ad">
    <w:name w:val="Hyperlink"/>
    <w:basedOn w:val="a0"/>
    <w:rsid w:val="00BA479C"/>
    <w:rPr>
      <w:color w:val="1B4765"/>
      <w:u w:val="single"/>
    </w:rPr>
  </w:style>
  <w:style w:type="character" w:styleId="ae">
    <w:name w:val="FollowedHyperlink"/>
    <w:basedOn w:val="a0"/>
    <w:uiPriority w:val="99"/>
    <w:rsid w:val="00BA479C"/>
    <w:rPr>
      <w:color w:val="800080"/>
      <w:u w:val="single"/>
    </w:rPr>
  </w:style>
  <w:style w:type="paragraph" w:customStyle="1" w:styleId="ConsNormal">
    <w:name w:val="ConsNormal"/>
    <w:rsid w:val="00BA479C"/>
    <w:pPr>
      <w:widowControl w:val="0"/>
      <w:autoSpaceDE w:val="0"/>
      <w:autoSpaceDN w:val="0"/>
      <w:ind w:firstLine="720"/>
    </w:pPr>
    <w:rPr>
      <w:rFonts w:ascii="Arial" w:hAnsi="Arial" w:cs="Arial"/>
    </w:rPr>
  </w:style>
  <w:style w:type="paragraph" w:styleId="21">
    <w:name w:val="Body Text 2"/>
    <w:basedOn w:val="a"/>
    <w:rsid w:val="00BA479C"/>
    <w:pPr>
      <w:jc w:val="both"/>
    </w:pPr>
    <w:rPr>
      <w:sz w:val="22"/>
    </w:rPr>
  </w:style>
  <w:style w:type="paragraph" w:styleId="af">
    <w:name w:val="Balloon Text"/>
    <w:basedOn w:val="a"/>
    <w:semiHidden/>
    <w:rsid w:val="001E1F18"/>
    <w:rPr>
      <w:rFonts w:ascii="Tahoma" w:hAnsi="Tahoma" w:cs="Tahoma"/>
      <w:sz w:val="16"/>
      <w:szCs w:val="16"/>
    </w:rPr>
  </w:style>
  <w:style w:type="paragraph" w:customStyle="1" w:styleId="af0">
    <w:name w:val="Знак Знак Знак Знак"/>
    <w:basedOn w:val="a"/>
    <w:rsid w:val="00003E03"/>
    <w:pPr>
      <w:tabs>
        <w:tab w:val="num" w:pos="360"/>
      </w:tabs>
      <w:spacing w:after="160" w:line="240" w:lineRule="exact"/>
    </w:pPr>
    <w:rPr>
      <w:rFonts w:ascii="Verdana" w:hAnsi="Verdana" w:cs="Verdana"/>
      <w:sz w:val="20"/>
      <w:szCs w:val="20"/>
      <w:lang w:val="en-US" w:eastAsia="en-US"/>
    </w:rPr>
  </w:style>
  <w:style w:type="paragraph" w:customStyle="1" w:styleId="af1">
    <w:name w:val="Знак Знак Знак Знак"/>
    <w:basedOn w:val="a"/>
    <w:rsid w:val="00397B86"/>
    <w:pPr>
      <w:tabs>
        <w:tab w:val="num" w:pos="360"/>
      </w:tabs>
      <w:spacing w:after="160" w:line="240" w:lineRule="exact"/>
    </w:pPr>
    <w:rPr>
      <w:rFonts w:ascii="Verdana" w:hAnsi="Verdana" w:cs="Verdana"/>
      <w:sz w:val="20"/>
      <w:szCs w:val="20"/>
      <w:lang w:val="en-US" w:eastAsia="en-US"/>
    </w:rPr>
  </w:style>
  <w:style w:type="paragraph" w:styleId="af2">
    <w:name w:val="Title"/>
    <w:basedOn w:val="a"/>
    <w:link w:val="af3"/>
    <w:qFormat/>
    <w:rsid w:val="00041DA3"/>
    <w:pPr>
      <w:widowControl w:val="0"/>
      <w:autoSpaceDE w:val="0"/>
      <w:autoSpaceDN w:val="0"/>
      <w:adjustRightInd w:val="0"/>
      <w:jc w:val="center"/>
    </w:pPr>
    <w:rPr>
      <w:rFonts w:ascii="Courier New" w:hAnsi="Courier New" w:cs="Courier New"/>
      <w:b/>
      <w:bCs/>
      <w:sz w:val="20"/>
      <w:szCs w:val="20"/>
    </w:rPr>
  </w:style>
  <w:style w:type="paragraph" w:styleId="31">
    <w:name w:val="Body Text 3"/>
    <w:basedOn w:val="a"/>
    <w:rsid w:val="002E5B74"/>
    <w:pPr>
      <w:spacing w:after="120"/>
    </w:pPr>
    <w:rPr>
      <w:sz w:val="16"/>
      <w:szCs w:val="16"/>
    </w:rPr>
  </w:style>
  <w:style w:type="paragraph" w:styleId="22">
    <w:name w:val="List 2"/>
    <w:basedOn w:val="a"/>
    <w:rsid w:val="000149D7"/>
    <w:pPr>
      <w:ind w:left="566" w:hanging="283"/>
    </w:pPr>
  </w:style>
  <w:style w:type="character" w:customStyle="1" w:styleId="FontStyle12">
    <w:name w:val="Font Style12"/>
    <w:basedOn w:val="a0"/>
    <w:rsid w:val="00815CD9"/>
    <w:rPr>
      <w:rFonts w:ascii="Arial" w:hAnsi="Arial" w:cs="Arial"/>
      <w:sz w:val="18"/>
      <w:szCs w:val="18"/>
    </w:rPr>
  </w:style>
  <w:style w:type="character" w:styleId="af4">
    <w:name w:val="annotation reference"/>
    <w:basedOn w:val="a0"/>
    <w:rsid w:val="007B276F"/>
    <w:rPr>
      <w:sz w:val="16"/>
      <w:szCs w:val="16"/>
    </w:rPr>
  </w:style>
  <w:style w:type="paragraph" w:styleId="af5">
    <w:name w:val="annotation text"/>
    <w:basedOn w:val="a"/>
    <w:link w:val="af6"/>
    <w:rsid w:val="007B276F"/>
    <w:rPr>
      <w:sz w:val="20"/>
      <w:szCs w:val="20"/>
    </w:rPr>
  </w:style>
  <w:style w:type="character" w:customStyle="1" w:styleId="af6">
    <w:name w:val="Текст примечания Знак"/>
    <w:basedOn w:val="a0"/>
    <w:link w:val="af5"/>
    <w:rsid w:val="007B276F"/>
  </w:style>
  <w:style w:type="paragraph" w:styleId="af7">
    <w:name w:val="annotation subject"/>
    <w:basedOn w:val="af5"/>
    <w:next w:val="af5"/>
    <w:link w:val="af8"/>
    <w:rsid w:val="007B276F"/>
    <w:rPr>
      <w:b/>
      <w:bCs/>
    </w:rPr>
  </w:style>
  <w:style w:type="character" w:customStyle="1" w:styleId="af8">
    <w:name w:val="Тема примечания Знак"/>
    <w:basedOn w:val="af6"/>
    <w:link w:val="af7"/>
    <w:rsid w:val="007B276F"/>
    <w:rPr>
      <w:b/>
      <w:bCs/>
    </w:rPr>
  </w:style>
  <w:style w:type="character" w:customStyle="1" w:styleId="a6">
    <w:name w:val="Текст Знак"/>
    <w:basedOn w:val="a0"/>
    <w:link w:val="a5"/>
    <w:rsid w:val="00CA7F1A"/>
    <w:rPr>
      <w:rFonts w:ascii="Courier New" w:hAnsi="Courier New"/>
    </w:rPr>
  </w:style>
  <w:style w:type="character" w:customStyle="1" w:styleId="a8">
    <w:name w:val="Нижний колонтитул Знак"/>
    <w:basedOn w:val="a0"/>
    <w:link w:val="a7"/>
    <w:uiPriority w:val="99"/>
    <w:rsid w:val="00BC5835"/>
    <w:rPr>
      <w:sz w:val="24"/>
      <w:szCs w:val="24"/>
    </w:rPr>
  </w:style>
  <w:style w:type="paragraph" w:customStyle="1" w:styleId="Aioiaue">
    <w:name w:val="Aioiaue"/>
    <w:basedOn w:val="a"/>
    <w:rsid w:val="00BC5835"/>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sz w:val="20"/>
      <w:szCs w:val="20"/>
    </w:rPr>
  </w:style>
  <w:style w:type="character" w:customStyle="1" w:styleId="af3">
    <w:name w:val="Название Знак"/>
    <w:basedOn w:val="a0"/>
    <w:link w:val="af2"/>
    <w:rsid w:val="00B74DF1"/>
    <w:rPr>
      <w:rFonts w:ascii="Courier New" w:hAnsi="Courier New" w:cs="Courier New"/>
      <w:b/>
      <w:bCs/>
    </w:rPr>
  </w:style>
  <w:style w:type="table" w:styleId="af9">
    <w:name w:val="Table Grid"/>
    <w:basedOn w:val="a1"/>
    <w:rsid w:val="005A1F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footnote text"/>
    <w:basedOn w:val="a"/>
    <w:link w:val="afb"/>
    <w:rsid w:val="00532B5B"/>
    <w:rPr>
      <w:sz w:val="20"/>
      <w:szCs w:val="20"/>
    </w:rPr>
  </w:style>
  <w:style w:type="character" w:customStyle="1" w:styleId="afb">
    <w:name w:val="Текст сноски Знак"/>
    <w:basedOn w:val="a0"/>
    <w:link w:val="afa"/>
    <w:rsid w:val="00532B5B"/>
  </w:style>
  <w:style w:type="character" w:styleId="afc">
    <w:name w:val="footnote reference"/>
    <w:basedOn w:val="a0"/>
    <w:rsid w:val="00532B5B"/>
    <w:rPr>
      <w:vertAlign w:val="superscript"/>
    </w:rPr>
  </w:style>
  <w:style w:type="paragraph" w:styleId="afd">
    <w:name w:val="Revision"/>
    <w:hidden/>
    <w:uiPriority w:val="99"/>
    <w:semiHidden/>
    <w:rsid w:val="00751ACB"/>
    <w:rPr>
      <w:sz w:val="24"/>
      <w:szCs w:val="24"/>
    </w:rPr>
  </w:style>
  <w:style w:type="paragraph" w:styleId="afe">
    <w:name w:val="List Paragraph"/>
    <w:basedOn w:val="a"/>
    <w:link w:val="aff"/>
    <w:uiPriority w:val="34"/>
    <w:qFormat/>
    <w:rsid w:val="00892378"/>
    <w:pPr>
      <w:ind w:left="720"/>
      <w:contextualSpacing/>
    </w:pPr>
  </w:style>
  <w:style w:type="paragraph" w:customStyle="1" w:styleId="HeaderText">
    <w:name w:val="Header Text"/>
    <w:basedOn w:val="a"/>
    <w:rsid w:val="00077A23"/>
    <w:pPr>
      <w:spacing w:before="40" w:after="40"/>
      <w:ind w:left="125"/>
    </w:pPr>
    <w:rPr>
      <w:rFonts w:ascii="Tahoma" w:hAnsi="Tahoma"/>
      <w:sz w:val="18"/>
      <w:lang w:eastAsia="en-US"/>
    </w:rPr>
  </w:style>
  <w:style w:type="character" w:customStyle="1" w:styleId="ab">
    <w:name w:val="Верхний колонтитул Знак"/>
    <w:basedOn w:val="a0"/>
    <w:link w:val="aa"/>
    <w:uiPriority w:val="99"/>
    <w:rsid w:val="006D23A7"/>
    <w:rPr>
      <w:sz w:val="28"/>
    </w:rPr>
  </w:style>
  <w:style w:type="paragraph" w:styleId="aff0">
    <w:name w:val="endnote text"/>
    <w:basedOn w:val="a"/>
    <w:link w:val="aff1"/>
    <w:rsid w:val="00F941DF"/>
    <w:rPr>
      <w:sz w:val="20"/>
      <w:szCs w:val="20"/>
    </w:rPr>
  </w:style>
  <w:style w:type="character" w:customStyle="1" w:styleId="aff1">
    <w:name w:val="Текст концевой сноски Знак"/>
    <w:basedOn w:val="a0"/>
    <w:link w:val="aff0"/>
    <w:rsid w:val="00F941DF"/>
  </w:style>
  <w:style w:type="character" w:styleId="aff2">
    <w:name w:val="endnote reference"/>
    <w:basedOn w:val="a0"/>
    <w:rsid w:val="00F941DF"/>
    <w:rPr>
      <w:vertAlign w:val="superscript"/>
    </w:rPr>
  </w:style>
  <w:style w:type="character" w:customStyle="1" w:styleId="itemtext1">
    <w:name w:val="itemtext1"/>
    <w:basedOn w:val="a0"/>
    <w:rsid w:val="00EB23A1"/>
    <w:rPr>
      <w:rFonts w:ascii="Tahoma" w:hAnsi="Tahoma" w:cs="Tahoma" w:hint="default"/>
      <w:color w:val="000000"/>
      <w:sz w:val="20"/>
      <w:szCs w:val="20"/>
    </w:rPr>
  </w:style>
  <w:style w:type="character" w:customStyle="1" w:styleId="tendersubject">
    <w:name w:val="tendersubject"/>
    <w:basedOn w:val="a0"/>
    <w:rsid w:val="00DA3C80"/>
  </w:style>
  <w:style w:type="paragraph" w:customStyle="1" w:styleId="ConsNonformat">
    <w:name w:val="ConsNonformat"/>
    <w:uiPriority w:val="99"/>
    <w:rsid w:val="00DA3C80"/>
    <w:pPr>
      <w:widowControl w:val="0"/>
    </w:pPr>
    <w:rPr>
      <w:rFonts w:ascii="Courier New" w:hAnsi="Courier New"/>
      <w:sz w:val="16"/>
    </w:rPr>
  </w:style>
  <w:style w:type="paragraph" w:customStyle="1" w:styleId="10">
    <w:name w:val="Абзац списка1"/>
    <w:basedOn w:val="a"/>
    <w:uiPriority w:val="99"/>
    <w:rsid w:val="00DA3C80"/>
    <w:pPr>
      <w:ind w:left="720"/>
      <w:contextualSpacing/>
    </w:pPr>
  </w:style>
  <w:style w:type="character" w:customStyle="1" w:styleId="aff">
    <w:name w:val="Абзац списка Знак"/>
    <w:link w:val="afe"/>
    <w:uiPriority w:val="34"/>
    <w:locked/>
    <w:rsid w:val="000B7549"/>
    <w:rPr>
      <w:sz w:val="24"/>
      <w:szCs w:val="24"/>
    </w:rPr>
  </w:style>
  <w:style w:type="paragraph" w:customStyle="1" w:styleId="aff3">
    <w:name w:val="Пункт"/>
    <w:basedOn w:val="a"/>
    <w:rsid w:val="000B7549"/>
    <w:pPr>
      <w:tabs>
        <w:tab w:val="num" w:pos="1134"/>
      </w:tabs>
      <w:spacing w:line="360" w:lineRule="auto"/>
      <w:ind w:left="1134" w:hanging="1134"/>
      <w:jc w:val="both"/>
    </w:pPr>
    <w:rPr>
      <w:snapToGrid w:val="0"/>
      <w:sz w:val="28"/>
      <w:szCs w:val="20"/>
      <w:lang w:val="x-none" w:eastAsia="x-none"/>
    </w:rPr>
  </w:style>
  <w:style w:type="paragraph" w:customStyle="1" w:styleId="aff4">
    <w:name w:val="Подпункт"/>
    <w:basedOn w:val="aff3"/>
    <w:rsid w:val="000B7549"/>
  </w:style>
  <w:style w:type="paragraph" w:customStyle="1" w:styleId="aff5">
    <w:name w:val="Подподпункт"/>
    <w:basedOn w:val="aff4"/>
    <w:rsid w:val="000B7549"/>
    <w:pPr>
      <w:tabs>
        <w:tab w:val="clear" w:pos="1134"/>
        <w:tab w:val="num" w:pos="1701"/>
      </w:tabs>
      <w:ind w:left="1701" w:hanging="567"/>
    </w:pPr>
  </w:style>
  <w:style w:type="paragraph" w:customStyle="1" w:styleId="23">
    <w:name w:val="Абзац списка2"/>
    <w:basedOn w:val="a"/>
    <w:rsid w:val="000B7549"/>
    <w:pPr>
      <w:spacing w:after="200" w:line="276" w:lineRule="auto"/>
      <w:ind w:left="720"/>
      <w:contextualSpacing/>
    </w:pPr>
    <w:rPr>
      <w:rFonts w:ascii="Calibri" w:hAnsi="Calibri"/>
      <w:sz w:val="22"/>
      <w:szCs w:val="22"/>
      <w:lang w:eastAsia="en-US"/>
    </w:rPr>
  </w:style>
  <w:style w:type="paragraph" w:customStyle="1" w:styleId="Default">
    <w:name w:val="Default"/>
    <w:rsid w:val="009A2FAC"/>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02854">
      <w:bodyDiv w:val="1"/>
      <w:marLeft w:val="0"/>
      <w:marRight w:val="0"/>
      <w:marTop w:val="0"/>
      <w:marBottom w:val="0"/>
      <w:divBdr>
        <w:top w:val="none" w:sz="0" w:space="0" w:color="auto"/>
        <w:left w:val="none" w:sz="0" w:space="0" w:color="auto"/>
        <w:bottom w:val="none" w:sz="0" w:space="0" w:color="auto"/>
        <w:right w:val="none" w:sz="0" w:space="0" w:color="auto"/>
      </w:divBdr>
    </w:div>
    <w:div w:id="157884262">
      <w:bodyDiv w:val="1"/>
      <w:marLeft w:val="0"/>
      <w:marRight w:val="0"/>
      <w:marTop w:val="0"/>
      <w:marBottom w:val="0"/>
      <w:divBdr>
        <w:top w:val="none" w:sz="0" w:space="0" w:color="auto"/>
        <w:left w:val="none" w:sz="0" w:space="0" w:color="auto"/>
        <w:bottom w:val="none" w:sz="0" w:space="0" w:color="auto"/>
        <w:right w:val="none" w:sz="0" w:space="0" w:color="auto"/>
      </w:divBdr>
    </w:div>
    <w:div w:id="187106145">
      <w:bodyDiv w:val="1"/>
      <w:marLeft w:val="0"/>
      <w:marRight w:val="0"/>
      <w:marTop w:val="0"/>
      <w:marBottom w:val="0"/>
      <w:divBdr>
        <w:top w:val="none" w:sz="0" w:space="0" w:color="auto"/>
        <w:left w:val="none" w:sz="0" w:space="0" w:color="auto"/>
        <w:bottom w:val="none" w:sz="0" w:space="0" w:color="auto"/>
        <w:right w:val="none" w:sz="0" w:space="0" w:color="auto"/>
      </w:divBdr>
    </w:div>
    <w:div w:id="1225488445">
      <w:bodyDiv w:val="1"/>
      <w:marLeft w:val="0"/>
      <w:marRight w:val="0"/>
      <w:marTop w:val="0"/>
      <w:marBottom w:val="0"/>
      <w:divBdr>
        <w:top w:val="none" w:sz="0" w:space="0" w:color="auto"/>
        <w:left w:val="none" w:sz="0" w:space="0" w:color="auto"/>
        <w:bottom w:val="none" w:sz="0" w:space="0" w:color="auto"/>
        <w:right w:val="none" w:sz="0" w:space="0" w:color="auto"/>
      </w:divBdr>
    </w:div>
    <w:div w:id="191407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A8F64108A01484D9750023435C511C2"/>
        <w:category>
          <w:name w:val="Общие"/>
          <w:gallery w:val="placeholder"/>
        </w:category>
        <w:types>
          <w:type w:val="bbPlcHdr"/>
        </w:types>
        <w:behaviors>
          <w:behavior w:val="content"/>
        </w:behaviors>
        <w:guid w:val="{8452F836-34BD-4F4F-9124-0EDE6A8DDC39}"/>
      </w:docPartPr>
      <w:docPartBody>
        <w:p w:rsidR="00CB6424" w:rsidRDefault="00D40085" w:rsidP="00D40085">
          <w:pPr>
            <w:pStyle w:val="3A8F64108A01484D9750023435C511C2"/>
          </w:pPr>
          <w:r w:rsidRPr="00125B5B">
            <w:rPr>
              <w:rStyle w:val="a3"/>
            </w:rPr>
            <w:t>Место для ввода текста.</w:t>
          </w:r>
        </w:p>
      </w:docPartBody>
    </w:docPart>
    <w:docPart>
      <w:docPartPr>
        <w:name w:val="7E4D614AEA2D4941B5DD5DE0675EAF6E"/>
        <w:category>
          <w:name w:val="Общие"/>
          <w:gallery w:val="placeholder"/>
        </w:category>
        <w:types>
          <w:type w:val="bbPlcHdr"/>
        </w:types>
        <w:behaviors>
          <w:behavior w:val="content"/>
        </w:behaviors>
        <w:guid w:val="{1F4F0843-D279-4C8E-B4F3-0BA55AD8773B}"/>
      </w:docPartPr>
      <w:docPartBody>
        <w:p w:rsidR="00CB6424" w:rsidRDefault="00D40085" w:rsidP="00D40085">
          <w:pPr>
            <w:pStyle w:val="7E4D614AEA2D4941B5DD5DE0675EAF6E"/>
          </w:pPr>
          <w:r w:rsidRPr="002D7E8F">
            <w:rPr>
              <w:rStyle w:val="a3"/>
            </w:rPr>
            <w:t>Место для ввода текста.</w:t>
          </w:r>
        </w:p>
      </w:docPartBody>
    </w:docPart>
    <w:docPart>
      <w:docPartPr>
        <w:name w:val="EE90B54C9DE645A2B9D6B1A87CDDC955"/>
        <w:category>
          <w:name w:val="Общие"/>
          <w:gallery w:val="placeholder"/>
        </w:category>
        <w:types>
          <w:type w:val="bbPlcHdr"/>
        </w:types>
        <w:behaviors>
          <w:behavior w:val="content"/>
        </w:behaviors>
        <w:guid w:val="{E24C74E9-20E6-4B3D-891B-F4D17E0218FA}"/>
      </w:docPartPr>
      <w:docPartBody>
        <w:p w:rsidR="00CB6424" w:rsidRDefault="00D40085" w:rsidP="00D40085">
          <w:pPr>
            <w:pStyle w:val="EE90B54C9DE645A2B9D6B1A87CDDC955"/>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085"/>
    <w:rsid w:val="00076EBE"/>
    <w:rsid w:val="00094DA2"/>
    <w:rsid w:val="001F4E5E"/>
    <w:rsid w:val="00273A93"/>
    <w:rsid w:val="00291933"/>
    <w:rsid w:val="002C2551"/>
    <w:rsid w:val="00502662"/>
    <w:rsid w:val="006750EF"/>
    <w:rsid w:val="00B42CEE"/>
    <w:rsid w:val="00BD3361"/>
    <w:rsid w:val="00CB6424"/>
    <w:rsid w:val="00D40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40085"/>
    <w:rPr>
      <w:color w:val="808080"/>
    </w:rPr>
  </w:style>
  <w:style w:type="paragraph" w:customStyle="1" w:styleId="BDCB2620CC914E86B4A194482CEB9E0E">
    <w:name w:val="BDCB2620CC914E86B4A194482CEB9E0E"/>
    <w:rsid w:val="00D40085"/>
  </w:style>
  <w:style w:type="paragraph" w:customStyle="1" w:styleId="82425FF62C5445C586D2A71CECEF68A7">
    <w:name w:val="82425FF62C5445C586D2A71CECEF68A7"/>
    <w:rsid w:val="00D40085"/>
  </w:style>
  <w:style w:type="paragraph" w:customStyle="1" w:styleId="4289CEB8F902465B9ADF628F9D6DA121">
    <w:name w:val="4289CEB8F902465B9ADF628F9D6DA121"/>
    <w:rsid w:val="00D40085"/>
  </w:style>
  <w:style w:type="paragraph" w:customStyle="1" w:styleId="02CF421C65BD487D8A8F4BB49D4A589A">
    <w:name w:val="02CF421C65BD487D8A8F4BB49D4A589A"/>
    <w:rsid w:val="00D40085"/>
  </w:style>
  <w:style w:type="paragraph" w:customStyle="1" w:styleId="CA4504E594194204BDF5362C77229649">
    <w:name w:val="CA4504E594194204BDF5362C77229649"/>
    <w:rsid w:val="00D40085"/>
  </w:style>
  <w:style w:type="paragraph" w:customStyle="1" w:styleId="3A8F64108A01484D9750023435C511C2">
    <w:name w:val="3A8F64108A01484D9750023435C511C2"/>
    <w:rsid w:val="00D40085"/>
  </w:style>
  <w:style w:type="paragraph" w:customStyle="1" w:styleId="7E4D614AEA2D4941B5DD5DE0675EAF6E">
    <w:name w:val="7E4D614AEA2D4941B5DD5DE0675EAF6E"/>
    <w:rsid w:val="00D40085"/>
  </w:style>
  <w:style w:type="paragraph" w:customStyle="1" w:styleId="F739C510F1164980A78D58872053F241">
    <w:name w:val="F739C510F1164980A78D58872053F241"/>
    <w:rsid w:val="00D40085"/>
  </w:style>
  <w:style w:type="paragraph" w:customStyle="1" w:styleId="C20D220FA2DD4A4CA88D138E0F973D4E">
    <w:name w:val="C20D220FA2DD4A4CA88D138E0F973D4E"/>
    <w:rsid w:val="00D40085"/>
  </w:style>
  <w:style w:type="paragraph" w:customStyle="1" w:styleId="EE90B54C9DE645A2B9D6B1A87CDDC955">
    <w:name w:val="EE90B54C9DE645A2B9D6B1A87CDDC955"/>
    <w:rsid w:val="00D40085"/>
  </w:style>
  <w:style w:type="paragraph" w:customStyle="1" w:styleId="6D1898EA296F4CE98F1608E3E0DD1D4F">
    <w:name w:val="6D1898EA296F4CE98F1608E3E0DD1D4F"/>
    <w:rsid w:val="00D40085"/>
  </w:style>
  <w:style w:type="paragraph" w:customStyle="1" w:styleId="58E0E446A4FB49B997CC913263E75365">
    <w:name w:val="58E0E446A4FB49B997CC913263E75365"/>
    <w:rsid w:val="00D400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92D5FF5ECE0A6642868C4D5750F22A7C" ma:contentTypeVersion="0" ma:contentTypeDescription="Создание документа." ma:contentTypeScope="" ma:versionID="53e2fee0ccb19365fa30fcd1981be545">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95C86-8721-4263-B874-AE01ABAD19C0}">
  <ds:schemaRefs>
    <ds:schemaRef ds:uri="http://schemas.microsoft.com/office/2006/metadata/properties"/>
  </ds:schemaRefs>
</ds:datastoreItem>
</file>

<file path=customXml/itemProps2.xml><?xml version="1.0" encoding="utf-8"?>
<ds:datastoreItem xmlns:ds="http://schemas.openxmlformats.org/officeDocument/2006/customXml" ds:itemID="{CF86238E-8C2B-41AB-9104-428529CEC2FA}">
  <ds:schemaRefs>
    <ds:schemaRef ds:uri="http://schemas.microsoft.com/sharepoint/v3/contenttype/forms"/>
  </ds:schemaRefs>
</ds:datastoreItem>
</file>

<file path=customXml/itemProps3.xml><?xml version="1.0" encoding="utf-8"?>
<ds:datastoreItem xmlns:ds="http://schemas.openxmlformats.org/officeDocument/2006/customXml" ds:itemID="{0D3A49D9-5E3B-4F3C-A421-5160F2983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AABC563-5291-4853-9851-52ED6EBDB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5539</Words>
  <Characters>31577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ДОГОВОР ПОСТАВКИ №</vt:lpstr>
    </vt:vector>
  </TitlesOfParts>
  <Company>TD Svetotehnika</Company>
  <LinksUpToDate>false</LinksUpToDate>
  <CharactersWithSpaces>37042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dc:title>
  <dc:creator>poly</dc:creator>
  <cp:lastModifiedBy>Малькова Юлия Николаевна</cp:lastModifiedBy>
  <cp:revision>4</cp:revision>
  <cp:lastPrinted>2019-01-25T06:25:00Z</cp:lastPrinted>
  <dcterms:created xsi:type="dcterms:W3CDTF">2019-02-07T05:28:00Z</dcterms:created>
  <dcterms:modified xsi:type="dcterms:W3CDTF">2019-02-19T05:31:00Z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0x01010092D5FF5ECE0A6642868C4D5750F22A7C</vt:lpwstr>
  </property>
</Properties>
</file>