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AC" w:rsidRPr="00442825" w:rsidRDefault="00234B4E" w:rsidP="0092155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42825">
        <w:rPr>
          <w:rFonts w:ascii="Tahoma" w:hAnsi="Tahoma" w:cs="Tahoma"/>
          <w:b/>
          <w:sz w:val="20"/>
          <w:szCs w:val="20"/>
        </w:rPr>
        <w:t>Договор на поставку газа №___</w:t>
      </w:r>
      <w:r w:rsidR="004F167D" w:rsidRPr="00442825">
        <w:rPr>
          <w:rFonts w:ascii="Tahoma" w:hAnsi="Tahoma" w:cs="Tahoma"/>
          <w:b/>
          <w:sz w:val="20"/>
          <w:szCs w:val="20"/>
        </w:rPr>
        <w:t>____________</w:t>
      </w:r>
      <w:r w:rsidRPr="00442825">
        <w:rPr>
          <w:rFonts w:ascii="Tahoma" w:hAnsi="Tahoma" w:cs="Tahoma"/>
          <w:b/>
          <w:sz w:val="20"/>
          <w:szCs w:val="20"/>
        </w:rPr>
        <w:t>__</w:t>
      </w:r>
    </w:p>
    <w:p w:rsidR="00234B4E" w:rsidRPr="00442825" w:rsidRDefault="00234B4E" w:rsidP="0092155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34B4E" w:rsidRPr="00442825" w:rsidRDefault="00234B4E" w:rsidP="0092155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42825">
        <w:rPr>
          <w:rFonts w:ascii="Tahoma" w:hAnsi="Tahoma" w:cs="Tahoma"/>
          <w:sz w:val="20"/>
          <w:szCs w:val="20"/>
        </w:rPr>
        <w:t>г. Москва</w:t>
      </w:r>
      <w:r w:rsidR="0008265B" w:rsidRPr="0044282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</w:t>
      </w:r>
      <w:r w:rsidR="00686B38" w:rsidRPr="00442825">
        <w:rPr>
          <w:rFonts w:ascii="Tahoma" w:hAnsi="Tahoma" w:cs="Tahoma"/>
          <w:sz w:val="20"/>
          <w:szCs w:val="20"/>
        </w:rPr>
        <w:t xml:space="preserve">      </w:t>
      </w:r>
      <w:r w:rsidR="0008265B" w:rsidRPr="00442825">
        <w:rPr>
          <w:rFonts w:ascii="Tahoma" w:hAnsi="Tahoma" w:cs="Tahoma"/>
          <w:sz w:val="20"/>
          <w:szCs w:val="20"/>
        </w:rPr>
        <w:t xml:space="preserve">  «___»</w:t>
      </w:r>
      <w:r w:rsidR="00686B38" w:rsidRPr="00442825">
        <w:rPr>
          <w:rFonts w:ascii="Tahoma" w:hAnsi="Tahoma" w:cs="Tahoma"/>
          <w:sz w:val="20"/>
          <w:szCs w:val="20"/>
        </w:rPr>
        <w:t xml:space="preserve"> ___________</w:t>
      </w:r>
      <w:r w:rsidR="0008265B" w:rsidRPr="00442825">
        <w:rPr>
          <w:rFonts w:ascii="Tahoma" w:hAnsi="Tahoma" w:cs="Tahoma"/>
          <w:sz w:val="20"/>
          <w:szCs w:val="20"/>
        </w:rPr>
        <w:t>_ 20__ г.</w:t>
      </w:r>
    </w:p>
    <w:p w:rsidR="00627BFE" w:rsidRPr="00442825" w:rsidRDefault="00627BFE" w:rsidP="0092155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34B4E" w:rsidRPr="00442825" w:rsidRDefault="00234B4E" w:rsidP="00921550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442825">
        <w:rPr>
          <w:rFonts w:ascii="Tahoma" w:hAnsi="Tahoma" w:cs="Tahoma"/>
          <w:b/>
          <w:sz w:val="20"/>
          <w:szCs w:val="20"/>
        </w:rPr>
        <w:t>ООО «ЕЭС</w:t>
      </w:r>
      <w:r w:rsidR="00177804" w:rsidRPr="00442825">
        <w:rPr>
          <w:rFonts w:ascii="Tahoma" w:hAnsi="Tahoma" w:cs="Tahoma"/>
          <w:b/>
          <w:sz w:val="20"/>
          <w:szCs w:val="20"/>
        </w:rPr>
        <w:t>-</w:t>
      </w:r>
      <w:r w:rsidRPr="00442825">
        <w:rPr>
          <w:rFonts w:ascii="Tahoma" w:hAnsi="Tahoma" w:cs="Tahoma"/>
          <w:b/>
          <w:sz w:val="20"/>
          <w:szCs w:val="20"/>
        </w:rPr>
        <w:t>Гарант»</w:t>
      </w:r>
      <w:r w:rsidRPr="00442825">
        <w:rPr>
          <w:rFonts w:ascii="Tahoma" w:hAnsi="Tahoma" w:cs="Tahoma"/>
          <w:sz w:val="20"/>
          <w:szCs w:val="20"/>
        </w:rPr>
        <w:t xml:space="preserve">, именуемое в дальнейшем «Поставщик», в лице </w:t>
      </w:r>
      <w:r w:rsidR="00FA67EC" w:rsidRPr="00442825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 w:rsidRPr="00442825">
        <w:rPr>
          <w:rFonts w:ascii="Tahoma" w:hAnsi="Tahoma" w:cs="Tahoma"/>
          <w:sz w:val="20"/>
          <w:szCs w:val="20"/>
        </w:rPr>
        <w:t xml:space="preserve">, действующего на основании </w:t>
      </w:r>
      <w:r w:rsidR="00FA67EC" w:rsidRPr="00442825">
        <w:rPr>
          <w:rFonts w:ascii="Tahoma" w:hAnsi="Tahoma" w:cs="Tahoma"/>
          <w:sz w:val="20"/>
          <w:szCs w:val="20"/>
        </w:rPr>
        <w:t>__________________________</w:t>
      </w:r>
      <w:r w:rsidRPr="00442825">
        <w:rPr>
          <w:rFonts w:ascii="Tahoma" w:hAnsi="Tahoma" w:cs="Tahoma"/>
          <w:sz w:val="20"/>
          <w:szCs w:val="20"/>
        </w:rPr>
        <w:t xml:space="preserve">, с одной стороны, </w:t>
      </w:r>
    </w:p>
    <w:p w:rsidR="00234B4E" w:rsidRPr="00442825" w:rsidRDefault="00014A21" w:rsidP="00921550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442825">
        <w:rPr>
          <w:rFonts w:ascii="Tahoma" w:hAnsi="Tahoma" w:cs="Tahoma"/>
          <w:sz w:val="20"/>
          <w:szCs w:val="20"/>
        </w:rPr>
        <w:t>__________</w:t>
      </w:r>
      <w:r w:rsidR="006F2981" w:rsidRPr="00442825">
        <w:rPr>
          <w:rFonts w:ascii="Tahoma" w:hAnsi="Tahoma" w:cs="Tahoma"/>
          <w:sz w:val="20"/>
          <w:szCs w:val="20"/>
        </w:rPr>
        <w:t>________________</w:t>
      </w:r>
      <w:r w:rsidRPr="00442825">
        <w:rPr>
          <w:rFonts w:ascii="Tahoma" w:hAnsi="Tahoma" w:cs="Tahoma"/>
          <w:sz w:val="20"/>
          <w:szCs w:val="20"/>
        </w:rPr>
        <w:t>_______</w:t>
      </w:r>
      <w:r w:rsidR="00234B4E" w:rsidRPr="00442825">
        <w:rPr>
          <w:rFonts w:ascii="Tahoma" w:hAnsi="Tahoma" w:cs="Tahoma"/>
          <w:sz w:val="20"/>
          <w:szCs w:val="20"/>
        </w:rPr>
        <w:t>, именуемое в дальнейшем «Покупатель», в лице ____________________, действующего на основании _________________, с другой стороны</w:t>
      </w:r>
      <w:r w:rsidR="0017627D" w:rsidRPr="00442825">
        <w:rPr>
          <w:rFonts w:ascii="Tahoma" w:hAnsi="Tahoma" w:cs="Tahoma"/>
          <w:sz w:val="20"/>
          <w:szCs w:val="20"/>
        </w:rPr>
        <w:t>,</w:t>
      </w:r>
    </w:p>
    <w:p w:rsidR="0017627D" w:rsidRPr="00442825" w:rsidRDefault="0017627D" w:rsidP="00921550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442825">
        <w:rPr>
          <w:rFonts w:ascii="Tahoma" w:hAnsi="Tahoma" w:cs="Tahoma"/>
          <w:sz w:val="20"/>
          <w:szCs w:val="20"/>
        </w:rPr>
        <w:t>совместно именуемые в дальнейшем «Стороны», заключили настоящий договор (далее-договор) о нижеследующем:</w:t>
      </w:r>
    </w:p>
    <w:p w:rsidR="00921550" w:rsidRPr="00442825" w:rsidRDefault="00921550" w:rsidP="00921550">
      <w:pPr>
        <w:spacing w:after="0" w:line="240" w:lineRule="auto"/>
        <w:ind w:left="709"/>
        <w:rPr>
          <w:rFonts w:ascii="Tahoma" w:hAnsi="Tahoma" w:cs="Tahoma"/>
          <w:b/>
          <w:bCs/>
          <w:sz w:val="20"/>
          <w:szCs w:val="20"/>
          <w:lang w:bidi="ru-RU"/>
        </w:rPr>
      </w:pPr>
      <w:bookmarkStart w:id="0" w:name="bookmark1"/>
    </w:p>
    <w:p w:rsidR="00017452" w:rsidRPr="00442825" w:rsidRDefault="00017452" w:rsidP="00921550">
      <w:pPr>
        <w:numPr>
          <w:ilvl w:val="0"/>
          <w:numId w:val="1"/>
        </w:numPr>
        <w:spacing w:after="0" w:line="240" w:lineRule="auto"/>
        <w:ind w:firstLine="709"/>
        <w:rPr>
          <w:rFonts w:ascii="Tahoma" w:hAnsi="Tahoma" w:cs="Tahoma"/>
          <w:b/>
          <w:bCs/>
          <w:sz w:val="20"/>
          <w:szCs w:val="20"/>
          <w:lang w:bidi="ru-RU"/>
        </w:rPr>
      </w:pPr>
      <w:r w:rsidRPr="00442825">
        <w:rPr>
          <w:rFonts w:ascii="Tahoma" w:hAnsi="Tahoma" w:cs="Tahoma"/>
          <w:b/>
          <w:bCs/>
          <w:sz w:val="20"/>
          <w:szCs w:val="20"/>
          <w:lang w:bidi="ru-RU"/>
        </w:rPr>
        <w:t>Термины и определения</w:t>
      </w:r>
      <w:bookmarkEnd w:id="0"/>
    </w:p>
    <w:p w:rsidR="00017452" w:rsidRPr="00442825" w:rsidRDefault="00017452" w:rsidP="00921550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Термины и определения в договоре принимаются согласно Закону «О газоснабжении» № 69-ФЗ, Правилам поставки газа в РФ (утв. Постановлением Правительства РФ № 162 от 05.02.98г.).</w:t>
      </w:r>
    </w:p>
    <w:p w:rsidR="00834776" w:rsidRPr="00442825" w:rsidRDefault="00834776" w:rsidP="00921550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bidi="ru-RU"/>
        </w:rPr>
      </w:pPr>
      <w:bookmarkStart w:id="1" w:name="bookmark2"/>
    </w:p>
    <w:p w:rsidR="00017452" w:rsidRPr="00442825" w:rsidRDefault="00017452" w:rsidP="00921550">
      <w:pPr>
        <w:pStyle w:val="ab"/>
        <w:numPr>
          <w:ilvl w:val="0"/>
          <w:numId w:val="1"/>
        </w:numPr>
        <w:spacing w:after="0" w:line="240" w:lineRule="auto"/>
        <w:ind w:left="0" w:firstLine="709"/>
        <w:rPr>
          <w:rFonts w:ascii="Tahoma" w:hAnsi="Tahoma" w:cs="Tahoma"/>
          <w:b/>
          <w:bCs/>
          <w:sz w:val="20"/>
          <w:szCs w:val="20"/>
          <w:lang w:bidi="ru-RU"/>
        </w:rPr>
      </w:pPr>
      <w:r w:rsidRPr="00442825">
        <w:rPr>
          <w:rFonts w:ascii="Tahoma" w:hAnsi="Tahoma" w:cs="Tahoma"/>
          <w:b/>
          <w:bCs/>
          <w:sz w:val="20"/>
          <w:szCs w:val="20"/>
          <w:lang w:bidi="ru-RU"/>
        </w:rPr>
        <w:t>Предмет Договора</w:t>
      </w:r>
      <w:bookmarkEnd w:id="1"/>
    </w:p>
    <w:p w:rsidR="00C23DE3" w:rsidRPr="00442825" w:rsidRDefault="00017452" w:rsidP="00C23DE3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Поставщик обязуется поставить</w:t>
      </w:r>
      <w:r w:rsidR="00C23DE3" w:rsidRPr="00442825">
        <w:rPr>
          <w:rFonts w:ascii="Tahoma" w:hAnsi="Tahoma" w:cs="Tahoma"/>
          <w:sz w:val="20"/>
          <w:szCs w:val="20"/>
          <w:lang w:bidi="ru-RU"/>
        </w:rPr>
        <w:t xml:space="preserve"> природный</w:t>
      </w:r>
      <w:r w:rsidR="000E5469" w:rsidRPr="00442825">
        <w:rPr>
          <w:rFonts w:ascii="Tahoma" w:hAnsi="Tahoma" w:cs="Tahoma"/>
          <w:sz w:val="20"/>
          <w:szCs w:val="20"/>
          <w:lang w:bidi="ru-RU"/>
        </w:rPr>
        <w:t xml:space="preserve"> газ, приобретенный на </w:t>
      </w:r>
      <w:r w:rsidR="00C23DE3" w:rsidRPr="00442825">
        <w:rPr>
          <w:rFonts w:ascii="Tahoma" w:hAnsi="Tahoma" w:cs="Tahoma"/>
          <w:sz w:val="20"/>
          <w:szCs w:val="20"/>
          <w:lang w:bidi="ru-RU"/>
        </w:rPr>
        <w:t xml:space="preserve">организованных торгах </w:t>
      </w:r>
      <w:r w:rsidR="005334C5" w:rsidRPr="00442825">
        <w:rPr>
          <w:rFonts w:ascii="Tahoma" w:hAnsi="Tahoma" w:cs="Tahoma"/>
          <w:sz w:val="20"/>
          <w:szCs w:val="20"/>
          <w:lang w:bidi="ru-RU"/>
        </w:rPr>
        <w:t>в Секции «Газ природный»</w:t>
      </w:r>
      <w:r w:rsidR="00DE4088"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  <w:r w:rsidR="00C23DE3" w:rsidRPr="00442825">
        <w:rPr>
          <w:rFonts w:ascii="Tahoma" w:hAnsi="Tahoma" w:cs="Tahoma"/>
          <w:sz w:val="20"/>
          <w:szCs w:val="20"/>
          <w:lang w:bidi="ru-RU"/>
        </w:rPr>
        <w:t>АО «Санкт-</w:t>
      </w:r>
      <w:r w:rsidR="00584387" w:rsidRPr="00442825">
        <w:rPr>
          <w:rFonts w:ascii="Tahoma" w:hAnsi="Tahoma" w:cs="Tahoma"/>
          <w:sz w:val="20"/>
          <w:szCs w:val="20"/>
          <w:lang w:bidi="ru-RU"/>
        </w:rPr>
        <w:t>П</w:t>
      </w:r>
      <w:r w:rsidR="00C23DE3" w:rsidRPr="00442825">
        <w:rPr>
          <w:rFonts w:ascii="Tahoma" w:hAnsi="Tahoma" w:cs="Tahoma"/>
          <w:sz w:val="20"/>
          <w:szCs w:val="20"/>
          <w:lang w:bidi="ru-RU"/>
        </w:rPr>
        <w:t xml:space="preserve">етербургская </w:t>
      </w:r>
      <w:r w:rsidR="00584387" w:rsidRPr="00442825">
        <w:rPr>
          <w:rFonts w:ascii="Tahoma" w:hAnsi="Tahoma" w:cs="Tahoma"/>
          <w:sz w:val="20"/>
          <w:szCs w:val="20"/>
          <w:lang w:bidi="ru-RU"/>
        </w:rPr>
        <w:t>М</w:t>
      </w:r>
      <w:r w:rsidR="00C23DE3" w:rsidRPr="00442825">
        <w:rPr>
          <w:rFonts w:ascii="Tahoma" w:hAnsi="Tahoma" w:cs="Tahoma"/>
          <w:sz w:val="20"/>
          <w:szCs w:val="20"/>
          <w:lang w:bidi="ru-RU"/>
        </w:rPr>
        <w:t xml:space="preserve">еждународная </w:t>
      </w:r>
      <w:r w:rsidR="00584387" w:rsidRPr="00442825">
        <w:rPr>
          <w:rFonts w:ascii="Tahoma" w:hAnsi="Tahoma" w:cs="Tahoma"/>
          <w:sz w:val="20"/>
          <w:szCs w:val="20"/>
          <w:lang w:bidi="ru-RU"/>
        </w:rPr>
        <w:t>Т</w:t>
      </w:r>
      <w:r w:rsidR="00C23DE3" w:rsidRPr="00442825">
        <w:rPr>
          <w:rFonts w:ascii="Tahoma" w:hAnsi="Tahoma" w:cs="Tahoma"/>
          <w:sz w:val="20"/>
          <w:szCs w:val="20"/>
          <w:lang w:bidi="ru-RU"/>
        </w:rPr>
        <w:t xml:space="preserve">оварно-сырьевая </w:t>
      </w:r>
      <w:r w:rsidR="00584387" w:rsidRPr="00442825">
        <w:rPr>
          <w:rFonts w:ascii="Tahoma" w:hAnsi="Tahoma" w:cs="Tahoma"/>
          <w:sz w:val="20"/>
          <w:szCs w:val="20"/>
          <w:lang w:bidi="ru-RU"/>
        </w:rPr>
        <w:t>Б</w:t>
      </w:r>
      <w:r w:rsidR="00C23DE3" w:rsidRPr="00442825">
        <w:rPr>
          <w:rFonts w:ascii="Tahoma" w:hAnsi="Tahoma" w:cs="Tahoma"/>
          <w:sz w:val="20"/>
          <w:szCs w:val="20"/>
          <w:lang w:bidi="ru-RU"/>
        </w:rPr>
        <w:t>иржа»</w:t>
      </w:r>
      <w:r w:rsidR="00DE4088" w:rsidRPr="00442825">
        <w:rPr>
          <w:rFonts w:ascii="Tahoma" w:hAnsi="Tahoma" w:cs="Tahoma"/>
          <w:sz w:val="20"/>
          <w:szCs w:val="20"/>
          <w:lang w:bidi="ru-RU"/>
        </w:rPr>
        <w:t xml:space="preserve"> (далее Бирже </w:t>
      </w:r>
      <w:r w:rsidR="000E5469" w:rsidRPr="00442825">
        <w:rPr>
          <w:rFonts w:ascii="Tahoma" w:hAnsi="Tahoma" w:cs="Tahoma"/>
          <w:sz w:val="20"/>
          <w:szCs w:val="20"/>
          <w:lang w:bidi="ru-RU"/>
        </w:rPr>
        <w:t>АО «СПбМТСБ»)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, а Покупатель принять и оплатить </w:t>
      </w:r>
      <w:r w:rsidR="0014351B" w:rsidRPr="00442825">
        <w:rPr>
          <w:rFonts w:ascii="Tahoma" w:hAnsi="Tahoma" w:cs="Tahoma"/>
          <w:sz w:val="20"/>
          <w:szCs w:val="20"/>
          <w:lang w:bidi="ru-RU"/>
        </w:rPr>
        <w:t>его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в </w:t>
      </w:r>
      <w:r w:rsidR="00834776" w:rsidRPr="00442825">
        <w:rPr>
          <w:rFonts w:ascii="Tahoma" w:hAnsi="Tahoma" w:cs="Tahoma"/>
          <w:sz w:val="20"/>
          <w:szCs w:val="20"/>
          <w:lang w:bidi="ru-RU"/>
        </w:rPr>
        <w:t>соответствии</w:t>
      </w:r>
      <w:r w:rsidR="002F23A3" w:rsidRPr="00442825">
        <w:rPr>
          <w:rFonts w:ascii="Tahoma" w:hAnsi="Tahoma" w:cs="Tahoma"/>
          <w:sz w:val="20"/>
          <w:szCs w:val="20"/>
          <w:lang w:bidi="ru-RU"/>
        </w:rPr>
        <w:t xml:space="preserve"> с п. 5.</w:t>
      </w:r>
      <w:r w:rsidR="00D952B9" w:rsidRPr="00442825">
        <w:rPr>
          <w:rFonts w:ascii="Tahoma" w:hAnsi="Tahoma" w:cs="Tahoma"/>
          <w:sz w:val="20"/>
          <w:szCs w:val="20"/>
          <w:lang w:bidi="ru-RU"/>
        </w:rPr>
        <w:t>3</w:t>
      </w:r>
      <w:r w:rsidR="002F23A3" w:rsidRPr="00442825">
        <w:rPr>
          <w:rFonts w:ascii="Tahoma" w:hAnsi="Tahoma" w:cs="Tahoma"/>
          <w:sz w:val="20"/>
          <w:szCs w:val="20"/>
          <w:lang w:bidi="ru-RU"/>
        </w:rPr>
        <w:t>.</w:t>
      </w:r>
      <w:r w:rsidR="00584387" w:rsidRPr="00442825">
        <w:rPr>
          <w:rFonts w:ascii="Tahoma" w:hAnsi="Tahoma" w:cs="Tahoma"/>
          <w:sz w:val="20"/>
          <w:szCs w:val="20"/>
          <w:lang w:bidi="ru-RU"/>
        </w:rPr>
        <w:t xml:space="preserve"> Договора.</w:t>
      </w:r>
      <w:r w:rsidR="002F23A3"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  <w:r w:rsidR="00FB18CA" w:rsidRPr="00442825">
        <w:rPr>
          <w:rFonts w:ascii="Tahoma" w:hAnsi="Tahoma" w:cs="Tahoma"/>
          <w:sz w:val="20"/>
          <w:szCs w:val="20"/>
          <w:lang w:bidi="ru-RU"/>
        </w:rPr>
        <w:t>Газ горючий природный</w:t>
      </w:r>
      <w:r w:rsidR="00C23DE3" w:rsidRPr="00442825">
        <w:rPr>
          <w:rFonts w:ascii="Tahoma" w:hAnsi="Tahoma" w:cs="Tahoma"/>
          <w:sz w:val="20"/>
          <w:szCs w:val="20"/>
          <w:lang w:bidi="ru-RU"/>
        </w:rPr>
        <w:t>, поставляемый по настоящему договору</w:t>
      </w:r>
      <w:r w:rsidR="00584387" w:rsidRPr="00442825">
        <w:rPr>
          <w:rFonts w:ascii="Tahoma" w:hAnsi="Tahoma" w:cs="Tahoma"/>
          <w:sz w:val="20"/>
          <w:szCs w:val="20"/>
          <w:lang w:bidi="ru-RU"/>
        </w:rPr>
        <w:t>,</w:t>
      </w:r>
      <w:r w:rsidR="00C23DE3" w:rsidRPr="00442825">
        <w:rPr>
          <w:rFonts w:ascii="Tahoma" w:hAnsi="Tahoma" w:cs="Tahoma"/>
          <w:sz w:val="20"/>
          <w:szCs w:val="20"/>
          <w:lang w:bidi="ru-RU"/>
        </w:rPr>
        <w:t xml:space="preserve"> приобретается Поставщиком от своего лица в интересах Покупателя.</w:t>
      </w:r>
    </w:p>
    <w:p w:rsidR="00017452" w:rsidRPr="00442825" w:rsidRDefault="00017452" w:rsidP="00921550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Обязательство Поставщика по поставке газа обусловлено исполнением обязательства Покупателя по его оплате.</w:t>
      </w:r>
    </w:p>
    <w:p w:rsidR="00F121D0" w:rsidRPr="00442825" w:rsidRDefault="00F121D0" w:rsidP="00921550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 xml:space="preserve">Плановый годовой объем поставки по месяцам по настоящему Договору по отдельной питающей ГРС Покупателя определяется на основании Приложения №1. </w:t>
      </w:r>
    </w:p>
    <w:p w:rsidR="0014351B" w:rsidRPr="00442825" w:rsidRDefault="00FD2AD7" w:rsidP="00921550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 xml:space="preserve">Поставщик направляет Покупателю за </w:t>
      </w:r>
      <w:r w:rsidR="0014351B" w:rsidRPr="00442825">
        <w:rPr>
          <w:rFonts w:ascii="Tahoma" w:hAnsi="Tahoma" w:cs="Tahoma"/>
          <w:sz w:val="20"/>
          <w:szCs w:val="20"/>
          <w:lang w:bidi="ru-RU"/>
        </w:rPr>
        <w:t>6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рабочих дней до месяца поставки, либо за </w:t>
      </w:r>
      <w:r w:rsidR="0014351B" w:rsidRPr="00442825">
        <w:rPr>
          <w:rFonts w:ascii="Tahoma" w:hAnsi="Tahoma" w:cs="Tahoma"/>
          <w:sz w:val="20"/>
          <w:szCs w:val="20"/>
          <w:lang w:bidi="ru-RU"/>
        </w:rPr>
        <w:t>3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рабочих дня до дня поставки газа при покупк</w:t>
      </w:r>
      <w:r w:rsidR="00584387" w:rsidRPr="00442825">
        <w:rPr>
          <w:rFonts w:ascii="Tahoma" w:hAnsi="Tahoma" w:cs="Tahoma"/>
          <w:sz w:val="20"/>
          <w:szCs w:val="20"/>
          <w:lang w:bidi="ru-RU"/>
        </w:rPr>
        <w:t>е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на сутки</w:t>
      </w:r>
      <w:r w:rsidR="00FF0478" w:rsidRPr="00442825">
        <w:rPr>
          <w:rFonts w:ascii="Tahoma" w:hAnsi="Tahoma" w:cs="Tahoma"/>
          <w:sz w:val="20"/>
          <w:szCs w:val="20"/>
          <w:lang w:bidi="ru-RU"/>
        </w:rPr>
        <w:t>,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уведомление об установленных в Системе клиринга лимитах ГТС</w:t>
      </w:r>
      <w:r w:rsidR="00F121D0" w:rsidRPr="00442825">
        <w:rPr>
          <w:rFonts w:ascii="Tahoma" w:hAnsi="Tahoma" w:cs="Tahoma"/>
          <w:sz w:val="20"/>
          <w:szCs w:val="20"/>
          <w:lang w:bidi="ru-RU"/>
        </w:rPr>
        <w:t xml:space="preserve"> на объем покупки газа</w:t>
      </w:r>
      <w:r w:rsidR="00B6442A" w:rsidRPr="00442825">
        <w:rPr>
          <w:rFonts w:ascii="Tahoma" w:hAnsi="Tahoma" w:cs="Tahoma"/>
          <w:sz w:val="20"/>
          <w:szCs w:val="20"/>
          <w:lang w:bidi="ru-RU"/>
        </w:rPr>
        <w:t>.</w:t>
      </w:r>
    </w:p>
    <w:p w:rsidR="00BE71E4" w:rsidRPr="00442825" w:rsidRDefault="004B0169" w:rsidP="00921550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В срок до 23-го числа месяца</w:t>
      </w:r>
      <w:r w:rsidR="003624BD" w:rsidRPr="00442825">
        <w:rPr>
          <w:rFonts w:ascii="Tahoma" w:hAnsi="Tahoma" w:cs="Tahoma"/>
          <w:sz w:val="20"/>
          <w:szCs w:val="20"/>
          <w:lang w:bidi="ru-RU"/>
        </w:rPr>
        <w:t xml:space="preserve"> Х-2, где Х-месяц поставки </w:t>
      </w:r>
      <w:r w:rsidR="00241E05" w:rsidRPr="00442825">
        <w:rPr>
          <w:rFonts w:ascii="Tahoma" w:hAnsi="Tahoma" w:cs="Tahoma"/>
          <w:sz w:val="20"/>
          <w:szCs w:val="20"/>
          <w:lang w:bidi="ru-RU"/>
        </w:rPr>
        <w:t>Газа горючего</w:t>
      </w:r>
      <w:r w:rsidR="000B1929" w:rsidRPr="00442825">
        <w:rPr>
          <w:rFonts w:ascii="Tahoma" w:hAnsi="Tahoma" w:cs="Tahoma"/>
          <w:sz w:val="20"/>
          <w:szCs w:val="20"/>
          <w:lang w:bidi="ru-RU"/>
        </w:rPr>
        <w:t xml:space="preserve"> природного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, Покупатель направляет Поставщику плановые объемы </w:t>
      </w:r>
      <w:r w:rsidR="009D05C7" w:rsidRPr="00442825">
        <w:rPr>
          <w:rFonts w:ascii="Tahoma" w:hAnsi="Tahoma" w:cs="Tahoma"/>
          <w:sz w:val="20"/>
          <w:szCs w:val="20"/>
          <w:lang w:bidi="ru-RU"/>
        </w:rPr>
        <w:t>Газа горючего природного</w:t>
      </w:r>
      <w:r w:rsidRPr="00442825">
        <w:rPr>
          <w:rFonts w:ascii="Tahoma" w:hAnsi="Tahoma" w:cs="Tahoma"/>
          <w:sz w:val="20"/>
          <w:szCs w:val="20"/>
          <w:lang w:bidi="ru-RU"/>
        </w:rPr>
        <w:t>, не</w:t>
      </w:r>
      <w:r w:rsidR="00002ED7" w:rsidRPr="00442825">
        <w:rPr>
          <w:rFonts w:ascii="Tahoma" w:hAnsi="Tahoma" w:cs="Tahoma"/>
          <w:sz w:val="20"/>
          <w:szCs w:val="20"/>
          <w:lang w:bidi="ru-RU"/>
        </w:rPr>
        <w:t xml:space="preserve">обходимые для закупки на Бирже </w:t>
      </w:r>
      <w:r w:rsidRPr="00442825">
        <w:rPr>
          <w:rFonts w:ascii="Tahoma" w:hAnsi="Tahoma" w:cs="Tahoma"/>
          <w:sz w:val="20"/>
          <w:szCs w:val="20"/>
          <w:lang w:bidi="ru-RU"/>
        </w:rPr>
        <w:t>АО «</w:t>
      </w:r>
      <w:r w:rsidR="00B16FBF" w:rsidRPr="00442825">
        <w:rPr>
          <w:rFonts w:ascii="Tahoma" w:hAnsi="Tahoma" w:cs="Tahoma"/>
          <w:sz w:val="20"/>
          <w:szCs w:val="20"/>
          <w:lang w:bidi="ru-RU"/>
        </w:rPr>
        <w:t>СПбМТСБ», согласно Приложению №3</w:t>
      </w:r>
      <w:r w:rsidRPr="00442825">
        <w:rPr>
          <w:rFonts w:ascii="Tahoma" w:hAnsi="Tahoma" w:cs="Tahoma"/>
          <w:sz w:val="20"/>
          <w:szCs w:val="20"/>
          <w:lang w:bidi="ru-RU"/>
        </w:rPr>
        <w:t>, если эти объемы отличаются от объемов, указанных в Приложении №1 к настоящему Договору.</w:t>
      </w:r>
    </w:p>
    <w:p w:rsidR="00017452" w:rsidRPr="00442825" w:rsidRDefault="002F23A3" w:rsidP="00921550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 xml:space="preserve">Покупатель </w:t>
      </w:r>
      <w:r w:rsidR="00FD2AD7" w:rsidRPr="00442825">
        <w:rPr>
          <w:rFonts w:ascii="Tahoma" w:hAnsi="Tahoma" w:cs="Tahoma"/>
          <w:sz w:val="20"/>
          <w:szCs w:val="20"/>
          <w:lang w:bidi="ru-RU"/>
        </w:rPr>
        <w:t>направляет</w:t>
      </w:r>
      <w:r w:rsidR="00017452" w:rsidRPr="00442825">
        <w:rPr>
          <w:rFonts w:ascii="Tahoma" w:hAnsi="Tahoma" w:cs="Tahoma"/>
          <w:sz w:val="20"/>
          <w:szCs w:val="20"/>
          <w:lang w:bidi="ru-RU"/>
        </w:rPr>
        <w:t xml:space="preserve"> Поставщику в письменной форме </w:t>
      </w:r>
      <w:r w:rsidR="0014351B" w:rsidRPr="00442825">
        <w:rPr>
          <w:rFonts w:ascii="Tahoma" w:hAnsi="Tahoma" w:cs="Tahoma"/>
          <w:sz w:val="20"/>
          <w:szCs w:val="20"/>
          <w:lang w:bidi="ru-RU"/>
        </w:rPr>
        <w:t>на электронный адрес, указанный в Договоре,</w:t>
      </w:r>
      <w:r w:rsidR="00017452" w:rsidRPr="00442825">
        <w:rPr>
          <w:rFonts w:ascii="Tahoma" w:hAnsi="Tahoma" w:cs="Tahoma"/>
          <w:sz w:val="20"/>
          <w:szCs w:val="20"/>
          <w:lang w:bidi="ru-RU"/>
        </w:rPr>
        <w:t xml:space="preserve"> заявку о </w:t>
      </w:r>
      <w:r w:rsidR="00B6442A" w:rsidRPr="00442825">
        <w:rPr>
          <w:rFonts w:ascii="Tahoma" w:hAnsi="Tahoma" w:cs="Tahoma"/>
          <w:sz w:val="20"/>
          <w:szCs w:val="20"/>
          <w:lang w:bidi="ru-RU"/>
        </w:rPr>
        <w:t xml:space="preserve">планируемом </w:t>
      </w:r>
      <w:r w:rsidR="00FD2AD7" w:rsidRPr="00442825">
        <w:rPr>
          <w:rFonts w:ascii="Tahoma" w:hAnsi="Tahoma" w:cs="Tahoma"/>
          <w:sz w:val="20"/>
          <w:szCs w:val="20"/>
          <w:lang w:bidi="ru-RU"/>
        </w:rPr>
        <w:t>объеме покупки</w:t>
      </w:r>
      <w:r w:rsidR="00B6442A" w:rsidRPr="00442825">
        <w:rPr>
          <w:rFonts w:ascii="Tahoma" w:hAnsi="Tahoma" w:cs="Tahoma"/>
          <w:sz w:val="20"/>
          <w:szCs w:val="20"/>
          <w:lang w:bidi="ru-RU"/>
        </w:rPr>
        <w:t xml:space="preserve"> газа</w:t>
      </w:r>
      <w:r w:rsidR="00FD2AD7" w:rsidRPr="00442825">
        <w:rPr>
          <w:rFonts w:ascii="Tahoma" w:hAnsi="Tahoma" w:cs="Tahoma"/>
          <w:sz w:val="20"/>
          <w:szCs w:val="20"/>
          <w:lang w:bidi="ru-RU"/>
        </w:rPr>
        <w:t xml:space="preserve"> на бирже</w:t>
      </w:r>
      <w:r w:rsidR="00017452" w:rsidRPr="00442825">
        <w:rPr>
          <w:rFonts w:ascii="Tahoma" w:hAnsi="Tahoma" w:cs="Tahoma"/>
          <w:sz w:val="20"/>
          <w:szCs w:val="20"/>
          <w:lang w:bidi="ru-RU"/>
        </w:rPr>
        <w:t>, составленную отдельно по точкам подключения объектов к газораспределительной сети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с указанием питающей ГРС</w:t>
      </w:r>
      <w:r w:rsidR="0015324C"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  <w:r w:rsidR="00F07FA9" w:rsidRPr="00442825">
        <w:rPr>
          <w:rFonts w:ascii="Tahoma" w:hAnsi="Tahoma" w:cs="Tahoma"/>
          <w:sz w:val="20"/>
          <w:szCs w:val="20"/>
          <w:lang w:bidi="ru-RU"/>
        </w:rPr>
        <w:t>до 10</w:t>
      </w:r>
      <w:r w:rsidR="00F07FA9" w:rsidRPr="00442825">
        <w:rPr>
          <w:rFonts w:ascii="Tahoma" w:hAnsi="Tahoma" w:cs="Tahoma"/>
          <w:sz w:val="20"/>
          <w:szCs w:val="20"/>
          <w:u w:val="single"/>
          <w:vertAlign w:val="superscript"/>
          <w:lang w:bidi="ru-RU"/>
        </w:rPr>
        <w:t>00</w:t>
      </w:r>
      <w:r w:rsidR="00F07FA9" w:rsidRPr="00442825">
        <w:rPr>
          <w:rFonts w:ascii="Tahoma" w:hAnsi="Tahoma" w:cs="Tahoma"/>
          <w:sz w:val="20"/>
          <w:szCs w:val="20"/>
          <w:vertAlign w:val="superscript"/>
          <w:lang w:bidi="ru-RU"/>
        </w:rPr>
        <w:t xml:space="preserve"> </w:t>
      </w:r>
      <w:r w:rsidR="00F07FA9" w:rsidRPr="00442825">
        <w:rPr>
          <w:rFonts w:ascii="Tahoma" w:hAnsi="Tahoma" w:cs="Tahoma"/>
          <w:sz w:val="20"/>
          <w:szCs w:val="20"/>
          <w:lang w:bidi="ru-RU"/>
        </w:rPr>
        <w:t>московского времени дня торгов</w:t>
      </w:r>
      <w:r w:rsidR="00FA6404" w:rsidRPr="00442825">
        <w:rPr>
          <w:rFonts w:ascii="Tahoma" w:hAnsi="Tahoma" w:cs="Tahoma"/>
          <w:sz w:val="20"/>
          <w:szCs w:val="20"/>
          <w:lang w:bidi="ru-RU"/>
        </w:rPr>
        <w:t xml:space="preserve">. При этом планируемый объем </w:t>
      </w:r>
      <w:r w:rsidR="00DA4364" w:rsidRPr="00442825">
        <w:rPr>
          <w:rFonts w:ascii="Tahoma" w:hAnsi="Tahoma" w:cs="Tahoma"/>
          <w:sz w:val="20"/>
          <w:szCs w:val="20"/>
          <w:lang w:bidi="ru-RU"/>
        </w:rPr>
        <w:t xml:space="preserve">может отличаться от объемов, указанных в п.2.4 Договора и </w:t>
      </w:r>
      <w:r w:rsidR="00177804" w:rsidRPr="00442825">
        <w:rPr>
          <w:rFonts w:ascii="Tahoma" w:hAnsi="Tahoma" w:cs="Tahoma"/>
          <w:sz w:val="20"/>
          <w:szCs w:val="20"/>
          <w:lang w:bidi="ru-RU"/>
        </w:rPr>
        <w:t>от объемов,</w:t>
      </w:r>
      <w:r w:rsidR="00DA4364" w:rsidRPr="00442825">
        <w:rPr>
          <w:rFonts w:ascii="Tahoma" w:hAnsi="Tahoma" w:cs="Tahoma"/>
          <w:sz w:val="20"/>
          <w:szCs w:val="20"/>
          <w:lang w:bidi="ru-RU"/>
        </w:rPr>
        <w:t xml:space="preserve"> указанных в приложении №1</w:t>
      </w:r>
      <w:r w:rsidR="00D020E7" w:rsidRPr="00442825">
        <w:rPr>
          <w:rFonts w:ascii="Tahoma" w:hAnsi="Tahoma" w:cs="Tahoma"/>
          <w:sz w:val="20"/>
          <w:szCs w:val="20"/>
          <w:lang w:bidi="ru-RU"/>
        </w:rPr>
        <w:t xml:space="preserve"> только</w:t>
      </w:r>
      <w:r w:rsidR="00DA4364" w:rsidRPr="00442825">
        <w:rPr>
          <w:rFonts w:ascii="Tahoma" w:hAnsi="Tahoma" w:cs="Tahoma"/>
          <w:sz w:val="20"/>
          <w:szCs w:val="20"/>
          <w:lang w:bidi="ru-RU"/>
        </w:rPr>
        <w:t xml:space="preserve"> в сторону уменьшения.</w:t>
      </w:r>
      <w:r w:rsidR="00FA6404"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</w:p>
    <w:p w:rsidR="00D60A6C" w:rsidRPr="00442825" w:rsidRDefault="00D60A6C" w:rsidP="00226269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 xml:space="preserve">При необходимости осуществления покупки </w:t>
      </w:r>
      <w:r w:rsidR="00E90EF9" w:rsidRPr="00442825">
        <w:rPr>
          <w:rFonts w:ascii="Tahoma" w:hAnsi="Tahoma" w:cs="Tahoma"/>
          <w:sz w:val="20"/>
          <w:szCs w:val="20"/>
          <w:lang w:bidi="ru-RU"/>
        </w:rPr>
        <w:t>Газа горючего природного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на суточных торгах</w:t>
      </w:r>
      <w:r w:rsidR="00002ED7" w:rsidRPr="00442825">
        <w:rPr>
          <w:rFonts w:ascii="Tahoma" w:hAnsi="Tahoma" w:cs="Tahoma"/>
          <w:sz w:val="20"/>
          <w:szCs w:val="20"/>
          <w:lang w:bidi="ru-RU"/>
        </w:rPr>
        <w:t xml:space="preserve"> АО «СПбМТСБ»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, Покупатель </w:t>
      </w:r>
      <w:r w:rsidR="00D11C17" w:rsidRPr="00442825">
        <w:rPr>
          <w:rFonts w:ascii="Tahoma" w:hAnsi="Tahoma" w:cs="Tahoma"/>
          <w:sz w:val="20"/>
          <w:szCs w:val="20"/>
          <w:lang w:bidi="ru-RU"/>
        </w:rPr>
        <w:t xml:space="preserve">за </w:t>
      </w:r>
      <w:r w:rsidR="00CE5B7E" w:rsidRPr="00442825">
        <w:rPr>
          <w:rFonts w:ascii="Tahoma" w:hAnsi="Tahoma" w:cs="Tahoma"/>
          <w:sz w:val="20"/>
          <w:szCs w:val="20"/>
          <w:lang w:bidi="ru-RU"/>
        </w:rPr>
        <w:t>два</w:t>
      </w:r>
      <w:r w:rsidR="00D11C17" w:rsidRPr="00442825">
        <w:rPr>
          <w:rFonts w:ascii="Tahoma" w:hAnsi="Tahoma" w:cs="Tahoma"/>
          <w:sz w:val="20"/>
          <w:szCs w:val="20"/>
          <w:lang w:bidi="ru-RU"/>
        </w:rPr>
        <w:t xml:space="preserve"> рабочи</w:t>
      </w:r>
      <w:r w:rsidR="00247F90" w:rsidRPr="00442825">
        <w:rPr>
          <w:rFonts w:ascii="Tahoma" w:hAnsi="Tahoma" w:cs="Tahoma"/>
          <w:sz w:val="20"/>
          <w:szCs w:val="20"/>
          <w:lang w:bidi="ru-RU"/>
        </w:rPr>
        <w:t>х</w:t>
      </w:r>
      <w:r w:rsidR="00D11C17" w:rsidRPr="00442825">
        <w:rPr>
          <w:rFonts w:ascii="Tahoma" w:hAnsi="Tahoma" w:cs="Tahoma"/>
          <w:sz w:val="20"/>
          <w:szCs w:val="20"/>
          <w:lang w:bidi="ru-RU"/>
        </w:rPr>
        <w:t xml:space="preserve"> д</w:t>
      </w:r>
      <w:r w:rsidR="00247F90" w:rsidRPr="00442825">
        <w:rPr>
          <w:rFonts w:ascii="Tahoma" w:hAnsi="Tahoma" w:cs="Tahoma"/>
          <w:sz w:val="20"/>
          <w:szCs w:val="20"/>
          <w:lang w:bidi="ru-RU"/>
        </w:rPr>
        <w:t>ня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до осуществления торгов направляет в адрес Поставщика заявку </w:t>
      </w:r>
      <w:r w:rsidR="00CC70A1" w:rsidRPr="00442825">
        <w:rPr>
          <w:rFonts w:ascii="Tahoma" w:hAnsi="Tahoma" w:cs="Tahoma"/>
          <w:sz w:val="20"/>
          <w:szCs w:val="20"/>
          <w:lang w:bidi="ru-RU"/>
        </w:rPr>
        <w:t>согласно приложению</w:t>
      </w:r>
      <w:r w:rsidR="00FD7EC9" w:rsidRPr="00442825">
        <w:rPr>
          <w:rFonts w:ascii="Tahoma" w:hAnsi="Tahoma" w:cs="Tahoma"/>
          <w:sz w:val="20"/>
          <w:szCs w:val="20"/>
          <w:lang w:bidi="ru-RU"/>
        </w:rPr>
        <w:t xml:space="preserve"> №4</w:t>
      </w:r>
      <w:r w:rsidR="005400DB" w:rsidRPr="00442825">
        <w:rPr>
          <w:rFonts w:ascii="Tahoma" w:hAnsi="Tahoma" w:cs="Tahoma"/>
          <w:sz w:val="20"/>
          <w:szCs w:val="20"/>
          <w:lang w:bidi="ru-RU"/>
        </w:rPr>
        <w:t xml:space="preserve"> Договора</w:t>
      </w:r>
      <w:r w:rsidR="00CC70A1" w:rsidRPr="00442825">
        <w:rPr>
          <w:rFonts w:ascii="Tahoma" w:hAnsi="Tahoma" w:cs="Tahoma"/>
          <w:sz w:val="20"/>
          <w:szCs w:val="20"/>
          <w:lang w:bidi="ru-RU"/>
        </w:rPr>
        <w:t xml:space="preserve">. </w:t>
      </w:r>
      <w:r w:rsidR="00EF19A6"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  <w:r w:rsidR="00CC70A1" w:rsidRPr="00442825">
        <w:rPr>
          <w:rFonts w:ascii="Tahoma" w:hAnsi="Tahoma" w:cs="Tahoma"/>
          <w:sz w:val="20"/>
          <w:szCs w:val="20"/>
          <w:lang w:bidi="ru-RU"/>
        </w:rPr>
        <w:t xml:space="preserve">При этом совокупный объем </w:t>
      </w:r>
      <w:r w:rsidR="00EA77A2" w:rsidRPr="00442825">
        <w:rPr>
          <w:rFonts w:ascii="Tahoma" w:hAnsi="Tahoma" w:cs="Tahoma"/>
          <w:sz w:val="20"/>
          <w:szCs w:val="20"/>
          <w:lang w:bidi="ru-RU"/>
        </w:rPr>
        <w:t>покупки газа</w:t>
      </w:r>
      <w:r w:rsidR="00A5620D" w:rsidRPr="00442825">
        <w:rPr>
          <w:rFonts w:ascii="Tahoma" w:hAnsi="Tahoma" w:cs="Tahoma"/>
          <w:sz w:val="20"/>
          <w:szCs w:val="20"/>
          <w:lang w:bidi="ru-RU"/>
        </w:rPr>
        <w:t>,</w:t>
      </w:r>
      <w:r w:rsidR="000B58CD" w:rsidRPr="00442825">
        <w:rPr>
          <w:rFonts w:ascii="Tahoma" w:hAnsi="Tahoma" w:cs="Tahoma"/>
          <w:sz w:val="20"/>
          <w:szCs w:val="20"/>
          <w:lang w:bidi="ru-RU"/>
        </w:rPr>
        <w:t xml:space="preserve"> рассчитанный </w:t>
      </w:r>
      <w:r w:rsidR="00A5620D" w:rsidRPr="00442825">
        <w:rPr>
          <w:rFonts w:ascii="Tahoma" w:hAnsi="Tahoma" w:cs="Tahoma"/>
          <w:sz w:val="20"/>
          <w:szCs w:val="20"/>
          <w:lang w:bidi="ru-RU"/>
        </w:rPr>
        <w:t>нарастающим</w:t>
      </w:r>
      <w:r w:rsidR="000B58CD" w:rsidRPr="00442825">
        <w:rPr>
          <w:rFonts w:ascii="Tahoma" w:hAnsi="Tahoma" w:cs="Tahoma"/>
          <w:sz w:val="20"/>
          <w:szCs w:val="20"/>
          <w:lang w:bidi="ru-RU"/>
        </w:rPr>
        <w:t xml:space="preserve"> итогом</w:t>
      </w:r>
      <w:r w:rsidR="008D72EA" w:rsidRPr="00442825">
        <w:rPr>
          <w:rFonts w:ascii="Tahoma" w:hAnsi="Tahoma" w:cs="Tahoma"/>
          <w:sz w:val="20"/>
          <w:szCs w:val="20"/>
          <w:lang w:bidi="ru-RU"/>
        </w:rPr>
        <w:t>,</w:t>
      </w:r>
      <w:r w:rsidR="000B58CD" w:rsidRPr="00442825">
        <w:rPr>
          <w:rFonts w:ascii="Tahoma" w:hAnsi="Tahoma" w:cs="Tahoma"/>
          <w:sz w:val="20"/>
          <w:szCs w:val="20"/>
          <w:lang w:bidi="ru-RU"/>
        </w:rPr>
        <w:t xml:space="preserve"> не должен превышать суммарный плановый объем, указанный в </w:t>
      </w:r>
      <w:r w:rsidR="00A5620D" w:rsidRPr="00442825">
        <w:rPr>
          <w:rFonts w:ascii="Tahoma" w:hAnsi="Tahoma" w:cs="Tahoma"/>
          <w:sz w:val="20"/>
          <w:szCs w:val="20"/>
          <w:lang w:bidi="ru-RU"/>
        </w:rPr>
        <w:t>п. 2.4 настоящего Договора</w:t>
      </w:r>
      <w:r w:rsidR="00226269" w:rsidRPr="00442825">
        <w:rPr>
          <w:rFonts w:ascii="Tahoma" w:hAnsi="Tahoma" w:cs="Tahoma"/>
          <w:sz w:val="20"/>
          <w:szCs w:val="20"/>
          <w:lang w:bidi="ru-RU"/>
        </w:rPr>
        <w:t xml:space="preserve"> и не должен быть ме</w:t>
      </w:r>
      <w:r w:rsidR="00D80B38" w:rsidRPr="00442825">
        <w:rPr>
          <w:rFonts w:ascii="Tahoma" w:hAnsi="Tahoma" w:cs="Tahoma"/>
          <w:sz w:val="20"/>
          <w:szCs w:val="20"/>
          <w:lang w:bidi="ru-RU"/>
        </w:rPr>
        <w:t>ньше 10</w:t>
      </w:r>
      <w:r w:rsidR="00226269" w:rsidRPr="00442825">
        <w:rPr>
          <w:rFonts w:ascii="Tahoma" w:hAnsi="Tahoma" w:cs="Tahoma"/>
          <w:sz w:val="20"/>
          <w:szCs w:val="20"/>
          <w:lang w:bidi="ru-RU"/>
        </w:rPr>
        <w:t xml:space="preserve"> тыс. куб. м</w:t>
      </w:r>
      <w:r w:rsidR="00A5620D" w:rsidRPr="00442825">
        <w:rPr>
          <w:rFonts w:ascii="Tahoma" w:hAnsi="Tahoma" w:cs="Tahoma"/>
          <w:sz w:val="20"/>
          <w:szCs w:val="20"/>
          <w:lang w:bidi="ru-RU"/>
        </w:rPr>
        <w:t>.</w:t>
      </w:r>
      <w:r w:rsidR="00D514C0"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</w:p>
    <w:p w:rsidR="00834776" w:rsidRPr="00442825" w:rsidRDefault="00C978EB" w:rsidP="00921550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Покупатель обязуется заключить договор на транспортировку газа с местной газораспределительной организацией (далее – ГРО)</w:t>
      </w:r>
      <w:r w:rsidR="0014351B" w:rsidRPr="00442825">
        <w:rPr>
          <w:rFonts w:ascii="Tahoma" w:hAnsi="Tahoma" w:cs="Tahoma"/>
          <w:sz w:val="20"/>
          <w:szCs w:val="20"/>
          <w:lang w:bidi="ru-RU"/>
        </w:rPr>
        <w:t>.</w:t>
      </w:r>
      <w:r w:rsidR="002F23A3"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</w:p>
    <w:p w:rsidR="007B349B" w:rsidRPr="00442825" w:rsidRDefault="00FF0478" w:rsidP="00921550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Поставщик</w:t>
      </w:r>
      <w:r w:rsidR="007B349B" w:rsidRPr="00442825">
        <w:rPr>
          <w:rFonts w:ascii="Tahoma" w:hAnsi="Tahoma" w:cs="Tahoma"/>
          <w:sz w:val="20"/>
          <w:szCs w:val="20"/>
          <w:lang w:bidi="ru-RU"/>
        </w:rPr>
        <w:t xml:space="preserve"> обязуется уведомлять Покупателя об объемах купленного газа на бирже</w:t>
      </w:r>
      <w:r w:rsidR="00374AC2"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  <w:r w:rsidR="00535AAC" w:rsidRPr="00442825">
        <w:rPr>
          <w:rFonts w:ascii="Tahoma" w:hAnsi="Tahoma" w:cs="Tahoma"/>
          <w:sz w:val="20"/>
          <w:szCs w:val="20"/>
          <w:lang w:bidi="ru-RU"/>
        </w:rPr>
        <w:t>АО «СПбМТСБ»</w:t>
      </w:r>
      <w:r w:rsidR="007B349B" w:rsidRPr="00442825">
        <w:rPr>
          <w:rFonts w:ascii="Tahoma" w:hAnsi="Tahoma" w:cs="Tahoma"/>
          <w:sz w:val="20"/>
          <w:szCs w:val="20"/>
          <w:lang w:bidi="ru-RU"/>
        </w:rPr>
        <w:t xml:space="preserve"> (Приложение </w:t>
      </w:r>
      <w:r w:rsidR="00D952B9" w:rsidRPr="00442825">
        <w:rPr>
          <w:rFonts w:ascii="Tahoma" w:hAnsi="Tahoma" w:cs="Tahoma"/>
          <w:sz w:val="20"/>
          <w:szCs w:val="20"/>
          <w:lang w:bidi="ru-RU"/>
        </w:rPr>
        <w:t>№</w:t>
      </w:r>
      <w:r w:rsidR="001752CE" w:rsidRPr="00442825">
        <w:rPr>
          <w:rFonts w:ascii="Tahoma" w:hAnsi="Tahoma" w:cs="Tahoma"/>
          <w:sz w:val="20"/>
          <w:szCs w:val="20"/>
          <w:lang w:bidi="ru-RU"/>
        </w:rPr>
        <w:t>8</w:t>
      </w:r>
      <w:r w:rsidR="00D952B9"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  <w:r w:rsidR="007B349B" w:rsidRPr="00442825">
        <w:rPr>
          <w:rFonts w:ascii="Tahoma" w:hAnsi="Tahoma" w:cs="Tahoma"/>
          <w:sz w:val="20"/>
          <w:szCs w:val="20"/>
          <w:lang w:bidi="ru-RU"/>
        </w:rPr>
        <w:t>– Выписка из реестра договор</w:t>
      </w:r>
      <w:r w:rsidR="00535AAC" w:rsidRPr="00442825">
        <w:rPr>
          <w:rFonts w:ascii="Tahoma" w:hAnsi="Tahoma" w:cs="Tahoma"/>
          <w:sz w:val="20"/>
          <w:szCs w:val="20"/>
          <w:lang w:bidi="ru-RU"/>
        </w:rPr>
        <w:t>о</w:t>
      </w:r>
      <w:r w:rsidR="007B349B" w:rsidRPr="00442825">
        <w:rPr>
          <w:rFonts w:ascii="Tahoma" w:hAnsi="Tahoma" w:cs="Tahoma"/>
          <w:sz w:val="20"/>
          <w:szCs w:val="20"/>
          <w:lang w:bidi="ru-RU"/>
        </w:rPr>
        <w:t>в)</w:t>
      </w:r>
      <w:r w:rsidR="0014351B" w:rsidRPr="00442825">
        <w:rPr>
          <w:rFonts w:ascii="Tahoma" w:hAnsi="Tahoma" w:cs="Tahoma"/>
          <w:sz w:val="20"/>
          <w:szCs w:val="20"/>
          <w:lang w:bidi="ru-RU"/>
        </w:rPr>
        <w:t xml:space="preserve"> не позднее </w:t>
      </w:r>
      <w:r w:rsidR="004052D2" w:rsidRPr="00442825">
        <w:rPr>
          <w:rFonts w:ascii="Tahoma" w:hAnsi="Tahoma" w:cs="Tahoma"/>
          <w:sz w:val="20"/>
          <w:szCs w:val="20"/>
          <w:lang w:bidi="ru-RU"/>
        </w:rPr>
        <w:t xml:space="preserve">четвертого </w:t>
      </w:r>
      <w:r w:rsidR="0014351B" w:rsidRPr="00442825">
        <w:rPr>
          <w:rFonts w:ascii="Tahoma" w:hAnsi="Tahoma" w:cs="Tahoma"/>
          <w:sz w:val="20"/>
          <w:szCs w:val="20"/>
          <w:lang w:bidi="ru-RU"/>
        </w:rPr>
        <w:t>рабочего дня, следующего после дня покупки на бирже.</w:t>
      </w:r>
    </w:p>
    <w:p w:rsidR="00017452" w:rsidRPr="00442825" w:rsidRDefault="00C978EB" w:rsidP="00921550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И</w:t>
      </w:r>
      <w:r w:rsidR="00017452" w:rsidRPr="00442825">
        <w:rPr>
          <w:rFonts w:ascii="Tahoma" w:hAnsi="Tahoma" w:cs="Tahoma"/>
          <w:sz w:val="20"/>
          <w:szCs w:val="20"/>
          <w:lang w:bidi="ru-RU"/>
        </w:rPr>
        <w:t xml:space="preserve">нформацию о плановых месячных </w:t>
      </w:r>
      <w:r w:rsidR="00535AAC" w:rsidRPr="00442825">
        <w:rPr>
          <w:rFonts w:ascii="Tahoma" w:hAnsi="Tahoma" w:cs="Tahoma"/>
          <w:sz w:val="20"/>
          <w:szCs w:val="20"/>
          <w:lang w:bidi="ru-RU"/>
        </w:rPr>
        <w:t xml:space="preserve">и суточных </w:t>
      </w:r>
      <w:r w:rsidR="00017452" w:rsidRPr="00442825">
        <w:rPr>
          <w:rFonts w:ascii="Tahoma" w:hAnsi="Tahoma" w:cs="Tahoma"/>
          <w:sz w:val="20"/>
          <w:szCs w:val="20"/>
          <w:lang w:bidi="ru-RU"/>
        </w:rPr>
        <w:t>объемах</w:t>
      </w:r>
      <w:r w:rsidR="00651CAB" w:rsidRPr="00442825">
        <w:rPr>
          <w:rFonts w:ascii="Tahoma" w:hAnsi="Tahoma" w:cs="Tahoma"/>
          <w:sz w:val="20"/>
          <w:szCs w:val="20"/>
          <w:lang w:bidi="ru-RU"/>
        </w:rPr>
        <w:t xml:space="preserve"> газа</w:t>
      </w:r>
      <w:r w:rsidR="00535AAC" w:rsidRPr="00442825">
        <w:rPr>
          <w:rFonts w:ascii="Tahoma" w:hAnsi="Tahoma" w:cs="Tahoma"/>
          <w:sz w:val="20"/>
          <w:szCs w:val="20"/>
          <w:lang w:bidi="ru-RU"/>
        </w:rPr>
        <w:t>, купленных по настоящему Договору,</w:t>
      </w:r>
      <w:r w:rsidR="0012526D" w:rsidRPr="00442825">
        <w:rPr>
          <w:rFonts w:ascii="Tahoma" w:hAnsi="Tahoma" w:cs="Tahoma"/>
          <w:sz w:val="20"/>
          <w:szCs w:val="20"/>
          <w:lang w:bidi="ru-RU"/>
        </w:rPr>
        <w:t xml:space="preserve"> до сведения ГРО доводит</w:t>
      </w:r>
      <w:r w:rsidR="00017452" w:rsidRPr="00442825">
        <w:rPr>
          <w:rFonts w:ascii="Tahoma" w:hAnsi="Tahoma" w:cs="Tahoma"/>
          <w:sz w:val="20"/>
          <w:szCs w:val="20"/>
          <w:lang w:bidi="ru-RU"/>
        </w:rPr>
        <w:t xml:space="preserve"> По</w:t>
      </w:r>
      <w:r w:rsidRPr="00442825">
        <w:rPr>
          <w:rFonts w:ascii="Tahoma" w:hAnsi="Tahoma" w:cs="Tahoma"/>
          <w:sz w:val="20"/>
          <w:szCs w:val="20"/>
          <w:lang w:bidi="ru-RU"/>
        </w:rPr>
        <w:t>купател</w:t>
      </w:r>
      <w:r w:rsidR="0012526D" w:rsidRPr="00442825">
        <w:rPr>
          <w:rFonts w:ascii="Tahoma" w:hAnsi="Tahoma" w:cs="Tahoma"/>
          <w:sz w:val="20"/>
          <w:szCs w:val="20"/>
          <w:lang w:bidi="ru-RU"/>
        </w:rPr>
        <w:t>ь</w:t>
      </w:r>
      <w:r w:rsidR="00017452" w:rsidRPr="00442825">
        <w:rPr>
          <w:rFonts w:ascii="Tahoma" w:hAnsi="Tahoma" w:cs="Tahoma"/>
          <w:sz w:val="20"/>
          <w:szCs w:val="20"/>
          <w:lang w:bidi="ru-RU"/>
        </w:rPr>
        <w:t>.</w:t>
      </w:r>
    </w:p>
    <w:p w:rsidR="00017452" w:rsidRPr="00442825" w:rsidRDefault="0014351B" w:rsidP="00921550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 xml:space="preserve"> В соответствии с </w:t>
      </w:r>
      <w:r w:rsidR="00D22226" w:rsidRPr="00442825">
        <w:rPr>
          <w:rFonts w:ascii="Tahoma" w:hAnsi="Tahoma" w:cs="Tahoma"/>
          <w:sz w:val="20"/>
          <w:szCs w:val="20"/>
          <w:lang w:bidi="ru-RU"/>
        </w:rPr>
        <w:t xml:space="preserve">условиями </w:t>
      </w:r>
      <w:r w:rsidRPr="00442825">
        <w:rPr>
          <w:rFonts w:ascii="Tahoma" w:hAnsi="Tahoma" w:cs="Tahoma"/>
          <w:sz w:val="20"/>
          <w:szCs w:val="20"/>
          <w:lang w:bidi="ru-RU"/>
        </w:rPr>
        <w:t>месячн</w:t>
      </w:r>
      <w:r w:rsidR="00C753F5" w:rsidRPr="00442825">
        <w:rPr>
          <w:rFonts w:ascii="Tahoma" w:hAnsi="Tahoma" w:cs="Tahoma"/>
          <w:sz w:val="20"/>
          <w:szCs w:val="20"/>
          <w:lang w:bidi="ru-RU"/>
        </w:rPr>
        <w:t>ого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контракт</w:t>
      </w:r>
      <w:r w:rsidR="00C753F5" w:rsidRPr="00442825">
        <w:rPr>
          <w:rFonts w:ascii="Tahoma" w:hAnsi="Tahoma" w:cs="Tahoma"/>
          <w:sz w:val="20"/>
          <w:szCs w:val="20"/>
          <w:lang w:bidi="ru-RU"/>
        </w:rPr>
        <w:t>а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на бирже, </w:t>
      </w:r>
      <w:r w:rsidR="00017452" w:rsidRPr="00442825">
        <w:rPr>
          <w:rFonts w:ascii="Tahoma" w:hAnsi="Tahoma" w:cs="Tahoma"/>
          <w:sz w:val="20"/>
          <w:szCs w:val="20"/>
          <w:lang w:bidi="ru-RU"/>
        </w:rPr>
        <w:t xml:space="preserve">Покупатель обязан отбирать газ равномерно в 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течение месяца в пределах </w:t>
      </w:r>
      <w:r w:rsidR="00017452" w:rsidRPr="00442825">
        <w:rPr>
          <w:rFonts w:ascii="Tahoma" w:hAnsi="Tahoma" w:cs="Tahoma"/>
          <w:sz w:val="20"/>
          <w:szCs w:val="20"/>
          <w:lang w:bidi="ru-RU"/>
        </w:rPr>
        <w:t>суточной нормы. Суточная норма определяется путем деления объема газа,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  <w:r w:rsidR="00017452" w:rsidRPr="00442825">
        <w:rPr>
          <w:rFonts w:ascii="Tahoma" w:hAnsi="Tahoma" w:cs="Tahoma"/>
          <w:sz w:val="20"/>
          <w:szCs w:val="20"/>
          <w:lang w:bidi="ru-RU"/>
        </w:rPr>
        <w:t>подлежащего поставке в отчетном месяце, на количество дней соответствующего месяца.</w:t>
      </w:r>
    </w:p>
    <w:p w:rsidR="00017452" w:rsidRPr="00442825" w:rsidRDefault="00017452" w:rsidP="00921550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 xml:space="preserve">Газ считается переданным Поставщиком и принятым </w:t>
      </w:r>
      <w:r w:rsidR="00E34D8E" w:rsidRPr="00442825">
        <w:rPr>
          <w:rFonts w:ascii="Tahoma" w:hAnsi="Tahoma" w:cs="Tahoma"/>
          <w:sz w:val="20"/>
          <w:szCs w:val="20"/>
          <w:lang w:bidi="ru-RU"/>
        </w:rPr>
        <w:t>Покупателем</w:t>
      </w:r>
      <w:r w:rsidRPr="00442825">
        <w:rPr>
          <w:rFonts w:ascii="Tahoma" w:hAnsi="Tahoma" w:cs="Tahoma"/>
          <w:sz w:val="20"/>
          <w:szCs w:val="20"/>
          <w:lang w:bidi="ru-RU"/>
        </w:rPr>
        <w:t>, как только он пройдет границу «Поставщик - ГРО».</w:t>
      </w:r>
    </w:p>
    <w:p w:rsidR="00017452" w:rsidRPr="00442825" w:rsidRDefault="00017452" w:rsidP="00921550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Границей «Поставщик - ГРО» стороны определили границу газовых сетей газотранспортной организации</w:t>
      </w:r>
      <w:r w:rsidR="00C753F5" w:rsidRPr="00442825">
        <w:rPr>
          <w:rFonts w:ascii="Tahoma" w:hAnsi="Tahoma" w:cs="Tahoma"/>
          <w:sz w:val="20"/>
          <w:szCs w:val="20"/>
          <w:lang w:bidi="ru-RU"/>
        </w:rPr>
        <w:t xml:space="preserve"> (далее - ГТО)</w:t>
      </w:r>
      <w:r w:rsidRPr="00442825">
        <w:rPr>
          <w:rFonts w:ascii="Tahoma" w:hAnsi="Tahoma" w:cs="Tahoma"/>
          <w:sz w:val="20"/>
          <w:szCs w:val="20"/>
          <w:lang w:bidi="ru-RU"/>
        </w:rPr>
        <w:t>, указанной в Приложении № 1 к договору</w:t>
      </w:r>
      <w:r w:rsidR="00C753F5" w:rsidRPr="00442825">
        <w:rPr>
          <w:rFonts w:ascii="Tahoma" w:hAnsi="Tahoma" w:cs="Tahoma"/>
          <w:sz w:val="20"/>
          <w:szCs w:val="20"/>
          <w:lang w:bidi="ru-RU"/>
        </w:rPr>
        <w:t>,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и ГРО.</w:t>
      </w:r>
      <w:r w:rsidR="00E34D8E"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  <w:r w:rsidRPr="00442825">
        <w:rPr>
          <w:rFonts w:ascii="Tahoma" w:hAnsi="Tahoma" w:cs="Tahoma"/>
          <w:sz w:val="20"/>
          <w:szCs w:val="20"/>
          <w:lang w:bidi="ru-RU"/>
        </w:rPr>
        <w:t>Право собственности на поставляемый газ переходит от Поставщика к Покупателю в момент передачи газа Покупателю.</w:t>
      </w:r>
    </w:p>
    <w:p w:rsidR="00B65620" w:rsidRPr="00442825" w:rsidRDefault="00B65620" w:rsidP="00256763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bidi="ru-RU"/>
        </w:rPr>
      </w:pPr>
      <w:bookmarkStart w:id="2" w:name="bookmark3"/>
    </w:p>
    <w:p w:rsidR="00017452" w:rsidRPr="00442825" w:rsidRDefault="004A13E5" w:rsidP="0092155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b/>
          <w:bCs/>
          <w:sz w:val="20"/>
          <w:szCs w:val="20"/>
          <w:lang w:bidi="ru-RU"/>
        </w:rPr>
      </w:pPr>
      <w:r w:rsidRPr="00442825">
        <w:rPr>
          <w:rFonts w:ascii="Tahoma" w:hAnsi="Tahoma" w:cs="Tahoma"/>
          <w:b/>
          <w:bCs/>
          <w:sz w:val="20"/>
          <w:szCs w:val="20"/>
          <w:lang w:bidi="ru-RU"/>
        </w:rPr>
        <w:lastRenderedPageBreak/>
        <w:t>Условия приема-передачи и</w:t>
      </w:r>
      <w:r w:rsidR="00017452" w:rsidRPr="00442825">
        <w:rPr>
          <w:rFonts w:ascii="Tahoma" w:hAnsi="Tahoma" w:cs="Tahoma"/>
          <w:b/>
          <w:bCs/>
          <w:sz w:val="20"/>
          <w:szCs w:val="20"/>
          <w:lang w:bidi="ru-RU"/>
        </w:rPr>
        <w:t xml:space="preserve"> учета газа</w:t>
      </w:r>
      <w:bookmarkEnd w:id="2"/>
    </w:p>
    <w:p w:rsidR="00A15491" w:rsidRPr="00442825" w:rsidRDefault="00A15491" w:rsidP="00921550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 xml:space="preserve">Поставщик обеспечивает поставку </w:t>
      </w:r>
      <w:r w:rsidR="002B5F83" w:rsidRPr="00442825">
        <w:rPr>
          <w:rFonts w:ascii="Tahoma" w:hAnsi="Tahoma" w:cs="Tahoma"/>
          <w:sz w:val="20"/>
          <w:szCs w:val="20"/>
          <w:lang w:bidi="ru-RU"/>
        </w:rPr>
        <w:t>Газа горючего природного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Покупателю в объемах, и на условиях, определяемых Сторонами в соответствии с Договором, а Покупатель отбирает газ в пределах среднесуточной нормы поставки газа.</w:t>
      </w:r>
    </w:p>
    <w:p w:rsidR="001576AD" w:rsidRPr="00442825" w:rsidRDefault="001363F9" w:rsidP="006A5D4D">
      <w:pPr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Покупатель, е</w:t>
      </w:r>
      <w:r w:rsidR="00A44CD7" w:rsidRPr="00442825">
        <w:rPr>
          <w:rFonts w:ascii="Tahoma" w:hAnsi="Tahoma" w:cs="Tahoma"/>
          <w:sz w:val="20"/>
          <w:szCs w:val="20"/>
          <w:lang w:bidi="ru-RU"/>
        </w:rPr>
        <w:t>жесуточно не позднее 10</w:t>
      </w:r>
      <w:r w:rsidR="00A44CD7" w:rsidRPr="00442825">
        <w:rPr>
          <w:rFonts w:ascii="Tahoma" w:hAnsi="Tahoma" w:cs="Tahoma"/>
          <w:sz w:val="20"/>
          <w:szCs w:val="20"/>
          <w:u w:val="single"/>
          <w:vertAlign w:val="superscript"/>
          <w:lang w:bidi="ru-RU"/>
        </w:rPr>
        <w:t>00</w:t>
      </w:r>
      <w:r w:rsidR="00A44CD7" w:rsidRPr="00442825">
        <w:rPr>
          <w:rFonts w:ascii="Tahoma" w:hAnsi="Tahoma" w:cs="Tahoma"/>
          <w:sz w:val="20"/>
          <w:szCs w:val="20"/>
          <w:lang w:bidi="ru-RU"/>
        </w:rPr>
        <w:t xml:space="preserve"> следующего рабочего дня, представля</w:t>
      </w:r>
      <w:r w:rsidRPr="00442825">
        <w:rPr>
          <w:rFonts w:ascii="Tahoma" w:hAnsi="Tahoma" w:cs="Tahoma"/>
          <w:sz w:val="20"/>
          <w:szCs w:val="20"/>
          <w:lang w:bidi="ru-RU"/>
        </w:rPr>
        <w:t>ет</w:t>
      </w:r>
      <w:r w:rsidR="00A44CD7" w:rsidRPr="00442825">
        <w:rPr>
          <w:rFonts w:ascii="Tahoma" w:hAnsi="Tahoma" w:cs="Tahoma"/>
          <w:sz w:val="20"/>
          <w:szCs w:val="20"/>
          <w:lang w:bidi="ru-RU"/>
        </w:rPr>
        <w:t xml:space="preserve"> Поставщику в электронном виде по адресу </w:t>
      </w:r>
      <w:hyperlink r:id="rId8" w:history="1">
        <w:r w:rsidR="006A5D4D" w:rsidRPr="00442825">
          <w:rPr>
            <w:rFonts w:ascii="Tahoma" w:hAnsi="Tahoma" w:cs="Tahoma"/>
            <w:sz w:val="20"/>
            <w:szCs w:val="20"/>
            <w:lang w:bidi="ru-RU"/>
          </w:rPr>
          <w:t>xmlgaz@mail.ru</w:t>
        </w:r>
      </w:hyperlink>
      <w:r w:rsidR="00A44CD7" w:rsidRPr="00442825">
        <w:rPr>
          <w:rFonts w:ascii="Tahoma" w:hAnsi="Tahoma" w:cs="Tahoma"/>
          <w:sz w:val="20"/>
          <w:szCs w:val="20"/>
          <w:lang w:bidi="ru-RU"/>
        </w:rPr>
        <w:t>, отчёт о расходе</w:t>
      </w:r>
      <w:r w:rsidR="00AF1DD9" w:rsidRPr="00442825">
        <w:rPr>
          <w:rFonts w:ascii="Tahoma" w:hAnsi="Tahoma" w:cs="Tahoma"/>
          <w:sz w:val="20"/>
          <w:szCs w:val="20"/>
          <w:lang w:bidi="ru-RU"/>
        </w:rPr>
        <w:t xml:space="preserve"> (потреблении)</w:t>
      </w:r>
      <w:r w:rsidR="00A44CD7"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  <w:r w:rsidR="00C84F2C" w:rsidRPr="00442825">
        <w:rPr>
          <w:rFonts w:ascii="Tahoma" w:hAnsi="Tahoma" w:cs="Tahoma"/>
          <w:sz w:val="20"/>
          <w:szCs w:val="20"/>
          <w:lang w:bidi="ru-RU"/>
        </w:rPr>
        <w:t>природного газа</w:t>
      </w:r>
      <w:r w:rsidR="00F733E3" w:rsidRPr="00442825">
        <w:rPr>
          <w:rFonts w:ascii="Tahoma" w:hAnsi="Tahoma" w:cs="Tahoma"/>
          <w:sz w:val="20"/>
          <w:szCs w:val="20"/>
          <w:lang w:bidi="ru-RU"/>
        </w:rPr>
        <w:t xml:space="preserve"> за сутки</w:t>
      </w:r>
      <w:r w:rsidR="00AF1DD9" w:rsidRPr="00442825">
        <w:rPr>
          <w:rFonts w:ascii="Tahoma" w:hAnsi="Tahoma" w:cs="Tahoma"/>
          <w:sz w:val="20"/>
          <w:szCs w:val="20"/>
          <w:lang w:bidi="ru-RU"/>
        </w:rPr>
        <w:t xml:space="preserve"> в формате </w:t>
      </w:r>
      <w:r w:rsidR="003405C7" w:rsidRPr="00442825">
        <w:rPr>
          <w:rFonts w:ascii="Tahoma" w:hAnsi="Tahoma" w:cs="Tahoma"/>
          <w:sz w:val="20"/>
          <w:szCs w:val="20"/>
          <w:lang w:bidi="ru-RU"/>
        </w:rPr>
        <w:t xml:space="preserve">Microsoft Excel </w:t>
      </w:r>
      <w:r w:rsidR="00F733E3" w:rsidRPr="00442825">
        <w:rPr>
          <w:rFonts w:ascii="Tahoma" w:hAnsi="Tahoma" w:cs="Tahoma"/>
          <w:sz w:val="20"/>
          <w:szCs w:val="20"/>
          <w:lang w:bidi="ru-RU"/>
        </w:rPr>
        <w:t>с указанием наименования покупателя, периода потребления, наименования ГРС и</w:t>
      </w:r>
      <w:r w:rsidR="00407EBE" w:rsidRPr="00442825">
        <w:rPr>
          <w:rFonts w:ascii="Tahoma" w:hAnsi="Tahoma" w:cs="Tahoma"/>
          <w:sz w:val="20"/>
          <w:szCs w:val="20"/>
          <w:lang w:bidi="ru-RU"/>
        </w:rPr>
        <w:t xml:space="preserve"> фактического</w:t>
      </w:r>
      <w:r w:rsidR="00F733E3" w:rsidRPr="00442825">
        <w:rPr>
          <w:rFonts w:ascii="Tahoma" w:hAnsi="Tahoma" w:cs="Tahoma"/>
          <w:sz w:val="20"/>
          <w:szCs w:val="20"/>
          <w:lang w:bidi="ru-RU"/>
        </w:rPr>
        <w:t xml:space="preserve"> объема потребления с разбивкой по часам суток.</w:t>
      </w:r>
    </w:p>
    <w:p w:rsidR="00FA0DBB" w:rsidRPr="00442825" w:rsidRDefault="00E50B35" w:rsidP="0002702B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Покупатель ежемесячно не позднее</w:t>
      </w:r>
      <w:r w:rsidR="0040135B"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  <w:r w:rsidR="00A54AE1" w:rsidRPr="00442825">
        <w:rPr>
          <w:rFonts w:ascii="Tahoma" w:hAnsi="Tahoma" w:cs="Tahoma"/>
          <w:sz w:val="20"/>
          <w:szCs w:val="20"/>
          <w:lang w:bidi="ru-RU"/>
        </w:rPr>
        <w:t>1</w:t>
      </w:r>
      <w:r w:rsidR="0040135B" w:rsidRPr="00442825">
        <w:rPr>
          <w:rFonts w:ascii="Tahoma" w:hAnsi="Tahoma" w:cs="Tahoma"/>
          <w:sz w:val="20"/>
          <w:szCs w:val="20"/>
          <w:lang w:bidi="ru-RU"/>
        </w:rPr>
        <w:t xml:space="preserve"> (</w:t>
      </w:r>
      <w:r w:rsidR="00A54AE1" w:rsidRPr="00442825">
        <w:rPr>
          <w:rFonts w:ascii="Tahoma" w:hAnsi="Tahoma" w:cs="Tahoma"/>
          <w:sz w:val="20"/>
          <w:szCs w:val="20"/>
          <w:lang w:bidi="ru-RU"/>
        </w:rPr>
        <w:t>первого</w:t>
      </w:r>
      <w:r w:rsidR="0040135B" w:rsidRPr="00442825">
        <w:rPr>
          <w:rFonts w:ascii="Tahoma" w:hAnsi="Tahoma" w:cs="Tahoma"/>
          <w:sz w:val="20"/>
          <w:szCs w:val="20"/>
          <w:lang w:bidi="ru-RU"/>
        </w:rPr>
        <w:t xml:space="preserve">) числа месяца, </w:t>
      </w:r>
      <w:r w:rsidR="00A54AE1" w:rsidRPr="00442825">
        <w:rPr>
          <w:rFonts w:ascii="Tahoma" w:hAnsi="Tahoma" w:cs="Tahoma"/>
          <w:sz w:val="20"/>
          <w:szCs w:val="20"/>
          <w:lang w:bidi="ru-RU"/>
        </w:rPr>
        <w:t>следующего за месяцем поставки</w:t>
      </w:r>
      <w:r w:rsidR="0040135B" w:rsidRPr="00442825">
        <w:rPr>
          <w:rFonts w:ascii="Tahoma" w:hAnsi="Tahoma" w:cs="Tahoma"/>
          <w:sz w:val="20"/>
          <w:szCs w:val="20"/>
          <w:lang w:bidi="ru-RU"/>
        </w:rPr>
        <w:t>, представля</w:t>
      </w:r>
      <w:r w:rsidRPr="00442825">
        <w:rPr>
          <w:rFonts w:ascii="Tahoma" w:hAnsi="Tahoma" w:cs="Tahoma"/>
          <w:sz w:val="20"/>
          <w:szCs w:val="20"/>
          <w:lang w:bidi="ru-RU"/>
        </w:rPr>
        <w:t>ет</w:t>
      </w:r>
      <w:r w:rsidR="0040135B" w:rsidRPr="00442825">
        <w:rPr>
          <w:rFonts w:ascii="Tahoma" w:hAnsi="Tahoma" w:cs="Tahoma"/>
          <w:sz w:val="20"/>
          <w:szCs w:val="20"/>
          <w:lang w:bidi="ru-RU"/>
        </w:rPr>
        <w:t xml:space="preserve"> Поставщику в электронном виде по адресу </w:t>
      </w:r>
      <w:hyperlink r:id="rId9" w:history="1">
        <w:r w:rsidR="006A5D4D" w:rsidRPr="00442825">
          <w:rPr>
            <w:rFonts w:ascii="Tahoma" w:hAnsi="Tahoma" w:cs="Tahoma"/>
            <w:sz w:val="20"/>
            <w:szCs w:val="20"/>
            <w:lang w:bidi="ru-RU"/>
          </w:rPr>
          <w:t>xmlgaz@mail.ru</w:t>
        </w:r>
      </w:hyperlink>
      <w:r w:rsidR="0040135B" w:rsidRPr="00442825">
        <w:rPr>
          <w:rFonts w:ascii="Tahoma" w:hAnsi="Tahoma" w:cs="Tahoma"/>
          <w:sz w:val="20"/>
          <w:szCs w:val="20"/>
          <w:lang w:bidi="ru-RU"/>
        </w:rPr>
        <w:t xml:space="preserve">, с последующим письменным подтверждением в срок не позднее </w:t>
      </w:r>
      <w:r w:rsidRPr="00442825">
        <w:rPr>
          <w:rFonts w:ascii="Tahoma" w:hAnsi="Tahoma" w:cs="Tahoma"/>
          <w:sz w:val="20"/>
          <w:szCs w:val="20"/>
          <w:lang w:bidi="ru-RU"/>
        </w:rPr>
        <w:t>5</w:t>
      </w:r>
      <w:r w:rsidR="0040135B" w:rsidRPr="00442825">
        <w:rPr>
          <w:rFonts w:ascii="Tahoma" w:hAnsi="Tahoma" w:cs="Tahoma"/>
          <w:sz w:val="20"/>
          <w:szCs w:val="20"/>
          <w:lang w:bidi="ru-RU"/>
        </w:rPr>
        <w:t xml:space="preserve"> (</w:t>
      </w:r>
      <w:r w:rsidRPr="00442825">
        <w:rPr>
          <w:rFonts w:ascii="Tahoma" w:hAnsi="Tahoma" w:cs="Tahoma"/>
          <w:sz w:val="20"/>
          <w:szCs w:val="20"/>
          <w:lang w:bidi="ru-RU"/>
        </w:rPr>
        <w:t>пятого</w:t>
      </w:r>
      <w:r w:rsidR="0040135B" w:rsidRPr="00442825">
        <w:rPr>
          <w:rFonts w:ascii="Tahoma" w:hAnsi="Tahoma" w:cs="Tahoma"/>
          <w:sz w:val="20"/>
          <w:szCs w:val="20"/>
          <w:lang w:bidi="ru-RU"/>
        </w:rPr>
        <w:t xml:space="preserve">) числа месяца, следующего за </w:t>
      </w:r>
      <w:r w:rsidRPr="00442825">
        <w:rPr>
          <w:rFonts w:ascii="Tahoma" w:hAnsi="Tahoma" w:cs="Tahoma"/>
          <w:sz w:val="20"/>
          <w:szCs w:val="20"/>
          <w:lang w:bidi="ru-RU"/>
        </w:rPr>
        <w:t>месяцем поставки</w:t>
      </w:r>
      <w:r w:rsidR="0040135B" w:rsidRPr="00442825">
        <w:rPr>
          <w:rFonts w:ascii="Tahoma" w:hAnsi="Tahoma" w:cs="Tahoma"/>
          <w:sz w:val="20"/>
          <w:szCs w:val="20"/>
          <w:lang w:bidi="ru-RU"/>
        </w:rPr>
        <w:t xml:space="preserve">, отчёт о расходе </w:t>
      </w:r>
      <w:r w:rsidRPr="00442825">
        <w:rPr>
          <w:rFonts w:ascii="Tahoma" w:hAnsi="Tahoma" w:cs="Tahoma"/>
          <w:sz w:val="20"/>
          <w:szCs w:val="20"/>
          <w:lang w:bidi="ru-RU"/>
        </w:rPr>
        <w:t>(потреблении) природного газа</w:t>
      </w:r>
      <w:r w:rsidR="00776934" w:rsidRPr="00442825">
        <w:rPr>
          <w:rFonts w:ascii="Tahoma" w:hAnsi="Tahoma" w:cs="Tahoma"/>
          <w:sz w:val="20"/>
          <w:szCs w:val="20"/>
          <w:lang w:bidi="ru-RU"/>
        </w:rPr>
        <w:t xml:space="preserve"> за месяц</w:t>
      </w:r>
      <w:r w:rsidR="0040135B" w:rsidRPr="00442825">
        <w:rPr>
          <w:rFonts w:ascii="Tahoma" w:hAnsi="Tahoma" w:cs="Tahoma"/>
          <w:sz w:val="20"/>
          <w:szCs w:val="20"/>
          <w:lang w:bidi="ru-RU"/>
        </w:rPr>
        <w:t xml:space="preserve"> по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форме</w:t>
      </w:r>
      <w:r w:rsidR="0040135B" w:rsidRPr="00442825">
        <w:rPr>
          <w:rFonts w:ascii="Tahoma" w:hAnsi="Tahoma" w:cs="Tahoma"/>
          <w:sz w:val="20"/>
          <w:szCs w:val="20"/>
          <w:lang w:bidi="ru-RU"/>
        </w:rPr>
        <w:t xml:space="preserve">, установленной Приложением № </w:t>
      </w:r>
      <w:r w:rsidR="001752CE" w:rsidRPr="00442825">
        <w:rPr>
          <w:rFonts w:ascii="Tahoma" w:hAnsi="Tahoma" w:cs="Tahoma"/>
          <w:sz w:val="20"/>
          <w:szCs w:val="20"/>
          <w:lang w:bidi="ru-RU"/>
        </w:rPr>
        <w:t>5</w:t>
      </w:r>
      <w:r w:rsidR="0040135B" w:rsidRPr="00442825">
        <w:rPr>
          <w:rFonts w:ascii="Tahoma" w:hAnsi="Tahoma" w:cs="Tahoma"/>
          <w:sz w:val="20"/>
          <w:szCs w:val="20"/>
          <w:lang w:bidi="ru-RU"/>
        </w:rPr>
        <w:t xml:space="preserve"> к</w:t>
      </w:r>
      <w:r w:rsidR="00B32B60" w:rsidRPr="00442825">
        <w:rPr>
          <w:rFonts w:ascii="Tahoma" w:hAnsi="Tahoma" w:cs="Tahoma"/>
          <w:sz w:val="20"/>
          <w:szCs w:val="20"/>
          <w:lang w:bidi="ru-RU"/>
        </w:rPr>
        <w:t xml:space="preserve"> настоящему</w:t>
      </w:r>
      <w:r w:rsidR="0040135B" w:rsidRPr="00442825">
        <w:rPr>
          <w:rFonts w:ascii="Tahoma" w:hAnsi="Tahoma" w:cs="Tahoma"/>
          <w:sz w:val="20"/>
          <w:szCs w:val="20"/>
          <w:lang w:bidi="ru-RU"/>
        </w:rPr>
        <w:t xml:space="preserve"> Договору, подписанный уполномоченным представителем и скреплённый оттиском печати </w:t>
      </w:r>
      <w:r w:rsidRPr="00442825">
        <w:rPr>
          <w:rFonts w:ascii="Tahoma" w:hAnsi="Tahoma" w:cs="Tahoma"/>
          <w:sz w:val="20"/>
          <w:szCs w:val="20"/>
          <w:lang w:bidi="ru-RU"/>
        </w:rPr>
        <w:t>Покупателя</w:t>
      </w:r>
      <w:r w:rsidR="0040135B" w:rsidRPr="00442825">
        <w:rPr>
          <w:rFonts w:ascii="Tahoma" w:hAnsi="Tahoma" w:cs="Tahoma"/>
          <w:sz w:val="20"/>
          <w:szCs w:val="20"/>
          <w:lang w:bidi="ru-RU"/>
        </w:rPr>
        <w:t>.</w:t>
      </w:r>
    </w:p>
    <w:p w:rsidR="00A15491" w:rsidRPr="00442825" w:rsidRDefault="0071223A" w:rsidP="00921550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 xml:space="preserve">Ежемесячно, при </w:t>
      </w:r>
      <w:r w:rsidR="00FF0478" w:rsidRPr="00442825">
        <w:rPr>
          <w:rFonts w:ascii="Tahoma" w:hAnsi="Tahoma" w:cs="Tahoma"/>
          <w:sz w:val="20"/>
          <w:szCs w:val="20"/>
          <w:lang w:bidi="ru-RU"/>
        </w:rPr>
        <w:t xml:space="preserve">заключении месячного контракта на бирже Поставщиком для Покупателя, </w:t>
      </w:r>
      <w:r w:rsidR="00A15491" w:rsidRPr="00442825">
        <w:rPr>
          <w:rFonts w:ascii="Tahoma" w:hAnsi="Tahoma" w:cs="Tahoma"/>
          <w:sz w:val="20"/>
          <w:szCs w:val="20"/>
          <w:lang w:bidi="ru-RU"/>
        </w:rPr>
        <w:t xml:space="preserve">не позднее 5 числа месяца, следующего за месяцем поставки, Стороны обязуются подписать </w:t>
      </w:r>
      <w:r w:rsidR="00D22226" w:rsidRPr="00442825">
        <w:rPr>
          <w:rFonts w:ascii="Tahoma" w:hAnsi="Tahoma" w:cs="Tahoma"/>
          <w:sz w:val="20"/>
          <w:szCs w:val="20"/>
          <w:lang w:bidi="ru-RU"/>
        </w:rPr>
        <w:t>А</w:t>
      </w:r>
      <w:r w:rsidR="00A15491" w:rsidRPr="00442825">
        <w:rPr>
          <w:rFonts w:ascii="Tahoma" w:hAnsi="Tahoma" w:cs="Tahoma"/>
          <w:sz w:val="20"/>
          <w:szCs w:val="20"/>
          <w:lang w:bidi="ru-RU"/>
        </w:rPr>
        <w:t>кт</w:t>
      </w:r>
      <w:r w:rsidR="001F17CB" w:rsidRPr="00442825">
        <w:rPr>
          <w:rFonts w:ascii="Tahoma" w:hAnsi="Tahoma" w:cs="Tahoma"/>
          <w:sz w:val="20"/>
          <w:szCs w:val="20"/>
          <w:lang w:bidi="ru-RU"/>
        </w:rPr>
        <w:t xml:space="preserve"> приема-</w:t>
      </w:r>
      <w:r w:rsidR="00C753F5" w:rsidRPr="00442825">
        <w:rPr>
          <w:rFonts w:ascii="Tahoma" w:hAnsi="Tahoma" w:cs="Tahoma"/>
          <w:sz w:val="20"/>
          <w:szCs w:val="20"/>
          <w:lang w:bidi="ru-RU"/>
        </w:rPr>
        <w:t>сдачи</w:t>
      </w:r>
      <w:r w:rsidR="001F17CB" w:rsidRPr="00442825">
        <w:rPr>
          <w:rFonts w:ascii="Tahoma" w:hAnsi="Tahoma" w:cs="Tahoma"/>
          <w:sz w:val="20"/>
          <w:szCs w:val="20"/>
          <w:lang w:bidi="ru-RU"/>
        </w:rPr>
        <w:t xml:space="preserve"> газа</w:t>
      </w:r>
      <w:r w:rsidR="00A15491" w:rsidRPr="00442825">
        <w:rPr>
          <w:rFonts w:ascii="Tahoma" w:hAnsi="Tahoma" w:cs="Tahoma"/>
          <w:sz w:val="20"/>
          <w:szCs w:val="20"/>
          <w:lang w:bidi="ru-RU"/>
        </w:rPr>
        <w:t xml:space="preserve"> по ус</w:t>
      </w:r>
      <w:r w:rsidR="002C39BD" w:rsidRPr="00442825">
        <w:rPr>
          <w:rFonts w:ascii="Tahoma" w:hAnsi="Tahoma" w:cs="Tahoma"/>
          <w:sz w:val="20"/>
          <w:szCs w:val="20"/>
          <w:lang w:bidi="ru-RU"/>
        </w:rPr>
        <w:t>тановленной форме (Приложение №6</w:t>
      </w:r>
      <w:r w:rsidR="00A15491" w:rsidRPr="00442825">
        <w:rPr>
          <w:rFonts w:ascii="Tahoma" w:hAnsi="Tahoma" w:cs="Tahoma"/>
          <w:sz w:val="20"/>
          <w:szCs w:val="20"/>
          <w:lang w:bidi="ru-RU"/>
        </w:rPr>
        <w:t xml:space="preserve">) с указанием количества фактически поставленного </w:t>
      </w:r>
      <w:r w:rsidR="002253D7" w:rsidRPr="00442825">
        <w:rPr>
          <w:rFonts w:ascii="Tahoma" w:hAnsi="Tahoma" w:cs="Tahoma"/>
          <w:sz w:val="20"/>
          <w:szCs w:val="20"/>
          <w:lang w:bidi="ru-RU"/>
        </w:rPr>
        <w:t>Газа горючего природного</w:t>
      </w:r>
      <w:r w:rsidR="00A15491" w:rsidRPr="00442825">
        <w:rPr>
          <w:rFonts w:ascii="Tahoma" w:hAnsi="Tahoma" w:cs="Tahoma"/>
          <w:sz w:val="20"/>
          <w:szCs w:val="20"/>
          <w:lang w:bidi="ru-RU"/>
        </w:rPr>
        <w:t>.</w:t>
      </w:r>
      <w:r w:rsidR="00FF0478"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</w:p>
    <w:p w:rsidR="00FF0478" w:rsidRPr="00442825" w:rsidRDefault="00FF0478" w:rsidP="00921550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 xml:space="preserve">При заключении суточного контракта на бирже Поставщиком для Покупателя, Стороны обязуются подписать </w:t>
      </w:r>
      <w:r w:rsidR="00D22226" w:rsidRPr="00442825">
        <w:rPr>
          <w:rFonts w:ascii="Tahoma" w:hAnsi="Tahoma" w:cs="Tahoma"/>
          <w:sz w:val="20"/>
          <w:szCs w:val="20"/>
          <w:lang w:bidi="ru-RU"/>
        </w:rPr>
        <w:t>А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кт </w:t>
      </w:r>
      <w:r w:rsidR="001F17CB" w:rsidRPr="00442825">
        <w:rPr>
          <w:rFonts w:ascii="Tahoma" w:hAnsi="Tahoma" w:cs="Tahoma"/>
          <w:sz w:val="20"/>
          <w:szCs w:val="20"/>
          <w:lang w:bidi="ru-RU"/>
        </w:rPr>
        <w:t xml:space="preserve">приема-сдачи газа </w:t>
      </w:r>
      <w:r w:rsidRPr="00442825">
        <w:rPr>
          <w:rFonts w:ascii="Tahoma" w:hAnsi="Tahoma" w:cs="Tahoma"/>
          <w:sz w:val="20"/>
          <w:szCs w:val="20"/>
          <w:lang w:bidi="ru-RU"/>
        </w:rPr>
        <w:t>по установленной форме (Приложение №</w:t>
      </w:r>
      <w:r w:rsidR="002C39BD" w:rsidRPr="00442825">
        <w:rPr>
          <w:rFonts w:ascii="Tahoma" w:hAnsi="Tahoma" w:cs="Tahoma"/>
          <w:sz w:val="20"/>
          <w:szCs w:val="20"/>
          <w:lang w:bidi="ru-RU"/>
        </w:rPr>
        <w:t>6</w:t>
      </w:r>
      <w:r w:rsidRPr="00442825">
        <w:rPr>
          <w:rFonts w:ascii="Tahoma" w:hAnsi="Tahoma" w:cs="Tahoma"/>
          <w:sz w:val="20"/>
          <w:szCs w:val="20"/>
          <w:lang w:bidi="ru-RU"/>
        </w:rPr>
        <w:t>) не позднее 2 рабочего дня после дня поставки.</w:t>
      </w:r>
      <w:r w:rsidRPr="00442825">
        <w:rPr>
          <w:rFonts w:ascii="Tahoma" w:hAnsi="Tahoma" w:cs="Tahoma"/>
          <w:color w:val="FF0000"/>
          <w:sz w:val="20"/>
          <w:szCs w:val="20"/>
          <w:lang w:bidi="ru-RU"/>
        </w:rPr>
        <w:t xml:space="preserve"> </w:t>
      </w:r>
      <w:r w:rsidR="003E6F2D" w:rsidRPr="00442825">
        <w:rPr>
          <w:rFonts w:ascii="Tahoma" w:hAnsi="Tahoma" w:cs="Tahoma"/>
          <w:sz w:val="20"/>
          <w:szCs w:val="20"/>
          <w:lang w:bidi="ru-RU"/>
        </w:rPr>
        <w:t>Акт приема-сдачи подписывается в виде скан-копии с последующим подписанием оригинала.</w:t>
      </w:r>
    </w:p>
    <w:p w:rsidR="00C36FE7" w:rsidRPr="00442825" w:rsidRDefault="005F71E1" w:rsidP="00C36FE7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Ежемесячно, при заключении месячного и/или суточного контракта на б</w:t>
      </w:r>
      <w:r w:rsidR="001E3047" w:rsidRPr="00442825">
        <w:rPr>
          <w:rFonts w:ascii="Tahoma" w:hAnsi="Tahoma" w:cs="Tahoma"/>
          <w:sz w:val="20"/>
          <w:szCs w:val="20"/>
          <w:lang w:bidi="ru-RU"/>
        </w:rPr>
        <w:t xml:space="preserve">ирже </w:t>
      </w:r>
      <w:r w:rsidRPr="00442825">
        <w:rPr>
          <w:rFonts w:ascii="Tahoma" w:hAnsi="Tahoma" w:cs="Tahoma"/>
          <w:sz w:val="20"/>
          <w:szCs w:val="20"/>
          <w:lang w:bidi="ru-RU"/>
        </w:rPr>
        <w:t>АО «СПб</w:t>
      </w:r>
      <w:r w:rsidR="00F51459" w:rsidRPr="00442825">
        <w:rPr>
          <w:rFonts w:ascii="Tahoma" w:hAnsi="Tahoma" w:cs="Tahoma"/>
          <w:sz w:val="20"/>
          <w:szCs w:val="20"/>
          <w:lang w:bidi="ru-RU"/>
        </w:rPr>
        <w:t>МТСБ» Поставщиком, не позднее 10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числа месяца, следующего за месяцем поставки, Стороны обязуются подписать Сводный Акт приема-</w:t>
      </w:r>
      <w:r w:rsidR="00C753F5" w:rsidRPr="00442825">
        <w:rPr>
          <w:rFonts w:ascii="Tahoma" w:hAnsi="Tahoma" w:cs="Tahoma"/>
          <w:sz w:val="20"/>
          <w:szCs w:val="20"/>
          <w:lang w:bidi="ru-RU"/>
        </w:rPr>
        <w:t>сдачи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по ус</w:t>
      </w:r>
      <w:r w:rsidR="002C39BD" w:rsidRPr="00442825">
        <w:rPr>
          <w:rFonts w:ascii="Tahoma" w:hAnsi="Tahoma" w:cs="Tahoma"/>
          <w:sz w:val="20"/>
          <w:szCs w:val="20"/>
          <w:lang w:bidi="ru-RU"/>
        </w:rPr>
        <w:t>тановленной форме (Приложение №7</w:t>
      </w:r>
      <w:r w:rsidRPr="00442825">
        <w:rPr>
          <w:rFonts w:ascii="Tahoma" w:hAnsi="Tahoma" w:cs="Tahoma"/>
          <w:sz w:val="20"/>
          <w:szCs w:val="20"/>
          <w:lang w:bidi="ru-RU"/>
        </w:rPr>
        <w:t>) с указанием количества</w:t>
      </w:r>
      <w:r w:rsidR="00C36FE7" w:rsidRPr="00442825">
        <w:rPr>
          <w:rFonts w:ascii="Tahoma" w:hAnsi="Tahoma" w:cs="Tahoma"/>
          <w:sz w:val="20"/>
          <w:szCs w:val="20"/>
          <w:lang w:bidi="ru-RU"/>
        </w:rPr>
        <w:t xml:space="preserve"> и стоимости фактически поставленного </w:t>
      </w:r>
      <w:r w:rsidR="00DD34E5" w:rsidRPr="00442825">
        <w:rPr>
          <w:rFonts w:ascii="Tahoma" w:hAnsi="Tahoma" w:cs="Tahoma"/>
          <w:sz w:val="20"/>
          <w:szCs w:val="20"/>
          <w:lang w:bidi="ru-RU"/>
        </w:rPr>
        <w:t>Газа горючего природного</w:t>
      </w:r>
      <w:r w:rsidR="00C36FE7" w:rsidRPr="00442825">
        <w:rPr>
          <w:rFonts w:ascii="Tahoma" w:hAnsi="Tahoma" w:cs="Tahoma"/>
          <w:sz w:val="20"/>
          <w:szCs w:val="20"/>
          <w:lang w:bidi="ru-RU"/>
        </w:rPr>
        <w:t xml:space="preserve"> по настоящему Договору. Подписанный Сторонами Сводный Акт приема-</w:t>
      </w:r>
      <w:r w:rsidR="00C753F5" w:rsidRPr="00442825">
        <w:rPr>
          <w:rFonts w:ascii="Tahoma" w:hAnsi="Tahoma" w:cs="Tahoma"/>
          <w:sz w:val="20"/>
          <w:szCs w:val="20"/>
          <w:lang w:bidi="ru-RU"/>
        </w:rPr>
        <w:t>сдачи</w:t>
      </w:r>
      <w:r w:rsidR="00C36FE7" w:rsidRPr="00442825">
        <w:rPr>
          <w:rFonts w:ascii="Tahoma" w:hAnsi="Tahoma" w:cs="Tahoma"/>
          <w:sz w:val="20"/>
          <w:szCs w:val="20"/>
          <w:lang w:bidi="ru-RU"/>
        </w:rPr>
        <w:t xml:space="preserve"> газа за расчетный месяц является основанием для выставления</w:t>
      </w:r>
      <w:r w:rsidR="00DD34E5" w:rsidRPr="00442825">
        <w:rPr>
          <w:rFonts w:ascii="Tahoma" w:hAnsi="Tahoma" w:cs="Tahoma"/>
          <w:sz w:val="20"/>
          <w:szCs w:val="20"/>
          <w:lang w:bidi="ru-RU"/>
        </w:rPr>
        <w:t xml:space="preserve"> товарной накладной по форме </w:t>
      </w:r>
      <w:r w:rsidR="00060C86" w:rsidRPr="00442825">
        <w:rPr>
          <w:rFonts w:ascii="Tahoma" w:hAnsi="Tahoma" w:cs="Tahoma"/>
          <w:sz w:val="20"/>
          <w:szCs w:val="20"/>
          <w:lang w:bidi="ru-RU"/>
        </w:rPr>
        <w:t>ТОРГ-12,</w:t>
      </w:r>
      <w:r w:rsidR="00C36FE7" w:rsidRPr="00442825">
        <w:rPr>
          <w:rFonts w:ascii="Tahoma" w:hAnsi="Tahoma" w:cs="Tahoma"/>
          <w:sz w:val="20"/>
          <w:szCs w:val="20"/>
          <w:lang w:bidi="ru-RU"/>
        </w:rPr>
        <w:t xml:space="preserve"> счетов-фактур и осуществления расчетов Сторон за поставленный </w:t>
      </w:r>
      <w:r w:rsidR="00DD34E5" w:rsidRPr="00442825">
        <w:rPr>
          <w:rFonts w:ascii="Tahoma" w:hAnsi="Tahoma" w:cs="Tahoma"/>
          <w:sz w:val="20"/>
          <w:szCs w:val="20"/>
          <w:lang w:bidi="ru-RU"/>
        </w:rPr>
        <w:t>Газ горючий природный</w:t>
      </w:r>
      <w:r w:rsidR="00C36FE7" w:rsidRPr="00442825">
        <w:rPr>
          <w:rFonts w:ascii="Tahoma" w:hAnsi="Tahoma" w:cs="Tahoma"/>
          <w:sz w:val="20"/>
          <w:szCs w:val="20"/>
          <w:lang w:bidi="ru-RU"/>
        </w:rPr>
        <w:t>.</w:t>
      </w:r>
    </w:p>
    <w:p w:rsidR="00A15491" w:rsidRPr="00442825" w:rsidRDefault="00A15491" w:rsidP="00921550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Акт приема-</w:t>
      </w:r>
      <w:r w:rsidR="00C753F5" w:rsidRPr="00442825">
        <w:rPr>
          <w:rFonts w:ascii="Tahoma" w:hAnsi="Tahoma" w:cs="Tahoma"/>
          <w:sz w:val="20"/>
          <w:szCs w:val="20"/>
          <w:lang w:bidi="ru-RU"/>
        </w:rPr>
        <w:t>сдачи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газа подписывают лица, обладающие соответствующими полномочиями по должности либо уполномоченные надлежащим образом выданной доверенностью, подлинный экземпляр которой или надлежащим образом заверенная копия передается другой </w:t>
      </w:r>
      <w:r w:rsidR="000C0DFF" w:rsidRPr="00442825">
        <w:rPr>
          <w:rFonts w:ascii="Tahoma" w:hAnsi="Tahoma" w:cs="Tahoma"/>
          <w:sz w:val="20"/>
          <w:szCs w:val="20"/>
          <w:lang w:bidi="ru-RU"/>
        </w:rPr>
        <w:t xml:space="preserve">Стороне </w:t>
      </w:r>
      <w:r w:rsidRPr="00442825">
        <w:rPr>
          <w:rFonts w:ascii="Tahoma" w:hAnsi="Tahoma" w:cs="Tahoma"/>
          <w:sz w:val="20"/>
          <w:szCs w:val="20"/>
          <w:lang w:bidi="ru-RU"/>
        </w:rPr>
        <w:t>при подписании Договора или в случае замены представителя Стороны.</w:t>
      </w:r>
    </w:p>
    <w:p w:rsidR="003D248B" w:rsidRPr="00442825" w:rsidRDefault="003D248B" w:rsidP="00921550">
      <w:pPr>
        <w:spacing w:after="0" w:line="240" w:lineRule="auto"/>
        <w:jc w:val="both"/>
        <w:rPr>
          <w:rFonts w:ascii="Tahoma" w:hAnsi="Tahoma" w:cs="Tahoma"/>
          <w:sz w:val="20"/>
          <w:szCs w:val="20"/>
          <w:lang w:bidi="ru-RU"/>
        </w:rPr>
      </w:pPr>
    </w:p>
    <w:p w:rsidR="00017452" w:rsidRPr="00442825" w:rsidRDefault="00017452" w:rsidP="0092155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b/>
          <w:bCs/>
          <w:sz w:val="20"/>
          <w:szCs w:val="20"/>
          <w:lang w:bidi="ru-RU"/>
        </w:rPr>
      </w:pPr>
      <w:bookmarkStart w:id="3" w:name="bookmark4"/>
      <w:r w:rsidRPr="00442825">
        <w:rPr>
          <w:rFonts w:ascii="Tahoma" w:hAnsi="Tahoma" w:cs="Tahoma"/>
          <w:b/>
          <w:bCs/>
          <w:sz w:val="20"/>
          <w:szCs w:val="20"/>
          <w:lang w:bidi="ru-RU"/>
        </w:rPr>
        <w:t>Качество газа</w:t>
      </w:r>
      <w:bookmarkEnd w:id="3"/>
    </w:p>
    <w:p w:rsidR="00017452" w:rsidRPr="00442825" w:rsidRDefault="00017452" w:rsidP="00921550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Поставляемый газ должен соответствовать показателям качества, предусмотренным ГОСТ 5542-2014.</w:t>
      </w:r>
    </w:p>
    <w:p w:rsidR="000C0DFF" w:rsidRPr="00442825" w:rsidRDefault="00017452" w:rsidP="00921550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 xml:space="preserve">Параметры газа (калорийность, плотность) для расчета </w:t>
      </w:r>
      <w:r w:rsidR="000C0DFF" w:rsidRPr="00442825">
        <w:rPr>
          <w:rFonts w:ascii="Tahoma" w:hAnsi="Tahoma" w:cs="Tahoma"/>
          <w:sz w:val="20"/>
          <w:szCs w:val="20"/>
          <w:lang w:bidi="ru-RU"/>
        </w:rPr>
        <w:t xml:space="preserve">Цены газа по договору 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поставленного газа принимаются Сторонами </w:t>
      </w:r>
      <w:r w:rsidR="003D45F6" w:rsidRPr="00442825">
        <w:rPr>
          <w:rFonts w:ascii="Tahoma" w:hAnsi="Tahoma" w:cs="Tahoma"/>
          <w:sz w:val="20"/>
          <w:szCs w:val="20"/>
          <w:lang w:bidi="ru-RU"/>
        </w:rPr>
        <w:t>на основании предоставленн</w:t>
      </w:r>
      <w:r w:rsidR="000C0DFF" w:rsidRPr="00442825">
        <w:rPr>
          <w:rFonts w:ascii="Tahoma" w:hAnsi="Tahoma" w:cs="Tahoma"/>
          <w:sz w:val="20"/>
          <w:szCs w:val="20"/>
          <w:lang w:bidi="ru-RU"/>
        </w:rPr>
        <w:t>ого</w:t>
      </w:r>
      <w:r w:rsidR="003D45F6"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  <w:r w:rsidRPr="00442825">
        <w:rPr>
          <w:rFonts w:ascii="Tahoma" w:hAnsi="Tahoma" w:cs="Tahoma"/>
          <w:sz w:val="20"/>
          <w:szCs w:val="20"/>
          <w:lang w:bidi="ru-RU"/>
        </w:rPr>
        <w:t>ГТО</w:t>
      </w:r>
      <w:r w:rsidR="003D45F6" w:rsidRPr="00442825">
        <w:rPr>
          <w:rFonts w:ascii="Tahoma" w:hAnsi="Tahoma" w:cs="Tahoma"/>
          <w:sz w:val="20"/>
          <w:szCs w:val="20"/>
          <w:lang w:bidi="ru-RU"/>
        </w:rPr>
        <w:t xml:space="preserve"> в адрес </w:t>
      </w:r>
      <w:r w:rsidR="002A03EE" w:rsidRPr="00442825">
        <w:rPr>
          <w:rFonts w:ascii="Tahoma" w:hAnsi="Tahoma" w:cs="Tahoma"/>
          <w:sz w:val="20"/>
          <w:szCs w:val="20"/>
          <w:lang w:bidi="ru-RU"/>
        </w:rPr>
        <w:t xml:space="preserve">Покупателя </w:t>
      </w:r>
      <w:r w:rsidR="000C0DFF" w:rsidRPr="00442825">
        <w:rPr>
          <w:rFonts w:ascii="Tahoma" w:hAnsi="Tahoma" w:cs="Tahoma"/>
          <w:sz w:val="20"/>
          <w:szCs w:val="20"/>
          <w:lang w:bidi="ru-RU"/>
        </w:rPr>
        <w:t>паспорта качества</w:t>
      </w:r>
      <w:r w:rsidR="003C4BF2" w:rsidRPr="00442825">
        <w:rPr>
          <w:rFonts w:ascii="Tahoma" w:hAnsi="Tahoma" w:cs="Tahoma"/>
          <w:sz w:val="20"/>
          <w:szCs w:val="20"/>
          <w:lang w:bidi="ru-RU"/>
        </w:rPr>
        <w:t xml:space="preserve"> газа за соответствующий период поставки.</w:t>
      </w:r>
      <w:r w:rsidR="000C0DFF"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</w:p>
    <w:p w:rsidR="00017452" w:rsidRPr="00442825" w:rsidRDefault="000C0DFF" w:rsidP="00921550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 xml:space="preserve">Покупатель обязуется направить в адрес </w:t>
      </w:r>
      <w:r w:rsidR="00C753F5" w:rsidRPr="00442825">
        <w:rPr>
          <w:rFonts w:ascii="Tahoma" w:hAnsi="Tahoma" w:cs="Tahoma"/>
          <w:sz w:val="20"/>
          <w:szCs w:val="20"/>
          <w:lang w:bidi="ru-RU"/>
        </w:rPr>
        <w:t>Поставщика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паспорт качества до 5 числа месяца, следующего за расчетным</w:t>
      </w:r>
      <w:r w:rsidR="00300F5C" w:rsidRPr="00442825">
        <w:rPr>
          <w:rFonts w:ascii="Tahoma" w:hAnsi="Tahoma" w:cs="Tahoma"/>
          <w:sz w:val="20"/>
          <w:szCs w:val="20"/>
          <w:lang w:bidi="ru-RU"/>
        </w:rPr>
        <w:t xml:space="preserve"> месяцем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. </w:t>
      </w:r>
      <w:r w:rsidR="002A03EE"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  <w:r w:rsidR="003D45F6"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</w:p>
    <w:p w:rsidR="005334C5" w:rsidRPr="00442825" w:rsidRDefault="005334C5" w:rsidP="00C968AF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bidi="ru-RU"/>
        </w:rPr>
      </w:pPr>
      <w:bookmarkStart w:id="4" w:name="bookmark5"/>
    </w:p>
    <w:p w:rsidR="00487989" w:rsidRPr="00442825" w:rsidRDefault="00FF0478" w:rsidP="0092155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b/>
          <w:bCs/>
          <w:sz w:val="20"/>
          <w:szCs w:val="20"/>
          <w:lang w:bidi="ru-RU"/>
        </w:rPr>
      </w:pPr>
      <w:r w:rsidRPr="00442825">
        <w:rPr>
          <w:rFonts w:ascii="Tahoma" w:hAnsi="Tahoma" w:cs="Tahoma"/>
          <w:b/>
          <w:bCs/>
          <w:sz w:val="20"/>
          <w:szCs w:val="20"/>
          <w:lang w:bidi="ru-RU"/>
        </w:rPr>
        <w:t>Объем, ц</w:t>
      </w:r>
      <w:r w:rsidR="00017452" w:rsidRPr="00442825">
        <w:rPr>
          <w:rFonts w:ascii="Tahoma" w:hAnsi="Tahoma" w:cs="Tahoma"/>
          <w:b/>
          <w:bCs/>
          <w:sz w:val="20"/>
          <w:szCs w:val="20"/>
          <w:lang w:bidi="ru-RU"/>
        </w:rPr>
        <w:t>ена и порядок расчетов</w:t>
      </w:r>
      <w:bookmarkEnd w:id="4"/>
    </w:p>
    <w:p w:rsidR="00007A23" w:rsidRPr="00442825" w:rsidRDefault="00007A23" w:rsidP="00921550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bCs/>
          <w:sz w:val="20"/>
          <w:szCs w:val="20"/>
          <w:lang w:bidi="ru-RU"/>
        </w:rPr>
      </w:pPr>
      <w:r w:rsidRPr="00442825">
        <w:rPr>
          <w:rFonts w:ascii="Tahoma" w:hAnsi="Tahoma" w:cs="Tahoma"/>
          <w:bCs/>
          <w:sz w:val="20"/>
          <w:szCs w:val="20"/>
          <w:lang w:bidi="ru-RU"/>
        </w:rPr>
        <w:t>По настоящему Договору Стороны устанавливают расчетный период равный календарному месяцу (расчетный месяц).</w:t>
      </w:r>
    </w:p>
    <w:p w:rsidR="002B18DA" w:rsidRPr="00442825" w:rsidRDefault="002B18DA" w:rsidP="002B18DA">
      <w:pPr>
        <w:pStyle w:val="ab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ahoma" w:eastAsia="Times New Roman" w:hAnsi="Tahoma" w:cs="Tahoma"/>
          <w:sz w:val="20"/>
          <w:szCs w:val="20"/>
          <w:lang w:bidi="ru-RU"/>
        </w:rPr>
      </w:pPr>
      <w:r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Фактическая стоимость поставленного </w:t>
      </w:r>
      <w:r w:rsidR="00AA2201" w:rsidRPr="00442825">
        <w:rPr>
          <w:rFonts w:ascii="Tahoma" w:hAnsi="Tahoma" w:cs="Tahoma"/>
          <w:sz w:val="20"/>
          <w:szCs w:val="20"/>
          <w:lang w:bidi="ru-RU"/>
        </w:rPr>
        <w:t>Газа горючего природного</w:t>
      </w:r>
      <w:r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за расчетный период по Договору (Sфакт) в соответствии с подписанным Сводным Актом приема-сдачи, определяется отдельно по точкам i-той ГРС согласно формуле:</w:t>
      </w:r>
    </w:p>
    <w:p w:rsidR="002B18DA" w:rsidRPr="00442825" w:rsidRDefault="002B18DA" w:rsidP="002B18DA">
      <w:pPr>
        <w:spacing w:after="0" w:line="240" w:lineRule="auto"/>
        <w:ind w:left="709" w:firstLine="707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eastAsia="Times New Roman" w:hAnsi="Tahoma" w:cs="Tahoma"/>
          <w:sz w:val="20"/>
          <w:szCs w:val="20"/>
          <w:lang w:bidi="ru-RU"/>
        </w:rPr>
        <w:tab/>
      </w:r>
      <w:r w:rsidRPr="00442825">
        <w:rPr>
          <w:rFonts w:ascii="Tahoma" w:eastAsia="Times New Roman" w:hAnsi="Tahoma" w:cs="Tahoma"/>
          <w:sz w:val="20"/>
          <w:szCs w:val="20"/>
          <w:lang w:bidi="ru-RU"/>
        </w:rPr>
        <w:tab/>
      </w:r>
      <w:r w:rsidRPr="00442825">
        <w:rPr>
          <w:rFonts w:ascii="Tahoma" w:eastAsia="Times New Roman" w:hAnsi="Tahoma" w:cs="Tahoma"/>
          <w:sz w:val="20"/>
          <w:szCs w:val="20"/>
          <w:lang w:bidi="ru-RU"/>
        </w:rPr>
        <w:tab/>
      </w:r>
      <w:r w:rsidRPr="00442825">
        <w:rPr>
          <w:rFonts w:ascii="Tahoma" w:eastAsia="Times New Roman" w:hAnsi="Tahoma" w:cs="Tahoma"/>
          <w:sz w:val="20"/>
          <w:szCs w:val="20"/>
          <w:lang w:val="en-US" w:bidi="ru-RU"/>
        </w:rPr>
        <w:t>S</w:t>
      </w:r>
      <w:r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факт = ∑( </w:t>
      </w:r>
      <m:oMath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  <w:lang w:val="en-US" w:bidi="ru-RU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  <w:lang w:val="en-US" w:bidi="ru-RU"/>
              </w:rPr>
              <m:t>V</m:t>
            </m:r>
          </m:e>
          <m:sub>
            <m:r>
              <w:rPr>
                <w:rFonts w:ascii="Cambria Math" w:hAnsi="Cambria Math" w:cs="Tahoma"/>
                <w:sz w:val="20"/>
                <w:szCs w:val="20"/>
                <w:lang w:val="en-US" w:bidi="ru-RU"/>
              </w:rPr>
              <m:t>i</m:t>
            </m:r>
          </m:sub>
        </m:sSub>
      </m:oMath>
      <w:r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  <w:r w:rsidRPr="00442825">
        <w:rPr>
          <w:rFonts w:ascii="Tahoma" w:eastAsia="Times New Roman" w:hAnsi="Tahoma" w:cs="Tahoma"/>
          <w:sz w:val="20"/>
          <w:szCs w:val="20"/>
          <w:lang w:bidi="ru-RU"/>
        </w:rPr>
        <w:t>*</w:t>
      </w:r>
      <m:oMath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  <w:lang w:val="en-US"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0"/>
                <w:lang w:bidi="ru-RU"/>
              </w:rPr>
              <m:t>Ц</m:t>
            </m:r>
          </m:e>
          <m:sub>
            <m:r>
              <w:rPr>
                <w:rFonts w:ascii="Cambria Math" w:hAnsi="Cambria Math" w:cs="Tahoma"/>
                <w:sz w:val="20"/>
                <w:szCs w:val="20"/>
                <w:lang w:bidi="ru-RU"/>
              </w:rPr>
              <m:t xml:space="preserve">газ </m:t>
            </m:r>
            <m:r>
              <w:rPr>
                <w:rFonts w:ascii="Cambria Math" w:hAnsi="Cambria Math" w:cs="Tahoma"/>
                <w:sz w:val="20"/>
                <w:szCs w:val="20"/>
                <w:lang w:val="en-US" w:bidi="ru-RU"/>
              </w:rPr>
              <m:t>i</m:t>
            </m:r>
          </m:sub>
        </m:sSub>
      </m:oMath>
      <w:r w:rsidRPr="00442825">
        <w:rPr>
          <w:rFonts w:ascii="Tahoma" w:eastAsia="Times New Roman" w:hAnsi="Tahoma" w:cs="Tahoma"/>
          <w:sz w:val="20"/>
          <w:szCs w:val="20"/>
          <w:lang w:bidi="ru-RU"/>
        </w:rPr>
        <w:t>);</w:t>
      </w:r>
      <w:r w:rsidRPr="00442825" w:rsidDel="007526BF">
        <w:rPr>
          <w:rFonts w:ascii="Tahoma" w:hAnsi="Tahoma" w:cs="Tahoma"/>
          <w:sz w:val="20"/>
          <w:szCs w:val="20"/>
          <w:lang w:bidi="ru-RU"/>
        </w:rPr>
        <w:t xml:space="preserve"> </w:t>
      </w:r>
    </w:p>
    <w:p w:rsidR="002B18DA" w:rsidRPr="00442825" w:rsidRDefault="002B18DA" w:rsidP="002B18DA">
      <w:pPr>
        <w:shd w:val="clear" w:color="auto" w:fill="FFFFFF"/>
        <w:tabs>
          <w:tab w:val="left" w:pos="378"/>
          <w:tab w:val="left" w:pos="709"/>
          <w:tab w:val="left" w:pos="1418"/>
        </w:tabs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где:</w:t>
      </w:r>
    </w:p>
    <w:p w:rsidR="002B18DA" w:rsidRPr="00442825" w:rsidRDefault="00204437" w:rsidP="003501D1">
      <w:pPr>
        <w:shd w:val="clear" w:color="auto" w:fill="FFFFFF"/>
        <w:tabs>
          <w:tab w:val="left" w:pos="378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ahoma" w:hAnsi="Tahoma" w:cs="Tahoma"/>
          <w:sz w:val="20"/>
          <w:szCs w:val="20"/>
          <w:lang w:bidi="ru-RU"/>
        </w:rPr>
      </w:pPr>
      <m:oMath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  <w:lang w:val="en-US" w:bidi="ru-RU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  <w:lang w:val="en-US" w:bidi="ru-RU"/>
              </w:rPr>
              <m:t>V</m:t>
            </m:r>
          </m:e>
          <m:sub>
            <m:r>
              <w:rPr>
                <w:rFonts w:ascii="Cambria Math" w:hAnsi="Cambria Math" w:cs="Tahoma"/>
                <w:sz w:val="20"/>
                <w:szCs w:val="20"/>
                <w:lang w:val="en-US" w:bidi="ru-RU"/>
              </w:rPr>
              <m:t>i</m:t>
            </m:r>
          </m:sub>
        </m:sSub>
      </m:oMath>
      <w:r w:rsidR="002B18DA" w:rsidRPr="00442825">
        <w:rPr>
          <w:rFonts w:ascii="Tahoma" w:hAnsi="Tahoma" w:cs="Tahoma"/>
          <w:sz w:val="20"/>
          <w:szCs w:val="20"/>
          <w:lang w:bidi="ru-RU"/>
        </w:rPr>
        <w:t xml:space="preserve"> – объем купленного газа по </w:t>
      </w:r>
      <w:r w:rsidR="002B18DA" w:rsidRPr="00442825">
        <w:rPr>
          <w:rFonts w:ascii="Tahoma" w:hAnsi="Tahoma" w:cs="Tahoma"/>
          <w:sz w:val="20"/>
          <w:szCs w:val="20"/>
          <w:lang w:val="en-US" w:bidi="ru-RU"/>
        </w:rPr>
        <w:t>i</w:t>
      </w:r>
      <w:r w:rsidR="002B18DA" w:rsidRPr="00442825">
        <w:rPr>
          <w:rFonts w:ascii="Tahoma" w:hAnsi="Tahoma" w:cs="Tahoma"/>
          <w:sz w:val="20"/>
          <w:szCs w:val="20"/>
          <w:lang w:bidi="ru-RU"/>
        </w:rPr>
        <w:t>-ой ГРС в соответствии с Выпиской из реестра договоров по месячным/суточным контрактам;</w:t>
      </w:r>
    </w:p>
    <w:p w:rsidR="002F1B4E" w:rsidRPr="00442825" w:rsidRDefault="002F1B4E" w:rsidP="00CC29BC">
      <w:pPr>
        <w:spacing w:after="0" w:line="240" w:lineRule="auto"/>
        <w:ind w:firstLine="708"/>
        <w:jc w:val="both"/>
        <w:rPr>
          <w:rFonts w:ascii="Tahoma" w:hAnsi="Tahoma" w:cs="Tahoma"/>
          <w:bCs/>
          <w:sz w:val="20"/>
          <w:szCs w:val="20"/>
          <w:lang w:bidi="ru-RU"/>
        </w:rPr>
      </w:pPr>
      <w:r w:rsidRPr="00442825">
        <w:rPr>
          <w:rFonts w:ascii="Tahoma" w:hAnsi="Tahoma" w:cs="Tahoma"/>
          <w:bCs/>
          <w:sz w:val="20"/>
          <w:szCs w:val="20"/>
          <w:lang w:bidi="ru-RU"/>
        </w:rPr>
        <w:t>Объем за расчетный месяц</w:t>
      </w:r>
      <w:r w:rsidR="007D4E10" w:rsidRPr="00442825">
        <w:rPr>
          <w:rFonts w:ascii="Tahoma" w:hAnsi="Tahoma" w:cs="Tahoma"/>
          <w:bCs/>
          <w:sz w:val="20"/>
          <w:szCs w:val="20"/>
          <w:lang w:bidi="ru-RU"/>
        </w:rPr>
        <w:t xml:space="preserve"> </w:t>
      </w:r>
      <w:r w:rsidR="007D4E10" w:rsidRPr="00442825">
        <w:rPr>
          <w:rFonts w:ascii="Tahoma" w:hAnsi="Tahoma" w:cs="Tahoma"/>
          <w:sz w:val="20"/>
          <w:szCs w:val="20"/>
          <w:lang w:bidi="ru-RU"/>
        </w:rPr>
        <w:t>отдельно по точкам ГРС</w:t>
      </w:r>
      <w:r w:rsidR="001E253A"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  <w:r w:rsidR="001E253A" w:rsidRPr="00442825">
        <w:rPr>
          <w:rFonts w:ascii="Tahoma" w:hAnsi="Tahoma" w:cs="Tahoma"/>
          <w:bCs/>
          <w:sz w:val="20"/>
          <w:szCs w:val="20"/>
          <w:lang w:bidi="ru-RU"/>
        </w:rPr>
        <w:t>(</w:t>
      </w:r>
      <w:r w:rsidR="001E253A" w:rsidRPr="00442825">
        <w:rPr>
          <w:rFonts w:ascii="Tahoma" w:hAnsi="Tahoma" w:cs="Tahoma"/>
          <w:bCs/>
          <w:sz w:val="20"/>
          <w:szCs w:val="20"/>
          <w:lang w:val="en-US" w:bidi="ru-RU"/>
        </w:rPr>
        <w:t>V</w:t>
      </w:r>
      <w:r w:rsidR="00416330" w:rsidRPr="00442825">
        <w:rPr>
          <w:rFonts w:ascii="Tahoma" w:hAnsi="Tahoma" w:cs="Tahoma"/>
          <w:bCs/>
          <w:sz w:val="20"/>
          <w:szCs w:val="20"/>
          <w:lang w:val="en-US" w:bidi="ru-RU"/>
        </w:rPr>
        <w:t>i</w:t>
      </w:r>
      <w:r w:rsidR="001E253A" w:rsidRPr="00442825">
        <w:rPr>
          <w:rFonts w:ascii="Tahoma" w:hAnsi="Tahoma" w:cs="Tahoma"/>
          <w:bCs/>
          <w:sz w:val="20"/>
          <w:szCs w:val="20"/>
          <w:lang w:bidi="ru-RU"/>
        </w:rPr>
        <w:t xml:space="preserve">) </w:t>
      </w:r>
      <w:r w:rsidRPr="00442825">
        <w:rPr>
          <w:rFonts w:ascii="Tahoma" w:hAnsi="Tahoma" w:cs="Tahoma"/>
          <w:bCs/>
          <w:sz w:val="20"/>
          <w:szCs w:val="20"/>
          <w:lang w:bidi="ru-RU"/>
        </w:rPr>
        <w:t>по настоящему Договору определяется как сумма объемов</w:t>
      </w:r>
      <w:r w:rsidR="007E5F2D" w:rsidRPr="00442825">
        <w:rPr>
          <w:rFonts w:ascii="Tahoma" w:hAnsi="Tahoma" w:cs="Tahoma"/>
          <w:bCs/>
          <w:sz w:val="20"/>
          <w:szCs w:val="20"/>
          <w:lang w:bidi="ru-RU"/>
        </w:rPr>
        <w:t>,</w:t>
      </w:r>
      <w:r w:rsidRPr="00442825">
        <w:rPr>
          <w:rFonts w:ascii="Tahoma" w:hAnsi="Tahoma" w:cs="Tahoma"/>
          <w:bCs/>
          <w:sz w:val="20"/>
          <w:szCs w:val="20"/>
          <w:lang w:bidi="ru-RU"/>
        </w:rPr>
        <w:t xml:space="preserve"> купленных Поставщиком для Покупателя по месячн</w:t>
      </w:r>
      <w:r w:rsidR="00007A23" w:rsidRPr="00442825">
        <w:rPr>
          <w:rFonts w:ascii="Tahoma" w:hAnsi="Tahoma" w:cs="Tahoma"/>
          <w:bCs/>
          <w:sz w:val="20"/>
          <w:szCs w:val="20"/>
          <w:lang w:bidi="ru-RU"/>
        </w:rPr>
        <w:t>ым</w:t>
      </w:r>
      <w:r w:rsidRPr="00442825">
        <w:rPr>
          <w:rFonts w:ascii="Tahoma" w:hAnsi="Tahoma" w:cs="Tahoma"/>
          <w:bCs/>
          <w:sz w:val="20"/>
          <w:szCs w:val="20"/>
          <w:lang w:bidi="ru-RU"/>
        </w:rPr>
        <w:t xml:space="preserve"> и суточным контрактам</w:t>
      </w:r>
      <w:r w:rsidR="007E5F2D" w:rsidRPr="00442825">
        <w:rPr>
          <w:rFonts w:ascii="Tahoma" w:hAnsi="Tahoma" w:cs="Tahoma"/>
          <w:bCs/>
          <w:sz w:val="20"/>
          <w:szCs w:val="20"/>
          <w:lang w:bidi="ru-RU"/>
        </w:rPr>
        <w:t>,</w:t>
      </w:r>
      <w:r w:rsidR="00007A23" w:rsidRPr="00442825">
        <w:rPr>
          <w:rFonts w:ascii="Tahoma" w:hAnsi="Tahoma" w:cs="Tahoma"/>
          <w:bCs/>
          <w:sz w:val="20"/>
          <w:szCs w:val="20"/>
          <w:lang w:bidi="ru-RU"/>
        </w:rPr>
        <w:t xml:space="preserve"> </w:t>
      </w:r>
      <w:r w:rsidR="007D4E10" w:rsidRPr="00442825">
        <w:rPr>
          <w:rFonts w:ascii="Tahoma" w:hAnsi="Tahoma" w:cs="Tahoma"/>
          <w:bCs/>
          <w:sz w:val="20"/>
          <w:szCs w:val="20"/>
          <w:lang w:bidi="ru-RU"/>
        </w:rPr>
        <w:t>на основании</w:t>
      </w:r>
      <w:r w:rsidR="00007A23" w:rsidRPr="00442825">
        <w:rPr>
          <w:rFonts w:ascii="Tahoma" w:hAnsi="Tahoma" w:cs="Tahoma"/>
          <w:bCs/>
          <w:sz w:val="20"/>
          <w:szCs w:val="20"/>
          <w:lang w:bidi="ru-RU"/>
        </w:rPr>
        <w:t xml:space="preserve"> </w:t>
      </w:r>
      <w:r w:rsidR="007D4E10" w:rsidRPr="00442825">
        <w:rPr>
          <w:rFonts w:ascii="Tahoma" w:hAnsi="Tahoma" w:cs="Tahoma"/>
          <w:bCs/>
          <w:sz w:val="20"/>
          <w:szCs w:val="20"/>
          <w:lang w:bidi="ru-RU"/>
        </w:rPr>
        <w:t xml:space="preserve">подписанных Актов </w:t>
      </w:r>
      <w:r w:rsidR="00414B98" w:rsidRPr="00442825">
        <w:rPr>
          <w:rFonts w:ascii="Tahoma" w:hAnsi="Tahoma" w:cs="Tahoma"/>
          <w:bCs/>
          <w:sz w:val="20"/>
          <w:szCs w:val="20"/>
          <w:lang w:bidi="ru-RU"/>
        </w:rPr>
        <w:t>приема-</w:t>
      </w:r>
      <w:r w:rsidR="007E5F2D" w:rsidRPr="00442825">
        <w:rPr>
          <w:rFonts w:ascii="Tahoma" w:hAnsi="Tahoma" w:cs="Tahoma"/>
          <w:bCs/>
          <w:sz w:val="20"/>
          <w:szCs w:val="20"/>
          <w:lang w:bidi="ru-RU"/>
        </w:rPr>
        <w:t>сдачи</w:t>
      </w:r>
      <w:r w:rsidR="002B18DA" w:rsidRPr="00442825">
        <w:rPr>
          <w:rFonts w:ascii="Tahoma" w:hAnsi="Tahoma" w:cs="Tahoma"/>
          <w:bCs/>
          <w:sz w:val="20"/>
          <w:szCs w:val="20"/>
          <w:lang w:bidi="ru-RU"/>
        </w:rPr>
        <w:t xml:space="preserve"> в соответствии с пунктом 3.3</w:t>
      </w:r>
      <w:r w:rsidR="00D22226" w:rsidRPr="00442825">
        <w:rPr>
          <w:rFonts w:ascii="Tahoma" w:hAnsi="Tahoma" w:cs="Tahoma"/>
          <w:bCs/>
          <w:sz w:val="20"/>
          <w:szCs w:val="20"/>
          <w:lang w:bidi="ru-RU"/>
        </w:rPr>
        <w:t xml:space="preserve"> настоящего Договора</w:t>
      </w:r>
      <w:r w:rsidR="001E253A" w:rsidRPr="00442825">
        <w:rPr>
          <w:rFonts w:ascii="Tahoma" w:hAnsi="Tahoma" w:cs="Tahoma"/>
          <w:bCs/>
          <w:sz w:val="20"/>
          <w:szCs w:val="20"/>
          <w:lang w:bidi="ru-RU"/>
        </w:rPr>
        <w:t>.</w:t>
      </w:r>
    </w:p>
    <w:p w:rsidR="0075651A" w:rsidRPr="00442825" w:rsidRDefault="00487989" w:rsidP="00CC29BC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 xml:space="preserve">Цена газа по договору (Ц </w:t>
      </w:r>
      <w:r w:rsidRPr="00442825">
        <w:rPr>
          <w:rFonts w:ascii="Tahoma" w:hAnsi="Tahoma" w:cs="Tahoma"/>
          <w:sz w:val="20"/>
          <w:szCs w:val="20"/>
          <w:vertAlign w:val="subscript"/>
          <w:lang w:bidi="ru-RU"/>
        </w:rPr>
        <w:t>газ</w:t>
      </w:r>
      <w:r w:rsidR="007526BF" w:rsidRPr="00442825">
        <w:rPr>
          <w:rFonts w:ascii="Tahoma" w:hAnsi="Tahoma" w:cs="Tahoma"/>
          <w:sz w:val="20"/>
          <w:szCs w:val="20"/>
          <w:vertAlign w:val="subscript"/>
          <w:lang w:bidi="ru-RU"/>
        </w:rPr>
        <w:t xml:space="preserve"> </w:t>
      </w:r>
      <w:r w:rsidR="007526BF" w:rsidRPr="00442825">
        <w:rPr>
          <w:rFonts w:ascii="Tahoma" w:hAnsi="Tahoma" w:cs="Tahoma"/>
          <w:sz w:val="20"/>
          <w:szCs w:val="20"/>
          <w:vertAlign w:val="subscript"/>
          <w:lang w:val="en-US" w:bidi="ru-RU"/>
        </w:rPr>
        <w:t>i</w:t>
      </w:r>
      <w:r w:rsidRPr="00442825">
        <w:rPr>
          <w:rFonts w:ascii="Tahoma" w:hAnsi="Tahoma" w:cs="Tahoma"/>
          <w:sz w:val="20"/>
          <w:szCs w:val="20"/>
          <w:lang w:bidi="ru-RU"/>
        </w:rPr>
        <w:t>) определяется</w:t>
      </w:r>
      <w:r w:rsidR="007A4614" w:rsidRPr="00442825">
        <w:rPr>
          <w:rFonts w:ascii="Tahoma" w:hAnsi="Tahoma" w:cs="Tahoma"/>
          <w:sz w:val="20"/>
          <w:szCs w:val="20"/>
          <w:lang w:bidi="ru-RU"/>
        </w:rPr>
        <w:t xml:space="preserve"> отдельно по точкам </w:t>
      </w:r>
      <w:r w:rsidR="00450E68" w:rsidRPr="00442825">
        <w:rPr>
          <w:rFonts w:ascii="Tahoma" w:hAnsi="Tahoma" w:cs="Tahoma"/>
          <w:sz w:val="20"/>
          <w:szCs w:val="20"/>
          <w:lang w:bidi="ru-RU"/>
        </w:rPr>
        <w:t xml:space="preserve">i-той </w:t>
      </w:r>
      <w:r w:rsidR="007A4614" w:rsidRPr="00442825">
        <w:rPr>
          <w:rFonts w:ascii="Tahoma" w:hAnsi="Tahoma" w:cs="Tahoma"/>
          <w:sz w:val="20"/>
          <w:szCs w:val="20"/>
          <w:lang w:bidi="ru-RU"/>
        </w:rPr>
        <w:t>ГРС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согласно формуле:</w:t>
      </w:r>
    </w:p>
    <w:p w:rsidR="00F91EC4" w:rsidRPr="00442825" w:rsidRDefault="00204437" w:rsidP="0075651A">
      <w:pPr>
        <w:spacing w:after="0" w:line="240" w:lineRule="auto"/>
        <w:ind w:left="709" w:firstLine="707"/>
        <w:jc w:val="both"/>
        <w:rPr>
          <w:rFonts w:ascii="Tahoma" w:hAnsi="Tahoma" w:cs="Tahoma"/>
          <w:sz w:val="20"/>
          <w:szCs w:val="20"/>
          <w:lang w:bidi="ru-RU"/>
        </w:rPr>
      </w:pPr>
      <m:oMath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  <w:lang w:val="en-US"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0"/>
                <w:lang w:bidi="ru-RU"/>
              </w:rPr>
              <m:t>Ц</m:t>
            </m:r>
          </m:e>
          <m:sub>
            <m:r>
              <w:rPr>
                <w:rFonts w:ascii="Cambria Math" w:hAnsi="Cambria Math" w:cs="Tahoma"/>
                <w:sz w:val="20"/>
                <w:szCs w:val="20"/>
                <w:lang w:bidi="ru-RU"/>
              </w:rPr>
              <m:t xml:space="preserve">газ </m:t>
            </m:r>
            <m:r>
              <w:rPr>
                <w:rFonts w:ascii="Cambria Math" w:hAnsi="Cambria Math" w:cs="Tahoma"/>
                <w:sz w:val="20"/>
                <w:szCs w:val="20"/>
                <w:lang w:val="en-US" w:bidi="ru-RU"/>
              </w:rPr>
              <m:t>i</m:t>
            </m:r>
          </m:sub>
        </m:sSub>
      </m:oMath>
      <w:r w:rsidR="00487989" w:rsidRPr="00442825">
        <w:rPr>
          <w:rFonts w:ascii="Tahoma" w:hAnsi="Tahoma" w:cs="Tahoma"/>
          <w:sz w:val="20"/>
          <w:szCs w:val="20"/>
          <w:vertAlign w:val="subscript"/>
          <w:lang w:bidi="ru-RU"/>
        </w:rPr>
        <w:t xml:space="preserve"> </w:t>
      </w:r>
      <w:r w:rsidR="00487989" w:rsidRPr="00442825">
        <w:rPr>
          <w:rFonts w:ascii="Tahoma" w:hAnsi="Tahoma" w:cs="Tahoma"/>
          <w:sz w:val="20"/>
          <w:szCs w:val="20"/>
          <w:lang w:bidi="ru-RU"/>
        </w:rPr>
        <w:t xml:space="preserve">= </w:t>
      </w:r>
      <w:r w:rsidR="00756825" w:rsidRPr="00442825">
        <w:rPr>
          <w:rFonts w:ascii="Tahoma" w:hAnsi="Tahoma" w:cs="Tahoma"/>
          <w:sz w:val="20"/>
          <w:szCs w:val="20"/>
          <w:lang w:bidi="ru-RU"/>
        </w:rPr>
        <w:t>«</w:t>
      </w:r>
      <w:r w:rsidR="003228FE" w:rsidRPr="00442825">
        <w:rPr>
          <w:rFonts w:ascii="Tahoma" w:hAnsi="Tahoma" w:cs="Tahoma"/>
          <w:sz w:val="20"/>
          <w:szCs w:val="20"/>
          <w:lang w:bidi="ru-RU"/>
        </w:rPr>
        <w:t>предоставляется при согласовании Договора</w:t>
      </w:r>
      <w:r w:rsidR="00756825" w:rsidRPr="00442825">
        <w:rPr>
          <w:rFonts w:ascii="Tahoma" w:hAnsi="Tahoma" w:cs="Tahoma"/>
          <w:sz w:val="20"/>
          <w:szCs w:val="20"/>
          <w:lang w:bidi="ru-RU"/>
        </w:rPr>
        <w:t>»</w:t>
      </w:r>
      <w:r w:rsidR="00487989" w:rsidRPr="00442825">
        <w:rPr>
          <w:rFonts w:ascii="Tahoma" w:hAnsi="Tahoma" w:cs="Tahoma"/>
          <w:sz w:val="20"/>
          <w:szCs w:val="20"/>
          <w:lang w:bidi="ru-RU"/>
        </w:rPr>
        <w:t xml:space="preserve">, </w:t>
      </w:r>
    </w:p>
    <w:p w:rsidR="00487989" w:rsidRPr="00442825" w:rsidRDefault="00487989" w:rsidP="00921550">
      <w:pPr>
        <w:spacing w:after="0" w:line="240" w:lineRule="auto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где</w:t>
      </w:r>
      <w:r w:rsidR="00F91EC4" w:rsidRPr="00442825">
        <w:rPr>
          <w:rFonts w:ascii="Tahoma" w:hAnsi="Tahoma" w:cs="Tahoma"/>
          <w:sz w:val="20"/>
          <w:szCs w:val="20"/>
          <w:lang w:bidi="ru-RU"/>
        </w:rPr>
        <w:t>:</w:t>
      </w:r>
    </w:p>
    <w:p w:rsidR="00F91EC4" w:rsidRPr="00442825" w:rsidRDefault="00487989" w:rsidP="0075651A">
      <w:pPr>
        <w:spacing w:after="0" w:line="240" w:lineRule="auto"/>
        <w:ind w:left="1414" w:firstLine="2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lastRenderedPageBreak/>
        <w:t xml:space="preserve">Ц </w:t>
      </w:r>
      <w:r w:rsidRPr="00442825">
        <w:rPr>
          <w:rFonts w:ascii="Tahoma" w:hAnsi="Tahoma" w:cs="Tahoma"/>
          <w:sz w:val="20"/>
          <w:szCs w:val="20"/>
          <w:vertAlign w:val="subscript"/>
          <w:lang w:bidi="ru-RU"/>
        </w:rPr>
        <w:t>биржа финал</w:t>
      </w:r>
      <w:r w:rsidR="003622E1" w:rsidRPr="00442825">
        <w:rPr>
          <w:rFonts w:ascii="Tahoma" w:hAnsi="Tahoma" w:cs="Tahoma"/>
          <w:sz w:val="20"/>
          <w:szCs w:val="20"/>
          <w:vertAlign w:val="subscript"/>
          <w:lang w:bidi="ru-RU"/>
        </w:rPr>
        <w:t xml:space="preserve"> </w:t>
      </w:r>
      <w:r w:rsidR="003622E1" w:rsidRPr="00442825">
        <w:rPr>
          <w:rFonts w:ascii="Tahoma" w:hAnsi="Tahoma" w:cs="Tahoma"/>
          <w:sz w:val="20"/>
          <w:szCs w:val="20"/>
          <w:vertAlign w:val="subscript"/>
          <w:lang w:val="en-US" w:bidi="ru-RU"/>
        </w:rPr>
        <w:t>i</w:t>
      </w:r>
      <w:r w:rsidRPr="00442825">
        <w:rPr>
          <w:rFonts w:ascii="Tahoma" w:hAnsi="Tahoma" w:cs="Tahoma"/>
          <w:sz w:val="20"/>
          <w:szCs w:val="20"/>
          <w:vertAlign w:val="subscript"/>
          <w:lang w:bidi="ru-RU"/>
        </w:rPr>
        <w:t xml:space="preserve"> 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= Ц </w:t>
      </w:r>
      <w:r w:rsidRPr="00442825">
        <w:rPr>
          <w:rFonts w:ascii="Tahoma" w:hAnsi="Tahoma" w:cs="Tahoma"/>
          <w:sz w:val="20"/>
          <w:szCs w:val="20"/>
          <w:vertAlign w:val="subscript"/>
          <w:lang w:bidi="ru-RU"/>
        </w:rPr>
        <w:t>биржа</w:t>
      </w:r>
      <w:r w:rsidR="003622E1" w:rsidRPr="00442825">
        <w:rPr>
          <w:rFonts w:ascii="Tahoma" w:hAnsi="Tahoma" w:cs="Tahoma"/>
          <w:sz w:val="20"/>
          <w:szCs w:val="20"/>
          <w:vertAlign w:val="subscript"/>
          <w:lang w:bidi="ru-RU"/>
        </w:rPr>
        <w:t xml:space="preserve"> </w:t>
      </w:r>
      <w:r w:rsidR="003622E1" w:rsidRPr="00442825">
        <w:rPr>
          <w:rFonts w:ascii="Tahoma" w:hAnsi="Tahoma" w:cs="Tahoma"/>
          <w:sz w:val="20"/>
          <w:szCs w:val="20"/>
          <w:vertAlign w:val="subscript"/>
          <w:lang w:val="en-US" w:bidi="ru-RU"/>
        </w:rPr>
        <w:t>i</w:t>
      </w:r>
      <w:r w:rsidRPr="00442825">
        <w:rPr>
          <w:rFonts w:ascii="Tahoma" w:hAnsi="Tahoma" w:cs="Tahoma"/>
          <w:sz w:val="20"/>
          <w:szCs w:val="20"/>
          <w:vertAlign w:val="subscript"/>
          <w:lang w:bidi="ru-RU"/>
        </w:rPr>
        <w:t xml:space="preserve"> 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+ Ц </w:t>
      </w:r>
      <w:r w:rsidRPr="00442825">
        <w:rPr>
          <w:rFonts w:ascii="Tahoma" w:hAnsi="Tahoma" w:cs="Tahoma"/>
          <w:sz w:val="20"/>
          <w:szCs w:val="20"/>
          <w:vertAlign w:val="subscript"/>
          <w:lang w:bidi="ru-RU"/>
        </w:rPr>
        <w:t>рассрочки</w:t>
      </w:r>
      <w:r w:rsidR="003622E1" w:rsidRPr="00442825">
        <w:rPr>
          <w:rFonts w:ascii="Tahoma" w:hAnsi="Tahoma" w:cs="Tahoma"/>
          <w:sz w:val="20"/>
          <w:szCs w:val="20"/>
          <w:vertAlign w:val="subscript"/>
          <w:lang w:bidi="ru-RU"/>
        </w:rPr>
        <w:t xml:space="preserve"> </w:t>
      </w:r>
      <w:r w:rsidR="003622E1" w:rsidRPr="00442825">
        <w:rPr>
          <w:rFonts w:ascii="Tahoma" w:hAnsi="Tahoma" w:cs="Tahoma"/>
          <w:sz w:val="20"/>
          <w:szCs w:val="20"/>
          <w:vertAlign w:val="subscript"/>
          <w:lang w:val="en-US" w:bidi="ru-RU"/>
        </w:rPr>
        <w:t>i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  <w:r w:rsidR="00AD0ECC" w:rsidRPr="00442825">
        <w:rPr>
          <w:rFonts w:ascii="Tahoma" w:hAnsi="Tahoma" w:cs="Tahoma"/>
          <w:sz w:val="20"/>
          <w:szCs w:val="20"/>
          <w:lang w:bidi="ru-RU"/>
        </w:rPr>
        <w:t>;</w:t>
      </w:r>
    </w:p>
    <w:p w:rsidR="00487989" w:rsidRPr="00442825" w:rsidRDefault="00E447BE" w:rsidP="0092155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bidi="ru-RU"/>
        </w:rPr>
      </w:pPr>
      <w:r w:rsidRPr="00442825">
        <w:rPr>
          <w:rFonts w:ascii="Tahoma" w:eastAsia="Times New Roman" w:hAnsi="Tahoma" w:cs="Tahoma"/>
          <w:sz w:val="20"/>
          <w:szCs w:val="20"/>
          <w:lang w:bidi="ru-RU"/>
        </w:rPr>
        <w:fldChar w:fldCharType="begin"/>
      </w:r>
      <w:r w:rsidR="00487989" w:rsidRPr="00442825">
        <w:rPr>
          <w:rFonts w:ascii="Tahoma" w:eastAsia="Times New Roman" w:hAnsi="Tahoma" w:cs="Tahoma"/>
          <w:sz w:val="20"/>
          <w:szCs w:val="20"/>
          <w:lang w:bidi="ru-RU"/>
        </w:rPr>
        <w:instrText xml:space="preserve"> QUOTE </w:instrText>
      </w:r>
      <m:oMath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0"/>
                <w:lang w:bidi="ru-RU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20"/>
                <w:szCs w:val="20"/>
                <w:lang w:bidi="ru-RU"/>
              </w:rPr>
              <m:t>биржа</m:t>
            </m:r>
          </m:sub>
        </m:sSub>
      </m:oMath>
      <w:r w:rsidR="00487989" w:rsidRPr="00442825">
        <w:rPr>
          <w:rFonts w:ascii="Tahoma" w:eastAsia="Times New Roman" w:hAnsi="Tahoma" w:cs="Tahoma"/>
          <w:sz w:val="20"/>
          <w:szCs w:val="20"/>
          <w:lang w:bidi="ru-RU"/>
        </w:rPr>
        <w:instrText xml:space="preserve"> </w:instrText>
      </w:r>
      <w:r w:rsidRPr="00442825">
        <w:rPr>
          <w:rFonts w:ascii="Tahoma" w:eastAsia="Times New Roman" w:hAnsi="Tahoma" w:cs="Tahoma"/>
          <w:sz w:val="20"/>
          <w:szCs w:val="20"/>
          <w:lang w:bidi="ru-RU"/>
        </w:rPr>
        <w:fldChar w:fldCharType="end"/>
      </w:r>
      <w:r w:rsidR="00487989" w:rsidRPr="00442825">
        <w:rPr>
          <w:rFonts w:ascii="Tahoma" w:hAnsi="Tahoma" w:cs="Tahoma"/>
          <w:sz w:val="20"/>
          <w:szCs w:val="20"/>
          <w:lang w:bidi="ru-RU"/>
        </w:rPr>
        <w:t xml:space="preserve">Ц </w:t>
      </w:r>
      <w:r w:rsidR="00487989" w:rsidRPr="00442825">
        <w:rPr>
          <w:rFonts w:ascii="Tahoma" w:hAnsi="Tahoma" w:cs="Tahoma"/>
          <w:sz w:val="20"/>
          <w:szCs w:val="20"/>
          <w:vertAlign w:val="subscript"/>
          <w:lang w:bidi="ru-RU"/>
        </w:rPr>
        <w:t>биржа</w:t>
      </w:r>
      <w:r w:rsidR="00100EA7" w:rsidRPr="00442825">
        <w:rPr>
          <w:rFonts w:ascii="Tahoma" w:hAnsi="Tahoma" w:cs="Tahoma"/>
          <w:sz w:val="20"/>
          <w:szCs w:val="20"/>
          <w:vertAlign w:val="subscript"/>
          <w:lang w:bidi="ru-RU"/>
        </w:rPr>
        <w:t xml:space="preserve"> </w:t>
      </w:r>
      <w:r w:rsidR="00100EA7" w:rsidRPr="00442825">
        <w:rPr>
          <w:rFonts w:ascii="Tahoma" w:hAnsi="Tahoma" w:cs="Tahoma"/>
          <w:sz w:val="20"/>
          <w:szCs w:val="20"/>
          <w:vertAlign w:val="subscript"/>
          <w:lang w:val="en-US" w:bidi="ru-RU"/>
        </w:rPr>
        <w:t>i</w:t>
      </w:r>
      <w:r w:rsidR="00487989" w:rsidRPr="00442825">
        <w:rPr>
          <w:rFonts w:ascii="Tahoma" w:hAnsi="Tahoma" w:cs="Tahoma"/>
          <w:sz w:val="20"/>
          <w:szCs w:val="20"/>
          <w:vertAlign w:val="subscript"/>
          <w:lang w:bidi="ru-RU"/>
        </w:rPr>
        <w:t xml:space="preserve"> </w:t>
      </w:r>
      <w:r w:rsidR="00487989" w:rsidRPr="00442825">
        <w:rPr>
          <w:rFonts w:ascii="Tahoma" w:eastAsia="Times New Roman" w:hAnsi="Tahoma" w:cs="Tahoma"/>
          <w:sz w:val="20"/>
          <w:szCs w:val="20"/>
          <w:lang w:bidi="ru-RU"/>
        </w:rPr>
        <w:t>– цена газа</w:t>
      </w:r>
      <w:r w:rsidR="00A368CB" w:rsidRPr="00442825">
        <w:rPr>
          <w:rFonts w:ascii="Tahoma" w:eastAsia="Times New Roman" w:hAnsi="Tahoma" w:cs="Tahoma"/>
          <w:sz w:val="20"/>
          <w:szCs w:val="20"/>
          <w:lang w:bidi="ru-RU"/>
        </w:rPr>
        <w:t>,</w:t>
      </w:r>
      <w:r w:rsidR="00487989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приобретенного </w:t>
      </w:r>
      <w:r w:rsidR="007526BF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по точкам i-той ГРС </w:t>
      </w:r>
      <w:r w:rsidR="00487989" w:rsidRPr="00442825">
        <w:rPr>
          <w:rFonts w:ascii="Tahoma" w:eastAsia="Times New Roman" w:hAnsi="Tahoma" w:cs="Tahoma"/>
          <w:sz w:val="20"/>
          <w:szCs w:val="20"/>
          <w:lang w:bidi="ru-RU"/>
        </w:rPr>
        <w:t>на биржевых торгах</w:t>
      </w:r>
      <w:r w:rsidR="00A368CB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</w:t>
      </w:r>
      <w:r w:rsidR="00804797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в секции «Газ природный» биржи </w:t>
      </w:r>
      <w:r w:rsidR="00A368CB" w:rsidRPr="00442825">
        <w:rPr>
          <w:rFonts w:ascii="Tahoma" w:eastAsia="Times New Roman" w:hAnsi="Tahoma" w:cs="Tahoma"/>
          <w:sz w:val="20"/>
          <w:szCs w:val="20"/>
          <w:lang w:bidi="ru-RU"/>
        </w:rPr>
        <w:t>АО «СПбМТСБ»</w:t>
      </w:r>
      <w:r w:rsidR="0075651A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</w:t>
      </w:r>
      <w:r w:rsidR="0075651A" w:rsidRPr="00442825">
        <w:rPr>
          <w:rFonts w:ascii="Tahoma" w:hAnsi="Tahoma" w:cs="Tahoma"/>
          <w:bCs/>
          <w:sz w:val="20"/>
          <w:szCs w:val="20"/>
          <w:lang w:bidi="ru-RU"/>
        </w:rPr>
        <w:t xml:space="preserve">по месячным </w:t>
      </w:r>
      <w:r w:rsidR="00A03877" w:rsidRPr="00442825">
        <w:rPr>
          <w:rFonts w:ascii="Tahoma" w:hAnsi="Tahoma" w:cs="Tahoma"/>
          <w:bCs/>
          <w:sz w:val="20"/>
          <w:szCs w:val="20"/>
          <w:lang w:bidi="ru-RU"/>
        </w:rPr>
        <w:t xml:space="preserve">и </w:t>
      </w:r>
      <w:r w:rsidR="0075651A" w:rsidRPr="00442825">
        <w:rPr>
          <w:rFonts w:ascii="Tahoma" w:hAnsi="Tahoma" w:cs="Tahoma"/>
          <w:bCs/>
          <w:sz w:val="20"/>
          <w:szCs w:val="20"/>
          <w:lang w:bidi="ru-RU"/>
        </w:rPr>
        <w:t>суточным контрактам</w:t>
      </w:r>
      <w:r w:rsidR="00A368CB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, </w:t>
      </w:r>
      <w:r w:rsidR="00487989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с учетом стоимости транспортировки по магистральным газопроводам до ГРС Покупателя, биржевого сбора (в соответствии с Тарифами </w:t>
      </w:r>
      <w:r w:rsidR="00F91EC4" w:rsidRPr="00442825">
        <w:rPr>
          <w:rFonts w:ascii="Tahoma" w:eastAsia="Times New Roman" w:hAnsi="Tahoma" w:cs="Tahoma"/>
          <w:sz w:val="20"/>
          <w:szCs w:val="20"/>
          <w:lang w:bidi="ru-RU"/>
        </w:rPr>
        <w:t>б</w:t>
      </w:r>
      <w:r w:rsidR="00487989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иржи </w:t>
      </w:r>
      <w:r w:rsidR="00F91EC4" w:rsidRPr="00442825">
        <w:rPr>
          <w:rFonts w:ascii="Tahoma" w:eastAsia="Times New Roman" w:hAnsi="Tahoma" w:cs="Tahoma"/>
          <w:sz w:val="20"/>
          <w:szCs w:val="20"/>
          <w:lang w:bidi="ru-RU"/>
        </w:rPr>
        <w:t>АО "</w:t>
      </w:r>
      <w:r w:rsidR="00487989" w:rsidRPr="00442825">
        <w:rPr>
          <w:rFonts w:ascii="Tahoma" w:eastAsia="Times New Roman" w:hAnsi="Tahoma" w:cs="Tahoma"/>
          <w:sz w:val="20"/>
          <w:szCs w:val="20"/>
          <w:lang w:bidi="ru-RU"/>
        </w:rPr>
        <w:t>СПбМТСБ</w:t>
      </w:r>
      <w:r w:rsidR="00F91EC4" w:rsidRPr="00442825">
        <w:rPr>
          <w:rFonts w:ascii="Tahoma" w:eastAsia="Times New Roman" w:hAnsi="Tahoma" w:cs="Tahoma"/>
          <w:sz w:val="20"/>
          <w:szCs w:val="20"/>
          <w:lang w:bidi="ru-RU"/>
        </w:rPr>
        <w:t>"</w:t>
      </w:r>
      <w:r w:rsidR="00487989" w:rsidRPr="00442825">
        <w:rPr>
          <w:rFonts w:ascii="Tahoma" w:eastAsia="Times New Roman" w:hAnsi="Tahoma" w:cs="Tahoma"/>
          <w:sz w:val="20"/>
          <w:szCs w:val="20"/>
          <w:lang w:bidi="ru-RU"/>
        </w:rPr>
        <w:t>), клирингового сбора (</w:t>
      </w:r>
      <w:r w:rsidR="00A57276" w:rsidRPr="00442825">
        <w:rPr>
          <w:rFonts w:ascii="Tahoma" w:eastAsia="Times New Roman" w:hAnsi="Tahoma" w:cs="Tahoma"/>
          <w:sz w:val="20"/>
          <w:szCs w:val="20"/>
          <w:lang w:bidi="ru-RU"/>
        </w:rPr>
        <w:t>в соответствии с Тарифами РДК (</w:t>
      </w:r>
      <w:r w:rsidR="00487989" w:rsidRPr="00442825">
        <w:rPr>
          <w:rFonts w:ascii="Tahoma" w:eastAsia="Times New Roman" w:hAnsi="Tahoma" w:cs="Tahoma"/>
          <w:sz w:val="20"/>
          <w:szCs w:val="20"/>
          <w:lang w:bidi="ru-RU"/>
        </w:rPr>
        <w:t>АО)), агентск</w:t>
      </w:r>
      <w:r w:rsidR="005334C5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ого вознаграждения за услуги организации </w:t>
      </w:r>
      <w:r w:rsidR="00487989" w:rsidRPr="00442825">
        <w:rPr>
          <w:rFonts w:ascii="Tahoma" w:eastAsia="Times New Roman" w:hAnsi="Tahoma" w:cs="Tahoma"/>
          <w:sz w:val="20"/>
          <w:szCs w:val="20"/>
          <w:lang w:bidi="ru-RU"/>
        </w:rPr>
        <w:t>транспортировк</w:t>
      </w:r>
      <w:r w:rsidR="005334C5" w:rsidRPr="00442825">
        <w:rPr>
          <w:rFonts w:ascii="Tahoma" w:eastAsia="Times New Roman" w:hAnsi="Tahoma" w:cs="Tahoma"/>
          <w:sz w:val="20"/>
          <w:szCs w:val="20"/>
          <w:lang w:bidi="ru-RU"/>
        </w:rPr>
        <w:t>и</w:t>
      </w:r>
      <w:r w:rsidR="00487989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ООО «Газпром межрегионгаз поставка», руб</w:t>
      </w:r>
      <w:r w:rsidR="003A375A" w:rsidRPr="00442825">
        <w:rPr>
          <w:rFonts w:ascii="Tahoma" w:eastAsia="Times New Roman" w:hAnsi="Tahoma" w:cs="Tahoma"/>
          <w:sz w:val="20"/>
          <w:szCs w:val="20"/>
          <w:lang w:bidi="ru-RU"/>
        </w:rPr>
        <w:t>.</w:t>
      </w:r>
      <w:r w:rsidR="00487989" w:rsidRPr="00442825">
        <w:rPr>
          <w:rFonts w:ascii="Tahoma" w:eastAsia="Times New Roman" w:hAnsi="Tahoma" w:cs="Tahoma"/>
          <w:sz w:val="20"/>
          <w:szCs w:val="20"/>
          <w:lang w:bidi="ru-RU"/>
        </w:rPr>
        <w:t>/тыс.м3;</w:t>
      </w:r>
    </w:p>
    <w:p w:rsidR="003F5A99" w:rsidRPr="00442825" w:rsidRDefault="00487989" w:rsidP="0092155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bidi="ru-RU"/>
        </w:rPr>
      </w:pPr>
      <w:r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Ц </w:t>
      </w:r>
      <w:r w:rsidRPr="00442825">
        <w:rPr>
          <w:rFonts w:ascii="Tahoma" w:eastAsia="Times New Roman" w:hAnsi="Tahoma" w:cs="Tahoma"/>
          <w:sz w:val="20"/>
          <w:szCs w:val="20"/>
          <w:vertAlign w:val="subscript"/>
          <w:lang w:bidi="ru-RU"/>
        </w:rPr>
        <w:t>рассрочки</w:t>
      </w:r>
      <w:r w:rsidR="00100EA7" w:rsidRPr="00442825">
        <w:rPr>
          <w:rFonts w:ascii="Tahoma" w:eastAsia="Times New Roman" w:hAnsi="Tahoma" w:cs="Tahoma"/>
          <w:sz w:val="20"/>
          <w:szCs w:val="20"/>
          <w:vertAlign w:val="subscript"/>
          <w:lang w:bidi="ru-RU"/>
        </w:rPr>
        <w:t xml:space="preserve"> </w:t>
      </w:r>
      <w:r w:rsidR="00100EA7" w:rsidRPr="00442825">
        <w:rPr>
          <w:rFonts w:ascii="Tahoma" w:eastAsia="Times New Roman" w:hAnsi="Tahoma" w:cs="Tahoma"/>
          <w:sz w:val="20"/>
          <w:szCs w:val="20"/>
          <w:vertAlign w:val="subscript"/>
          <w:lang w:val="en-US" w:bidi="ru-RU"/>
        </w:rPr>
        <w:t>i</w:t>
      </w:r>
      <w:r w:rsidRPr="00442825">
        <w:rPr>
          <w:rFonts w:ascii="Tahoma" w:eastAsia="Times New Roman" w:hAnsi="Tahoma" w:cs="Tahoma"/>
          <w:sz w:val="20"/>
          <w:szCs w:val="20"/>
          <w:vertAlign w:val="subscript"/>
          <w:lang w:bidi="ru-RU"/>
        </w:rPr>
        <w:t xml:space="preserve"> </w:t>
      </w:r>
      <w:r w:rsidRPr="00442825">
        <w:rPr>
          <w:rFonts w:ascii="Tahoma" w:eastAsia="Times New Roman" w:hAnsi="Tahoma" w:cs="Tahoma"/>
          <w:sz w:val="20"/>
          <w:szCs w:val="20"/>
          <w:lang w:bidi="ru-RU"/>
        </w:rPr>
        <w:t>– цена предоставления рассрочки для оплаты 100 % авансовых платежей на бирже, руб</w:t>
      </w:r>
      <w:r w:rsidR="003A375A" w:rsidRPr="00442825">
        <w:rPr>
          <w:rFonts w:ascii="Tahoma" w:eastAsia="Times New Roman" w:hAnsi="Tahoma" w:cs="Tahoma"/>
          <w:sz w:val="20"/>
          <w:szCs w:val="20"/>
          <w:lang w:bidi="ru-RU"/>
        </w:rPr>
        <w:t>.</w:t>
      </w:r>
      <w:r w:rsidRPr="00442825">
        <w:rPr>
          <w:rFonts w:ascii="Tahoma" w:eastAsia="Times New Roman" w:hAnsi="Tahoma" w:cs="Tahoma"/>
          <w:sz w:val="20"/>
          <w:szCs w:val="20"/>
          <w:lang w:bidi="ru-RU"/>
        </w:rPr>
        <w:t>/тыс.м3 (определяется в Приложении №</w:t>
      </w:r>
      <w:r w:rsidR="00272F97" w:rsidRPr="00442825">
        <w:rPr>
          <w:rFonts w:ascii="Tahoma" w:eastAsia="Times New Roman" w:hAnsi="Tahoma" w:cs="Tahoma"/>
          <w:sz w:val="20"/>
          <w:szCs w:val="20"/>
          <w:lang w:bidi="ru-RU"/>
        </w:rPr>
        <w:t>9</w:t>
      </w:r>
      <w:r w:rsidRPr="00442825">
        <w:rPr>
          <w:rFonts w:ascii="Tahoma" w:eastAsia="Times New Roman" w:hAnsi="Tahoma" w:cs="Tahoma"/>
          <w:sz w:val="20"/>
          <w:szCs w:val="20"/>
          <w:lang w:bidi="ru-RU"/>
        </w:rPr>
        <w:t>);</w:t>
      </w:r>
      <w:r w:rsidR="00414B98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</w:t>
      </w:r>
    </w:p>
    <w:p w:rsidR="00487989" w:rsidRPr="00442825" w:rsidRDefault="00204437" w:rsidP="0092155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bidi="ru-RU"/>
        </w:rPr>
      </w:pPr>
      <m:oMath>
        <m:sSub>
          <m:sSubPr>
            <m:ctrlPr>
              <w:rPr>
                <w:rFonts w:ascii="Cambria Math" w:eastAsia="Times New Roman" w:hAnsi="Cambria Math" w:cs="Tahoma"/>
                <w:sz w:val="20"/>
                <w:szCs w:val="20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  <w:lang w:bidi="ru-RU"/>
              </w:rPr>
              <m:t xml:space="preserve">Ц 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  <w:lang w:bidi="ru-RU"/>
              </w:rPr>
              <m:t>кон i</m:t>
            </m:r>
          </m:sub>
        </m:sSub>
      </m:oMath>
      <w:r w:rsidR="00487989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– оптовая регулируемая цена на газ определенная</w:t>
      </w:r>
      <w:r w:rsidR="007E5F2D" w:rsidRPr="00442825">
        <w:rPr>
          <w:rFonts w:ascii="Tahoma" w:eastAsia="Times New Roman" w:hAnsi="Tahoma" w:cs="Tahoma"/>
          <w:sz w:val="20"/>
          <w:szCs w:val="20"/>
          <w:lang w:bidi="ru-RU"/>
        </w:rPr>
        <w:t>,</w:t>
      </w:r>
      <w:r w:rsidR="00487989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органом регулирования для соответствующей территории</w:t>
      </w:r>
      <w:r w:rsidR="007E5F2D" w:rsidRPr="00442825">
        <w:rPr>
          <w:rFonts w:ascii="Tahoma" w:eastAsia="Times New Roman" w:hAnsi="Tahoma" w:cs="Tahoma"/>
          <w:sz w:val="20"/>
          <w:szCs w:val="20"/>
          <w:lang w:bidi="ru-RU"/>
        </w:rPr>
        <w:t>,</w:t>
      </w:r>
      <w:r w:rsidR="00487989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с учетом пересчета</w:t>
      </w:r>
      <w:r w:rsidR="00C95C11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</w:t>
      </w:r>
      <w:r w:rsidR="00487989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на </w:t>
      </w:r>
      <w:r w:rsidR="00450E68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фактическую </w:t>
      </w:r>
      <w:r w:rsidR="00487989" w:rsidRPr="00442825">
        <w:rPr>
          <w:rFonts w:ascii="Tahoma" w:eastAsia="Times New Roman" w:hAnsi="Tahoma" w:cs="Tahoma"/>
          <w:sz w:val="20"/>
          <w:szCs w:val="20"/>
          <w:lang w:bidi="ru-RU"/>
        </w:rPr>
        <w:t>калорийность</w:t>
      </w:r>
      <w:r w:rsidR="00F91EC4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газа</w:t>
      </w:r>
      <w:r w:rsidR="00487989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</w:t>
      </w:r>
      <w:r w:rsidR="00F91EC4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отдельно по точкам ГРС </w:t>
      </w:r>
      <w:r w:rsidR="00487989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и ПССУ </w:t>
      </w:r>
      <w:r w:rsidR="00F91EC4" w:rsidRPr="00442825">
        <w:rPr>
          <w:rFonts w:ascii="Tahoma" w:eastAsia="Times New Roman" w:hAnsi="Tahoma" w:cs="Tahoma"/>
          <w:sz w:val="20"/>
          <w:szCs w:val="20"/>
          <w:lang w:bidi="ru-RU"/>
        </w:rPr>
        <w:t>региональной газо</w:t>
      </w:r>
      <w:r w:rsidR="007E5F2D" w:rsidRPr="00442825">
        <w:rPr>
          <w:rFonts w:ascii="Tahoma" w:eastAsia="Times New Roman" w:hAnsi="Tahoma" w:cs="Tahoma"/>
          <w:sz w:val="20"/>
          <w:szCs w:val="20"/>
          <w:lang w:bidi="ru-RU"/>
        </w:rPr>
        <w:t>вой</w:t>
      </w:r>
      <w:r w:rsidR="00F91EC4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компании</w:t>
      </w:r>
      <w:r w:rsidR="00450E68" w:rsidRPr="00442825">
        <w:rPr>
          <w:rFonts w:ascii="Tahoma" w:eastAsia="Times New Roman" w:hAnsi="Tahoma" w:cs="Tahoma"/>
          <w:sz w:val="20"/>
          <w:szCs w:val="20"/>
          <w:lang w:bidi="ru-RU"/>
        </w:rPr>
        <w:t>, у которого потребитель приобретает недостающие объемы газа в соответствующем периоде регулирования</w:t>
      </w:r>
      <w:r w:rsidR="00487989" w:rsidRPr="00442825">
        <w:rPr>
          <w:rFonts w:ascii="Tahoma" w:eastAsia="Times New Roman" w:hAnsi="Tahoma" w:cs="Tahoma"/>
          <w:sz w:val="20"/>
          <w:szCs w:val="20"/>
          <w:lang w:bidi="ru-RU"/>
        </w:rPr>
        <w:t>, руб</w:t>
      </w:r>
      <w:r w:rsidR="007E5F2D" w:rsidRPr="00442825">
        <w:rPr>
          <w:rFonts w:ascii="Tahoma" w:eastAsia="Times New Roman" w:hAnsi="Tahoma" w:cs="Tahoma"/>
          <w:sz w:val="20"/>
          <w:szCs w:val="20"/>
          <w:lang w:bidi="ru-RU"/>
        </w:rPr>
        <w:t>.</w:t>
      </w:r>
      <w:r w:rsidR="00487989" w:rsidRPr="00442825">
        <w:rPr>
          <w:rFonts w:ascii="Tahoma" w:eastAsia="Times New Roman" w:hAnsi="Tahoma" w:cs="Tahoma"/>
          <w:sz w:val="20"/>
          <w:szCs w:val="20"/>
          <w:lang w:bidi="ru-RU"/>
        </w:rPr>
        <w:t>/тыс.м3</w:t>
      </w:r>
      <w:r w:rsidR="00056412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, а </w:t>
      </w:r>
      <w:r w:rsidR="00177804" w:rsidRPr="00442825">
        <w:rPr>
          <w:rFonts w:ascii="Tahoma" w:eastAsia="Times New Roman" w:hAnsi="Tahoma" w:cs="Tahoma"/>
          <w:sz w:val="20"/>
          <w:szCs w:val="20"/>
          <w:lang w:bidi="ru-RU"/>
        </w:rPr>
        <w:t>также</w:t>
      </w:r>
      <w:r w:rsidR="00056412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с учетом п.15.1 - 15.3 ППРФ от 29.12.2000 г. №1021 (с изменениями и дополнениями)</w:t>
      </w:r>
      <w:r w:rsidR="00487989" w:rsidRPr="00442825">
        <w:rPr>
          <w:rFonts w:ascii="Tahoma" w:eastAsia="Times New Roman" w:hAnsi="Tahoma" w:cs="Tahoma"/>
          <w:sz w:val="20"/>
          <w:szCs w:val="20"/>
          <w:lang w:bidi="ru-RU"/>
        </w:rPr>
        <w:t>.</w:t>
      </w:r>
    </w:p>
    <w:p w:rsidR="003F39A7" w:rsidRPr="00442825" w:rsidRDefault="00BE2BDA" w:rsidP="00243FC3">
      <w:pPr>
        <w:shd w:val="clear" w:color="auto" w:fill="FFFFFF"/>
        <w:tabs>
          <w:tab w:val="left" w:pos="378"/>
          <w:tab w:val="left" w:pos="709"/>
          <w:tab w:val="left" w:pos="1418"/>
        </w:tabs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ab/>
      </w:r>
      <w:r w:rsidRPr="00442825">
        <w:rPr>
          <w:rFonts w:ascii="Tahoma" w:hAnsi="Tahoma" w:cs="Tahoma"/>
          <w:sz w:val="20"/>
          <w:szCs w:val="20"/>
          <w:lang w:bidi="ru-RU"/>
        </w:rPr>
        <w:tab/>
      </w:r>
    </w:p>
    <w:p w:rsidR="006D58BD" w:rsidRPr="00442825" w:rsidRDefault="005C6F14" w:rsidP="002B18DA">
      <w:pPr>
        <w:pStyle w:val="ab"/>
        <w:numPr>
          <w:ilvl w:val="1"/>
          <w:numId w:val="1"/>
        </w:numPr>
        <w:shd w:val="clear" w:color="auto" w:fill="FFFFFF"/>
        <w:tabs>
          <w:tab w:val="left" w:pos="378"/>
          <w:tab w:val="left" w:pos="851"/>
          <w:tab w:val="left" w:pos="1418"/>
        </w:tabs>
        <w:spacing w:after="0" w:line="240" w:lineRule="auto"/>
        <w:ind w:left="0" w:firstLine="720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 xml:space="preserve">Плановая стоимость </w:t>
      </w:r>
      <w:r w:rsidR="00706E63" w:rsidRPr="00442825">
        <w:rPr>
          <w:rFonts w:ascii="Tahoma" w:hAnsi="Tahoma" w:cs="Tahoma"/>
          <w:sz w:val="20"/>
          <w:szCs w:val="20"/>
          <w:lang w:bidi="ru-RU"/>
        </w:rPr>
        <w:t>приобретенного газа по месячным контрактам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за расчётный период по Договору рассчитывается по следующей формуле:</w:t>
      </w:r>
    </w:p>
    <w:p w:rsidR="00401496" w:rsidRPr="00442825" w:rsidRDefault="00B8194A" w:rsidP="00921550">
      <w:pPr>
        <w:shd w:val="clear" w:color="auto" w:fill="FFFFFF"/>
        <w:tabs>
          <w:tab w:val="left" w:pos="378"/>
          <w:tab w:val="left" w:pos="709"/>
          <w:tab w:val="left" w:pos="1418"/>
        </w:tabs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ab/>
      </w:r>
      <w:r w:rsidR="00BE2BDA" w:rsidRPr="00442825">
        <w:rPr>
          <w:rFonts w:ascii="Tahoma" w:hAnsi="Tahoma" w:cs="Tahoma"/>
          <w:sz w:val="20"/>
          <w:szCs w:val="20"/>
          <w:lang w:bidi="ru-RU"/>
        </w:rPr>
        <w:tab/>
      </w:r>
      <w:r w:rsidR="00BE2BDA" w:rsidRPr="00442825">
        <w:rPr>
          <w:rFonts w:ascii="Tahoma" w:hAnsi="Tahoma" w:cs="Tahoma"/>
          <w:sz w:val="20"/>
          <w:szCs w:val="20"/>
          <w:lang w:bidi="ru-RU"/>
        </w:rPr>
        <w:tab/>
      </w:r>
      <w:r w:rsidRPr="00442825">
        <w:rPr>
          <w:rFonts w:ascii="Tahoma" w:hAnsi="Tahoma" w:cs="Tahoma"/>
          <w:sz w:val="20"/>
          <w:szCs w:val="20"/>
          <w:lang w:val="en-US" w:bidi="ru-RU"/>
        </w:rPr>
        <w:t>S</w:t>
      </w:r>
      <w:r w:rsidRPr="00442825">
        <w:rPr>
          <w:rFonts w:ascii="Tahoma" w:hAnsi="Tahoma" w:cs="Tahoma"/>
          <w:sz w:val="20"/>
          <w:szCs w:val="20"/>
          <w:vertAlign w:val="subscript"/>
          <w:lang w:bidi="ru-RU"/>
        </w:rPr>
        <w:t>план =</w:t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 w:cs="Tahoma"/>
                <w:i/>
                <w:sz w:val="20"/>
                <w:szCs w:val="20"/>
                <w:lang w:bidi="ru-RU"/>
              </w:rPr>
            </m:ctrlPr>
          </m:naryPr>
          <m:sub/>
          <m:sup/>
          <m:e>
            <m:r>
              <w:rPr>
                <w:rFonts w:ascii="Cambria Math" w:hAnsi="Cambria Math" w:cs="Tahoma"/>
                <w:sz w:val="20"/>
                <w:szCs w:val="20"/>
                <w:lang w:bidi="ru-RU"/>
              </w:rPr>
              <m:t>(</m:t>
            </m:r>
            <m:sSub>
              <m:sSubPr>
                <m:ctrlPr>
                  <w:rPr>
                    <w:rFonts w:ascii="Cambria Math" w:hAnsi="Cambria Math" w:cs="Tahoma"/>
                    <w:i/>
                    <w:sz w:val="20"/>
                    <w:szCs w:val="20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 w:cs="Tahoma"/>
                    <w:sz w:val="20"/>
                    <w:szCs w:val="20"/>
                    <w:lang w:val="en-US" w:bidi="ru-RU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  <w:sz w:val="20"/>
                    <w:szCs w:val="20"/>
                    <w:lang w:bidi="ru-RU"/>
                  </w:rPr>
                  <m:t xml:space="preserve">план 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 w:bidi="ru-RU"/>
                  </w:rPr>
                  <m:t>i</m:t>
                </m:r>
              </m:sub>
            </m:sSub>
          </m:e>
        </m:nary>
        <m:r>
          <w:rPr>
            <w:rFonts w:ascii="Cambria Math" w:hAnsi="Cambria Math" w:cs="Tahoma"/>
            <w:sz w:val="20"/>
            <w:szCs w:val="20"/>
            <w:lang w:bidi="ru-RU"/>
          </w:rPr>
          <m:t>*</m:t>
        </m:r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  <w:lang w:bidi="ru-RU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  <w:lang w:bidi="ru-RU"/>
              </w:rPr>
              <m:t>Ц</m:t>
            </m:r>
          </m:e>
          <m:sub>
            <m:r>
              <w:rPr>
                <w:rFonts w:ascii="Cambria Math" w:hAnsi="Cambria Math" w:cs="Tahoma"/>
                <w:sz w:val="20"/>
                <w:szCs w:val="20"/>
                <w:lang w:bidi="ru-RU"/>
              </w:rPr>
              <m:t xml:space="preserve">газ план </m:t>
            </m:r>
            <m:r>
              <w:rPr>
                <w:rFonts w:ascii="Cambria Math" w:hAnsi="Cambria Math" w:cs="Tahoma"/>
                <w:sz w:val="20"/>
                <w:szCs w:val="20"/>
                <w:lang w:val="en-US" w:bidi="ru-RU"/>
              </w:rPr>
              <m:t>i</m:t>
            </m:r>
          </m:sub>
        </m:sSub>
        <m:r>
          <w:rPr>
            <w:rFonts w:ascii="Cambria Math" w:hAnsi="Cambria Math" w:cs="Tahoma"/>
            <w:sz w:val="20"/>
            <w:szCs w:val="20"/>
            <w:lang w:bidi="ru-RU"/>
          </w:rPr>
          <m:t>)</m:t>
        </m:r>
      </m:oMath>
    </w:p>
    <w:p w:rsidR="00A03877" w:rsidRPr="00442825" w:rsidRDefault="00A03877" w:rsidP="00921550">
      <w:pPr>
        <w:shd w:val="clear" w:color="auto" w:fill="FFFFFF"/>
        <w:tabs>
          <w:tab w:val="left" w:pos="378"/>
          <w:tab w:val="left" w:pos="709"/>
          <w:tab w:val="left" w:pos="1418"/>
        </w:tabs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где:</w:t>
      </w:r>
    </w:p>
    <w:p w:rsidR="003501D1" w:rsidRPr="00442825" w:rsidRDefault="00204437" w:rsidP="008122E7">
      <w:pPr>
        <w:shd w:val="clear" w:color="auto" w:fill="FFFFFF"/>
        <w:tabs>
          <w:tab w:val="left" w:pos="378"/>
          <w:tab w:val="left" w:pos="709"/>
          <w:tab w:val="left" w:pos="1418"/>
        </w:tabs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bidi="ru-RU"/>
        </w:rPr>
      </w:pPr>
      <m:oMath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  <w:lang w:val="en-US" w:bidi="ru-RU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  <w:lang w:val="en-US" w:bidi="ru-RU"/>
              </w:rPr>
              <m:t>V</m:t>
            </m:r>
          </m:e>
          <m:sub>
            <m:r>
              <w:rPr>
                <w:rFonts w:ascii="Cambria Math" w:hAnsi="Cambria Math" w:cs="Tahoma"/>
                <w:sz w:val="20"/>
                <w:szCs w:val="20"/>
                <w:lang w:bidi="ru-RU"/>
              </w:rPr>
              <m:t xml:space="preserve">план </m:t>
            </m:r>
            <m:r>
              <w:rPr>
                <w:rFonts w:ascii="Cambria Math" w:hAnsi="Cambria Math" w:cs="Tahoma"/>
                <w:sz w:val="20"/>
                <w:szCs w:val="20"/>
                <w:lang w:val="en-US" w:bidi="ru-RU"/>
              </w:rPr>
              <m:t>i</m:t>
            </m:r>
          </m:sub>
        </m:sSub>
      </m:oMath>
      <w:r w:rsidR="00ED3371" w:rsidRPr="00442825">
        <w:rPr>
          <w:rFonts w:ascii="Tahoma" w:hAnsi="Tahoma" w:cs="Tahoma"/>
          <w:sz w:val="20"/>
          <w:szCs w:val="20"/>
          <w:lang w:bidi="ru-RU"/>
        </w:rPr>
        <w:t xml:space="preserve"> – </w:t>
      </w:r>
      <w:r w:rsidR="005145EE" w:rsidRPr="00442825">
        <w:rPr>
          <w:rFonts w:ascii="Tahoma" w:hAnsi="Tahoma" w:cs="Tahoma"/>
          <w:sz w:val="20"/>
          <w:szCs w:val="20"/>
          <w:lang w:bidi="ru-RU"/>
        </w:rPr>
        <w:t xml:space="preserve">плановый </w:t>
      </w:r>
      <w:r w:rsidR="003501D1" w:rsidRPr="00442825">
        <w:rPr>
          <w:rFonts w:ascii="Tahoma" w:hAnsi="Tahoma" w:cs="Tahoma"/>
          <w:sz w:val="20"/>
          <w:szCs w:val="20"/>
          <w:lang w:bidi="ru-RU"/>
        </w:rPr>
        <w:t>объем газ</w:t>
      </w:r>
      <w:r w:rsidR="00ED3371" w:rsidRPr="00442825">
        <w:rPr>
          <w:rFonts w:ascii="Tahoma" w:hAnsi="Tahoma" w:cs="Tahoma"/>
          <w:sz w:val="20"/>
          <w:szCs w:val="20"/>
          <w:lang w:bidi="ru-RU"/>
        </w:rPr>
        <w:t xml:space="preserve"> по </w:t>
      </w:r>
      <w:r w:rsidR="00ED3371" w:rsidRPr="00442825">
        <w:rPr>
          <w:rFonts w:ascii="Tahoma" w:hAnsi="Tahoma" w:cs="Tahoma"/>
          <w:sz w:val="20"/>
          <w:szCs w:val="20"/>
          <w:lang w:val="en-US" w:bidi="ru-RU"/>
        </w:rPr>
        <w:t>i</w:t>
      </w:r>
      <w:r w:rsidR="00ED3371" w:rsidRPr="00442825">
        <w:rPr>
          <w:rFonts w:ascii="Tahoma" w:hAnsi="Tahoma" w:cs="Tahoma"/>
          <w:sz w:val="20"/>
          <w:szCs w:val="20"/>
          <w:lang w:bidi="ru-RU"/>
        </w:rPr>
        <w:t>-ой ГРС</w:t>
      </w:r>
      <w:r w:rsidR="003501D1" w:rsidRPr="00442825">
        <w:rPr>
          <w:rFonts w:ascii="Tahoma" w:hAnsi="Tahoma" w:cs="Tahoma"/>
          <w:sz w:val="20"/>
          <w:szCs w:val="20"/>
          <w:lang w:bidi="ru-RU"/>
        </w:rPr>
        <w:t xml:space="preserve"> определяемый</w:t>
      </w:r>
      <w:r w:rsidR="00ED3371" w:rsidRPr="00442825">
        <w:rPr>
          <w:rFonts w:ascii="Tahoma" w:hAnsi="Tahoma" w:cs="Tahoma"/>
          <w:sz w:val="20"/>
          <w:szCs w:val="20"/>
          <w:lang w:bidi="ru-RU"/>
        </w:rPr>
        <w:t xml:space="preserve"> в соответствии с</w:t>
      </w:r>
      <w:r w:rsidR="003501D1"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  <w:r w:rsidR="00706E63" w:rsidRPr="00442825">
        <w:rPr>
          <w:rFonts w:ascii="Tahoma" w:eastAsia="Times New Roman" w:hAnsi="Tahoma" w:cs="Tahoma"/>
          <w:sz w:val="20"/>
          <w:szCs w:val="20"/>
          <w:lang w:bidi="ru-RU"/>
        </w:rPr>
        <w:t>выпиской из реестра договоров по месячным контрактам</w:t>
      </w:r>
      <w:r w:rsidR="00ED3371" w:rsidRPr="00442825">
        <w:rPr>
          <w:rFonts w:ascii="Tahoma" w:hAnsi="Tahoma" w:cs="Tahoma"/>
          <w:sz w:val="20"/>
          <w:szCs w:val="20"/>
          <w:lang w:bidi="ru-RU"/>
        </w:rPr>
        <w:t>;</w:t>
      </w:r>
      <w:r w:rsidR="0075651A" w:rsidRPr="00442825">
        <w:rPr>
          <w:rFonts w:ascii="Tahoma" w:hAnsi="Tahoma" w:cs="Tahoma"/>
          <w:sz w:val="20"/>
          <w:szCs w:val="20"/>
          <w:lang w:bidi="ru-RU"/>
        </w:rPr>
        <w:tab/>
      </w:r>
      <w:r w:rsidR="0075651A" w:rsidRPr="00442825">
        <w:rPr>
          <w:rFonts w:ascii="Tahoma" w:hAnsi="Tahoma" w:cs="Tahoma"/>
          <w:sz w:val="20"/>
          <w:szCs w:val="20"/>
          <w:lang w:bidi="ru-RU"/>
        </w:rPr>
        <w:tab/>
      </w:r>
      <w:r w:rsidR="00BE2BDA" w:rsidRPr="00442825">
        <w:rPr>
          <w:rFonts w:ascii="Tahoma" w:hAnsi="Tahoma" w:cs="Tahoma"/>
          <w:sz w:val="20"/>
          <w:szCs w:val="20"/>
          <w:lang w:bidi="ru-RU"/>
        </w:rPr>
        <w:tab/>
      </w:r>
    </w:p>
    <w:p w:rsidR="008122E7" w:rsidRPr="00442825" w:rsidRDefault="003501D1" w:rsidP="003501D1">
      <w:pPr>
        <w:shd w:val="clear" w:color="auto" w:fill="FFFFFF"/>
        <w:tabs>
          <w:tab w:val="left" w:pos="378"/>
          <w:tab w:val="left" w:pos="709"/>
          <w:tab w:val="left" w:pos="1418"/>
        </w:tabs>
        <w:spacing w:after="0" w:line="240" w:lineRule="auto"/>
        <w:contextualSpacing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 xml:space="preserve">                       </w:t>
      </w:r>
      <w:r w:rsidR="008122E7" w:rsidRPr="00442825">
        <w:rPr>
          <w:rFonts w:ascii="Tahoma" w:hAnsi="Tahoma" w:cs="Tahoma"/>
          <w:sz w:val="20"/>
          <w:szCs w:val="20"/>
          <w:lang w:bidi="ru-RU"/>
        </w:rPr>
        <w:t>Ц</w:t>
      </w:r>
      <w:r w:rsidR="008122E7" w:rsidRPr="00442825">
        <w:rPr>
          <w:rFonts w:ascii="Tahoma" w:hAnsi="Tahoma" w:cs="Tahoma"/>
          <w:sz w:val="20"/>
          <w:szCs w:val="20"/>
          <w:vertAlign w:val="subscript"/>
          <w:lang w:bidi="ru-RU"/>
        </w:rPr>
        <w:t>газ_план</w:t>
      </w:r>
      <w:r w:rsidR="00100EA7" w:rsidRPr="00442825">
        <w:rPr>
          <w:rFonts w:ascii="Tahoma" w:hAnsi="Tahoma" w:cs="Tahoma"/>
          <w:sz w:val="20"/>
          <w:szCs w:val="20"/>
          <w:vertAlign w:val="subscript"/>
          <w:lang w:bidi="ru-RU"/>
        </w:rPr>
        <w:t xml:space="preserve"> </w:t>
      </w:r>
      <w:r w:rsidR="00100EA7" w:rsidRPr="00442825">
        <w:rPr>
          <w:rFonts w:ascii="Tahoma" w:hAnsi="Tahoma" w:cs="Tahoma"/>
          <w:sz w:val="20"/>
          <w:szCs w:val="20"/>
          <w:vertAlign w:val="subscript"/>
          <w:lang w:val="en-US" w:bidi="ru-RU"/>
        </w:rPr>
        <w:t>i</w:t>
      </w:r>
      <w:r w:rsidR="008122E7" w:rsidRPr="00442825">
        <w:rPr>
          <w:rFonts w:ascii="Tahoma" w:hAnsi="Tahoma" w:cs="Tahoma"/>
          <w:sz w:val="20"/>
          <w:szCs w:val="20"/>
          <w:lang w:bidi="ru-RU"/>
        </w:rPr>
        <w:t xml:space="preserve"> = </w:t>
      </w:r>
      <w:r w:rsidR="00722D4B" w:rsidRPr="00442825">
        <w:rPr>
          <w:rFonts w:ascii="Tahoma" w:hAnsi="Tahoma" w:cs="Tahoma"/>
          <w:sz w:val="20"/>
          <w:szCs w:val="20"/>
          <w:lang w:bidi="ru-RU"/>
        </w:rPr>
        <w:t>«предоставляется при согласовании Договора»</w:t>
      </w:r>
      <w:r w:rsidR="0075651A" w:rsidRPr="00442825">
        <w:rPr>
          <w:rFonts w:ascii="Tahoma" w:hAnsi="Tahoma" w:cs="Tahoma"/>
          <w:sz w:val="20"/>
          <w:szCs w:val="20"/>
          <w:lang w:bidi="ru-RU"/>
        </w:rPr>
        <w:t>,</w:t>
      </w:r>
    </w:p>
    <w:p w:rsidR="005C6F14" w:rsidRPr="00442825" w:rsidRDefault="005C6F14" w:rsidP="005C6F14">
      <w:pPr>
        <w:spacing w:after="0" w:line="240" w:lineRule="auto"/>
        <w:ind w:left="1414" w:firstLine="2"/>
        <w:jc w:val="both"/>
        <w:rPr>
          <w:rFonts w:ascii="Tahoma" w:hAnsi="Tahoma" w:cs="Tahoma"/>
          <w:sz w:val="20"/>
          <w:szCs w:val="20"/>
          <w:lang w:bidi="ru-RU"/>
        </w:rPr>
      </w:pPr>
    </w:p>
    <w:p w:rsidR="005C6F14" w:rsidRPr="00442825" w:rsidRDefault="005C6F14" w:rsidP="005C6F14">
      <w:pPr>
        <w:spacing w:after="0" w:line="240" w:lineRule="auto"/>
        <w:ind w:left="1414" w:firstLine="2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 xml:space="preserve">Ц </w:t>
      </w:r>
      <w:r w:rsidRPr="00442825">
        <w:rPr>
          <w:rFonts w:ascii="Tahoma" w:hAnsi="Tahoma" w:cs="Tahoma"/>
          <w:sz w:val="20"/>
          <w:szCs w:val="20"/>
          <w:vertAlign w:val="subscript"/>
          <w:lang w:bidi="ru-RU"/>
        </w:rPr>
        <w:t>м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  <w:r w:rsidRPr="00442825">
        <w:rPr>
          <w:rFonts w:ascii="Tahoma" w:hAnsi="Tahoma" w:cs="Tahoma"/>
          <w:sz w:val="20"/>
          <w:szCs w:val="20"/>
          <w:vertAlign w:val="subscript"/>
          <w:lang w:bidi="ru-RU"/>
        </w:rPr>
        <w:t xml:space="preserve">биржа финал </w:t>
      </w:r>
      <w:r w:rsidRPr="00442825">
        <w:rPr>
          <w:rFonts w:ascii="Tahoma" w:hAnsi="Tahoma" w:cs="Tahoma"/>
          <w:sz w:val="20"/>
          <w:szCs w:val="20"/>
          <w:vertAlign w:val="subscript"/>
          <w:lang w:val="en-US" w:bidi="ru-RU"/>
        </w:rPr>
        <w:t>i</w:t>
      </w:r>
      <w:r w:rsidRPr="00442825">
        <w:rPr>
          <w:rFonts w:ascii="Tahoma" w:hAnsi="Tahoma" w:cs="Tahoma"/>
          <w:sz w:val="20"/>
          <w:szCs w:val="20"/>
          <w:vertAlign w:val="subscript"/>
          <w:lang w:bidi="ru-RU"/>
        </w:rPr>
        <w:t xml:space="preserve"> 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= Ц </w:t>
      </w:r>
      <w:r w:rsidRPr="00442825">
        <w:rPr>
          <w:rFonts w:ascii="Tahoma" w:hAnsi="Tahoma" w:cs="Tahoma"/>
          <w:sz w:val="20"/>
          <w:szCs w:val="20"/>
          <w:vertAlign w:val="subscript"/>
          <w:lang w:bidi="ru-RU"/>
        </w:rPr>
        <w:t>м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  <w:r w:rsidRPr="00442825">
        <w:rPr>
          <w:rFonts w:ascii="Tahoma" w:hAnsi="Tahoma" w:cs="Tahoma"/>
          <w:sz w:val="20"/>
          <w:szCs w:val="20"/>
          <w:vertAlign w:val="subscript"/>
          <w:lang w:bidi="ru-RU"/>
        </w:rPr>
        <w:t xml:space="preserve">биржа </w:t>
      </w:r>
      <w:r w:rsidRPr="00442825">
        <w:rPr>
          <w:rFonts w:ascii="Tahoma" w:hAnsi="Tahoma" w:cs="Tahoma"/>
          <w:sz w:val="20"/>
          <w:szCs w:val="20"/>
          <w:vertAlign w:val="subscript"/>
          <w:lang w:val="en-US" w:bidi="ru-RU"/>
        </w:rPr>
        <w:t>i</w:t>
      </w:r>
      <w:r w:rsidRPr="00442825">
        <w:rPr>
          <w:rFonts w:ascii="Tahoma" w:hAnsi="Tahoma" w:cs="Tahoma"/>
          <w:sz w:val="20"/>
          <w:szCs w:val="20"/>
          <w:vertAlign w:val="subscript"/>
          <w:lang w:bidi="ru-RU"/>
        </w:rPr>
        <w:t xml:space="preserve"> 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+ Ц </w:t>
      </w:r>
      <w:r w:rsidRPr="00442825">
        <w:rPr>
          <w:rFonts w:ascii="Tahoma" w:hAnsi="Tahoma" w:cs="Tahoma"/>
          <w:sz w:val="20"/>
          <w:szCs w:val="20"/>
          <w:vertAlign w:val="subscript"/>
          <w:lang w:bidi="ru-RU"/>
        </w:rPr>
        <w:t xml:space="preserve">рассрочки </w:t>
      </w:r>
      <w:r w:rsidRPr="00442825">
        <w:rPr>
          <w:rFonts w:ascii="Tahoma" w:hAnsi="Tahoma" w:cs="Tahoma"/>
          <w:sz w:val="20"/>
          <w:szCs w:val="20"/>
          <w:vertAlign w:val="subscript"/>
          <w:lang w:val="en-US" w:bidi="ru-RU"/>
        </w:rPr>
        <w:t>i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;</w:t>
      </w:r>
    </w:p>
    <w:p w:rsidR="005C6F14" w:rsidRPr="00442825" w:rsidRDefault="00E447BE" w:rsidP="005C6F14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bidi="ru-RU"/>
        </w:rPr>
      </w:pPr>
      <w:r w:rsidRPr="00442825">
        <w:rPr>
          <w:rFonts w:ascii="Tahoma" w:eastAsia="Times New Roman" w:hAnsi="Tahoma" w:cs="Tahoma"/>
          <w:sz w:val="20"/>
          <w:szCs w:val="20"/>
          <w:lang w:bidi="ru-RU"/>
        </w:rPr>
        <w:fldChar w:fldCharType="begin"/>
      </w:r>
      <w:r w:rsidR="005C6F14" w:rsidRPr="00442825">
        <w:rPr>
          <w:rFonts w:ascii="Tahoma" w:eastAsia="Times New Roman" w:hAnsi="Tahoma" w:cs="Tahoma"/>
          <w:sz w:val="20"/>
          <w:szCs w:val="20"/>
          <w:lang w:bidi="ru-RU"/>
        </w:rPr>
        <w:instrText xml:space="preserve"> QUOTE </w:instrText>
      </w:r>
      <m:oMath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20"/>
                <w:szCs w:val="20"/>
                <w:lang w:bidi="ru-RU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20"/>
                <w:szCs w:val="20"/>
                <w:lang w:bidi="ru-RU"/>
              </w:rPr>
              <m:t>биржа</m:t>
            </m:r>
          </m:sub>
        </m:sSub>
      </m:oMath>
      <w:r w:rsidR="005C6F14" w:rsidRPr="00442825">
        <w:rPr>
          <w:rFonts w:ascii="Tahoma" w:eastAsia="Times New Roman" w:hAnsi="Tahoma" w:cs="Tahoma"/>
          <w:sz w:val="20"/>
          <w:szCs w:val="20"/>
          <w:lang w:bidi="ru-RU"/>
        </w:rPr>
        <w:instrText xml:space="preserve"> </w:instrText>
      </w:r>
      <w:r w:rsidRPr="00442825">
        <w:rPr>
          <w:rFonts w:ascii="Tahoma" w:eastAsia="Times New Roman" w:hAnsi="Tahoma" w:cs="Tahoma"/>
          <w:sz w:val="20"/>
          <w:szCs w:val="20"/>
          <w:lang w:bidi="ru-RU"/>
        </w:rPr>
        <w:fldChar w:fldCharType="end"/>
      </w:r>
      <w:r w:rsidR="005C6F14" w:rsidRPr="00442825">
        <w:rPr>
          <w:rFonts w:ascii="Tahoma" w:hAnsi="Tahoma" w:cs="Tahoma"/>
          <w:sz w:val="20"/>
          <w:szCs w:val="20"/>
          <w:lang w:bidi="ru-RU"/>
        </w:rPr>
        <w:t xml:space="preserve">Ц </w:t>
      </w:r>
      <w:r w:rsidR="005C6F14" w:rsidRPr="00442825">
        <w:rPr>
          <w:rFonts w:ascii="Tahoma" w:hAnsi="Tahoma" w:cs="Tahoma"/>
          <w:sz w:val="20"/>
          <w:szCs w:val="20"/>
          <w:vertAlign w:val="subscript"/>
          <w:lang w:bidi="ru-RU"/>
        </w:rPr>
        <w:t>м</w:t>
      </w:r>
      <w:r w:rsidR="005C6F14"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  <w:r w:rsidR="005C6F14" w:rsidRPr="00442825">
        <w:rPr>
          <w:rFonts w:ascii="Tahoma" w:hAnsi="Tahoma" w:cs="Tahoma"/>
          <w:sz w:val="20"/>
          <w:szCs w:val="20"/>
          <w:vertAlign w:val="subscript"/>
          <w:lang w:bidi="ru-RU"/>
        </w:rPr>
        <w:t xml:space="preserve">биржа </w:t>
      </w:r>
      <w:r w:rsidR="005C6F14" w:rsidRPr="00442825">
        <w:rPr>
          <w:rFonts w:ascii="Tahoma" w:hAnsi="Tahoma" w:cs="Tahoma"/>
          <w:sz w:val="20"/>
          <w:szCs w:val="20"/>
          <w:vertAlign w:val="subscript"/>
          <w:lang w:val="en-US" w:bidi="ru-RU"/>
        </w:rPr>
        <w:t>i</w:t>
      </w:r>
      <w:r w:rsidR="005C6F14" w:rsidRPr="00442825">
        <w:rPr>
          <w:rFonts w:ascii="Tahoma" w:hAnsi="Tahoma" w:cs="Tahoma"/>
          <w:sz w:val="20"/>
          <w:szCs w:val="20"/>
          <w:vertAlign w:val="subscript"/>
          <w:lang w:bidi="ru-RU"/>
        </w:rPr>
        <w:t xml:space="preserve"> </w:t>
      </w:r>
      <w:r w:rsidR="005C6F14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– цена газа, приобретенного по точкам i-той ГРС на биржевых торгах </w:t>
      </w:r>
      <w:r w:rsidR="00FD2E03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в секции «Газ природный» биржи </w:t>
      </w:r>
      <w:r w:rsidR="005C6F14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АО «СПбМТСБ» </w:t>
      </w:r>
      <w:r w:rsidR="005C6F14" w:rsidRPr="00442825">
        <w:rPr>
          <w:rFonts w:ascii="Tahoma" w:hAnsi="Tahoma" w:cs="Tahoma"/>
          <w:bCs/>
          <w:sz w:val="20"/>
          <w:szCs w:val="20"/>
          <w:lang w:bidi="ru-RU"/>
        </w:rPr>
        <w:t>по месячным контрактам</w:t>
      </w:r>
      <w:r w:rsidR="005C6F14" w:rsidRPr="00442825">
        <w:rPr>
          <w:rFonts w:ascii="Tahoma" w:eastAsia="Times New Roman" w:hAnsi="Tahoma" w:cs="Tahoma"/>
          <w:sz w:val="20"/>
          <w:szCs w:val="20"/>
          <w:lang w:bidi="ru-RU"/>
        </w:rPr>
        <w:t>, с учетом стоимости транспортировки по магистральным газопроводам до ГРС Покупателя, биржевого сбора (в</w:t>
      </w:r>
      <w:r w:rsidR="004214F1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соответствии с Тарифами биржи </w:t>
      </w:r>
      <w:r w:rsidR="005C6F14" w:rsidRPr="00442825">
        <w:rPr>
          <w:rFonts w:ascii="Tahoma" w:eastAsia="Times New Roman" w:hAnsi="Tahoma" w:cs="Tahoma"/>
          <w:sz w:val="20"/>
          <w:szCs w:val="20"/>
          <w:lang w:bidi="ru-RU"/>
        </w:rPr>
        <w:t>АО "СПбМТСБ"), клирингового сбора (</w:t>
      </w:r>
      <w:r w:rsidR="005603EE" w:rsidRPr="00442825">
        <w:rPr>
          <w:rFonts w:ascii="Tahoma" w:eastAsia="Times New Roman" w:hAnsi="Tahoma" w:cs="Tahoma"/>
          <w:sz w:val="20"/>
          <w:szCs w:val="20"/>
          <w:lang w:bidi="ru-RU"/>
        </w:rPr>
        <w:t>в соответствии с Тарифами РДК (</w:t>
      </w:r>
      <w:r w:rsidR="005C6F14" w:rsidRPr="00442825">
        <w:rPr>
          <w:rFonts w:ascii="Tahoma" w:eastAsia="Times New Roman" w:hAnsi="Tahoma" w:cs="Tahoma"/>
          <w:sz w:val="20"/>
          <w:szCs w:val="20"/>
          <w:lang w:bidi="ru-RU"/>
        </w:rPr>
        <w:t>АО)), агентского вознаграждения за услуги организации транспортировки ООО «Газпром межрегионгаз поставка», руб./тыс.м3;</w:t>
      </w:r>
    </w:p>
    <w:p w:rsidR="005C6F14" w:rsidRPr="00442825" w:rsidRDefault="005C6F14" w:rsidP="008122E7">
      <w:pPr>
        <w:shd w:val="clear" w:color="auto" w:fill="FFFFFF"/>
        <w:tabs>
          <w:tab w:val="left" w:pos="378"/>
          <w:tab w:val="left" w:pos="709"/>
          <w:tab w:val="left" w:pos="1418"/>
        </w:tabs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bidi="ru-RU"/>
        </w:rPr>
      </w:pPr>
    </w:p>
    <w:p w:rsidR="0075651A" w:rsidRPr="00442825" w:rsidRDefault="00204437" w:rsidP="00056412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bidi="ru-RU"/>
        </w:rPr>
      </w:pPr>
      <m:oMath>
        <m:sSub>
          <m:sSubPr>
            <m:ctrlPr>
              <w:rPr>
                <w:rFonts w:ascii="Cambria Math" w:eastAsia="Times New Roman" w:hAnsi="Cambria Math" w:cs="Tahoma"/>
                <w:sz w:val="20"/>
                <w:szCs w:val="20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  <w:lang w:bidi="ru-RU"/>
              </w:rPr>
              <m:t xml:space="preserve">Ц 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  <w:lang w:bidi="ru-RU"/>
              </w:rPr>
              <m:t>кон план i</m:t>
            </m:r>
          </m:sub>
        </m:sSub>
        <m:r>
          <w:rPr>
            <w:rFonts w:ascii="Cambria Math" w:eastAsia="Times New Roman" w:hAnsi="Cambria Math" w:cs="Tahoma"/>
            <w:sz w:val="20"/>
            <w:szCs w:val="20"/>
            <w:lang w:bidi="ru-RU"/>
          </w:rPr>
          <m:t xml:space="preserve"> </m:t>
        </m:r>
      </m:oMath>
      <w:r w:rsidR="0075651A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– оптовая регулируемая цена на газ определенная органом регулирования для соответствующей территории с учетом пересчета </w:t>
      </w:r>
      <w:r w:rsidR="0075651A" w:rsidRPr="00442825">
        <w:rPr>
          <w:rFonts w:ascii="Tahoma" w:eastAsia="Times New Roman" w:hAnsi="Tahoma" w:cs="Tahoma"/>
          <w:i/>
          <w:sz w:val="20"/>
          <w:szCs w:val="20"/>
          <w:lang w:bidi="ru-RU"/>
        </w:rPr>
        <w:t xml:space="preserve">по  </w:t>
      </w:r>
      <w:r w:rsidR="0075651A" w:rsidRPr="00442825">
        <w:rPr>
          <w:rFonts w:ascii="Tahoma" w:eastAsia="Times New Roman" w:hAnsi="Tahoma" w:cs="Tahoma"/>
          <w:i/>
          <w:sz w:val="20"/>
          <w:szCs w:val="20"/>
          <w:lang w:val="en-US" w:bidi="ru-RU"/>
        </w:rPr>
        <w:t>i</w:t>
      </w:r>
      <w:r w:rsidR="0075651A" w:rsidRPr="00442825">
        <w:rPr>
          <w:rFonts w:ascii="Tahoma" w:eastAsia="Times New Roman" w:hAnsi="Tahoma" w:cs="Tahoma"/>
          <w:i/>
          <w:sz w:val="20"/>
          <w:szCs w:val="20"/>
          <w:lang w:bidi="ru-RU"/>
        </w:rPr>
        <w:t>-ой  ГРС</w:t>
      </w:r>
      <w:r w:rsidR="0075651A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на калорийность аналогичного периода прошлого года, согласно приложению №2 к настоящему Договору, и ПССУ поставщика газа на территории</w:t>
      </w:r>
      <w:r w:rsidR="00D16825" w:rsidRPr="00442825">
        <w:rPr>
          <w:rFonts w:ascii="Tahoma" w:eastAsia="Times New Roman" w:hAnsi="Tahoma" w:cs="Tahoma"/>
          <w:sz w:val="20"/>
          <w:szCs w:val="20"/>
          <w:lang w:bidi="ru-RU"/>
        </w:rPr>
        <w:t>, у которого потребитель приобретает недостающие объемы газа в соответствующем периоде регулирования</w:t>
      </w:r>
      <w:r w:rsidR="0075651A" w:rsidRPr="00442825">
        <w:rPr>
          <w:rFonts w:ascii="Tahoma" w:eastAsia="Times New Roman" w:hAnsi="Tahoma" w:cs="Tahoma"/>
          <w:i/>
          <w:sz w:val="20"/>
          <w:szCs w:val="20"/>
          <w:lang w:bidi="ru-RU"/>
        </w:rPr>
        <w:t xml:space="preserve">, </w:t>
      </w:r>
      <w:r w:rsidR="0075651A" w:rsidRPr="00442825">
        <w:rPr>
          <w:rFonts w:ascii="Tahoma" w:eastAsia="Times New Roman" w:hAnsi="Tahoma" w:cs="Tahoma"/>
          <w:sz w:val="20"/>
          <w:szCs w:val="20"/>
          <w:lang w:bidi="ru-RU"/>
        </w:rPr>
        <w:t>руб./тыс.м3</w:t>
      </w:r>
      <w:r w:rsidR="00056412" w:rsidRPr="00442825">
        <w:rPr>
          <w:rFonts w:ascii="Tahoma" w:eastAsia="Times New Roman" w:hAnsi="Tahoma" w:cs="Tahoma"/>
          <w:sz w:val="20"/>
          <w:szCs w:val="20"/>
          <w:lang w:bidi="ru-RU"/>
        </w:rPr>
        <w:t>, а так же с учетом п.15.1  - 15.3 ППРФ от 29.12.2000 г. №1021 (с изменениями и дополнениями).</w:t>
      </w:r>
      <w:r w:rsidR="0075651A" w:rsidRPr="00442825">
        <w:rPr>
          <w:rFonts w:ascii="Tahoma" w:eastAsia="Times New Roman" w:hAnsi="Tahoma" w:cs="Tahoma"/>
          <w:sz w:val="20"/>
          <w:szCs w:val="20"/>
          <w:lang w:bidi="ru-RU"/>
        </w:rPr>
        <w:t>.</w:t>
      </w:r>
    </w:p>
    <w:p w:rsidR="00BB65B4" w:rsidRPr="00442825" w:rsidRDefault="00BB65B4" w:rsidP="0075651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bidi="ru-RU"/>
        </w:rPr>
      </w:pPr>
    </w:p>
    <w:p w:rsidR="00CE71E4" w:rsidRPr="00442825" w:rsidRDefault="00CE71E4" w:rsidP="002B18DA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ahoma" w:eastAsia="Times New Roman" w:hAnsi="Tahoma" w:cs="Tahoma"/>
          <w:sz w:val="20"/>
          <w:szCs w:val="20"/>
          <w:lang w:bidi="ru-RU"/>
        </w:rPr>
      </w:pPr>
      <w:r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Стоимость </w:t>
      </w:r>
      <w:r w:rsidR="007B18FC" w:rsidRPr="00442825">
        <w:rPr>
          <w:rFonts w:ascii="Tahoma" w:hAnsi="Tahoma" w:cs="Tahoma"/>
          <w:sz w:val="20"/>
          <w:szCs w:val="20"/>
          <w:lang w:bidi="ru-RU"/>
        </w:rPr>
        <w:t>Газа горючего природного</w:t>
      </w:r>
      <w:r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приобретенного по суточным контрактам по Договору (</w:t>
      </w:r>
      <w:r w:rsidR="00007704" w:rsidRPr="00442825">
        <w:rPr>
          <w:rFonts w:ascii="Tahoma" w:hAnsi="Tahoma" w:cs="Tahoma"/>
          <w:sz w:val="20"/>
          <w:szCs w:val="20"/>
          <w:lang w:bidi="ru-RU"/>
        </w:rPr>
        <w:t>S</w:t>
      </w:r>
      <w:r w:rsidR="00007704" w:rsidRPr="00442825">
        <w:rPr>
          <w:rFonts w:ascii="Tahoma" w:hAnsi="Tahoma" w:cs="Tahoma"/>
          <w:sz w:val="20"/>
          <w:szCs w:val="20"/>
          <w:vertAlign w:val="subscript"/>
          <w:lang w:bidi="ru-RU"/>
        </w:rPr>
        <w:t xml:space="preserve">факт сут1 </w:t>
      </w:r>
      <w:r w:rsidR="00007704" w:rsidRPr="00442825">
        <w:rPr>
          <w:rFonts w:ascii="Tahoma" w:hAnsi="Tahoma" w:cs="Tahoma"/>
          <w:sz w:val="20"/>
          <w:szCs w:val="20"/>
          <w:lang w:bidi="ru-RU"/>
        </w:rPr>
        <w:t>и</w:t>
      </w:r>
      <w:r w:rsidR="00007704" w:rsidRPr="00442825">
        <w:rPr>
          <w:rFonts w:ascii="Tahoma" w:hAnsi="Tahoma" w:cs="Tahoma"/>
          <w:sz w:val="20"/>
          <w:szCs w:val="20"/>
          <w:vertAlign w:val="subscript"/>
          <w:lang w:bidi="ru-RU"/>
        </w:rPr>
        <w:t xml:space="preserve"> </w:t>
      </w:r>
      <w:r w:rsidR="00007704" w:rsidRPr="00442825">
        <w:rPr>
          <w:rFonts w:ascii="Tahoma" w:hAnsi="Tahoma" w:cs="Tahoma"/>
          <w:sz w:val="20"/>
          <w:szCs w:val="20"/>
          <w:lang w:bidi="ru-RU"/>
        </w:rPr>
        <w:t>S</w:t>
      </w:r>
      <w:r w:rsidR="00007704" w:rsidRPr="00442825">
        <w:rPr>
          <w:rFonts w:ascii="Tahoma" w:hAnsi="Tahoma" w:cs="Tahoma"/>
          <w:sz w:val="20"/>
          <w:szCs w:val="20"/>
          <w:vertAlign w:val="subscript"/>
          <w:lang w:bidi="ru-RU"/>
        </w:rPr>
        <w:t>факт сут2</w:t>
      </w:r>
      <w:r w:rsidRPr="00442825">
        <w:rPr>
          <w:rFonts w:ascii="Tahoma" w:eastAsia="Times New Roman" w:hAnsi="Tahoma" w:cs="Tahoma"/>
          <w:sz w:val="20"/>
          <w:szCs w:val="20"/>
          <w:lang w:bidi="ru-RU"/>
        </w:rPr>
        <w:t>) в соответствии с</w:t>
      </w:r>
      <w:r w:rsidR="00007704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выпиской из реестра договоров по суточным контрактам</w:t>
      </w:r>
      <w:r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, определяется отдельно по точкам i-той ГРС </w:t>
      </w:r>
      <w:r w:rsidR="00007704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в сутки </w:t>
      </w:r>
      <w:r w:rsidR="00007704" w:rsidRPr="00442825">
        <w:rPr>
          <w:rFonts w:ascii="Tahoma" w:eastAsia="Times New Roman" w:hAnsi="Tahoma" w:cs="Tahoma"/>
          <w:sz w:val="20"/>
          <w:szCs w:val="20"/>
          <w:lang w:val="en-US" w:bidi="ru-RU"/>
        </w:rPr>
        <w:t>j</w:t>
      </w:r>
      <w:r w:rsidR="00007704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</w:t>
      </w:r>
      <w:r w:rsidRPr="00442825">
        <w:rPr>
          <w:rFonts w:ascii="Tahoma" w:eastAsia="Times New Roman" w:hAnsi="Tahoma" w:cs="Tahoma"/>
          <w:sz w:val="20"/>
          <w:szCs w:val="20"/>
          <w:lang w:bidi="ru-RU"/>
        </w:rPr>
        <w:t>согласно формуле</w:t>
      </w:r>
      <w:r w:rsidR="00007704" w:rsidRPr="00442825">
        <w:rPr>
          <w:rFonts w:ascii="Tahoma" w:eastAsia="Times New Roman" w:hAnsi="Tahoma" w:cs="Tahoma"/>
          <w:sz w:val="20"/>
          <w:szCs w:val="20"/>
          <w:lang w:bidi="ru-RU"/>
        </w:rPr>
        <w:t>:</w:t>
      </w:r>
    </w:p>
    <w:p w:rsidR="00D341A5" w:rsidRPr="00442825" w:rsidRDefault="00CE71E4" w:rsidP="00BB65B4">
      <w:pPr>
        <w:spacing w:after="0" w:line="240" w:lineRule="auto"/>
        <w:ind w:hanging="720"/>
        <w:jc w:val="center"/>
        <w:rPr>
          <w:rFonts w:ascii="Tahoma" w:eastAsia="Times New Roman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S</w:t>
      </w:r>
      <w:r w:rsidRPr="00442825">
        <w:rPr>
          <w:rFonts w:ascii="Tahoma" w:hAnsi="Tahoma" w:cs="Tahoma"/>
          <w:sz w:val="20"/>
          <w:szCs w:val="20"/>
          <w:vertAlign w:val="subscript"/>
          <w:lang w:bidi="ru-RU"/>
        </w:rPr>
        <w:t>факт сут1=</w:t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 w:cs="Tahoma"/>
                <w:i/>
                <w:sz w:val="20"/>
                <w:szCs w:val="20"/>
                <w:lang w:bidi="ru-RU"/>
              </w:rPr>
            </m:ctrlPr>
          </m:naryPr>
          <m:sub/>
          <m:sup/>
          <m:e>
            <m:r>
              <w:rPr>
                <w:rFonts w:ascii="Cambria Math" w:hAnsi="Cambria Math" w:cs="Tahoma"/>
                <w:sz w:val="20"/>
                <w:szCs w:val="20"/>
                <w:lang w:bidi="ru-RU"/>
              </w:rPr>
              <m:t>(</m:t>
            </m:r>
            <m:sSub>
              <m:sSubPr>
                <m:ctrlPr>
                  <w:rPr>
                    <w:rFonts w:ascii="Cambria Math" w:hAnsi="Cambria Math" w:cs="Tahoma"/>
                    <w:i/>
                    <w:sz w:val="20"/>
                    <w:szCs w:val="20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 w:cs="Tahoma"/>
                    <w:sz w:val="20"/>
                    <w:szCs w:val="20"/>
                    <w:lang w:val="en-US" w:bidi="ru-RU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  <w:sz w:val="20"/>
                    <w:szCs w:val="20"/>
                    <w:lang w:bidi="ru-RU"/>
                  </w:rPr>
                  <m:t xml:space="preserve">факт1 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 w:bidi="ru-RU"/>
                  </w:rPr>
                  <m:t>ij</m:t>
                </m:r>
              </m:sub>
            </m:sSub>
          </m:e>
        </m:nary>
        <m:r>
          <w:rPr>
            <w:rFonts w:ascii="Cambria Math" w:hAnsi="Cambria Math" w:cs="Tahoma"/>
            <w:sz w:val="20"/>
            <w:szCs w:val="20"/>
            <w:lang w:bidi="ru-RU"/>
          </w:rPr>
          <m:t>*</m:t>
        </m:r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  <w:lang w:bidi="ru-RU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  <w:lang w:bidi="ru-RU"/>
              </w:rPr>
              <m:t>Ц</m:t>
            </m:r>
          </m:e>
          <m:sub>
            <m:r>
              <w:rPr>
                <w:rFonts w:ascii="Cambria Math" w:hAnsi="Cambria Math" w:cs="Tahoma"/>
                <w:sz w:val="20"/>
                <w:szCs w:val="20"/>
                <w:lang w:bidi="ru-RU"/>
              </w:rPr>
              <m:t xml:space="preserve">газ факт1 </m:t>
            </m:r>
            <m:r>
              <w:rPr>
                <w:rFonts w:ascii="Cambria Math" w:hAnsi="Cambria Math" w:cs="Tahoma"/>
                <w:sz w:val="20"/>
                <w:szCs w:val="20"/>
                <w:lang w:val="en-US" w:bidi="ru-RU"/>
              </w:rPr>
              <m:t>ij</m:t>
            </m:r>
          </m:sub>
        </m:sSub>
        <m:r>
          <w:rPr>
            <w:rFonts w:ascii="Cambria Math" w:hAnsi="Cambria Math" w:cs="Tahoma"/>
            <w:sz w:val="20"/>
            <w:szCs w:val="20"/>
            <w:lang w:bidi="ru-RU"/>
          </w:rPr>
          <m:t>)</m:t>
        </m:r>
      </m:oMath>
      <w:r w:rsidRPr="00442825">
        <w:rPr>
          <w:rFonts w:ascii="Tahoma" w:hAnsi="Tahoma" w:cs="Tahoma"/>
          <w:sz w:val="20"/>
          <w:szCs w:val="20"/>
          <w:lang w:bidi="ru-RU"/>
        </w:rPr>
        <w:t>; S</w:t>
      </w:r>
      <w:r w:rsidRPr="00442825">
        <w:rPr>
          <w:rFonts w:ascii="Tahoma" w:hAnsi="Tahoma" w:cs="Tahoma"/>
          <w:sz w:val="20"/>
          <w:szCs w:val="20"/>
          <w:vertAlign w:val="subscript"/>
          <w:lang w:bidi="ru-RU"/>
        </w:rPr>
        <w:t>факт сут2 =</w:t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 w:cs="Tahoma"/>
                <w:i/>
                <w:sz w:val="20"/>
                <w:szCs w:val="20"/>
                <w:lang w:bidi="ru-RU"/>
              </w:rPr>
            </m:ctrlPr>
          </m:naryPr>
          <m:sub/>
          <m:sup/>
          <m:e>
            <m:r>
              <w:rPr>
                <w:rFonts w:ascii="Cambria Math" w:hAnsi="Cambria Math" w:cs="Tahoma"/>
                <w:sz w:val="20"/>
                <w:szCs w:val="20"/>
                <w:lang w:bidi="ru-RU"/>
              </w:rPr>
              <m:t>(</m:t>
            </m:r>
            <m:sSub>
              <m:sSubPr>
                <m:ctrlPr>
                  <w:rPr>
                    <w:rFonts w:ascii="Cambria Math" w:hAnsi="Cambria Math" w:cs="Tahoma"/>
                    <w:i/>
                    <w:sz w:val="20"/>
                    <w:szCs w:val="20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 w:cs="Tahoma"/>
                    <w:sz w:val="20"/>
                    <w:szCs w:val="20"/>
                    <w:lang w:val="en-US" w:bidi="ru-RU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  <w:sz w:val="20"/>
                    <w:szCs w:val="20"/>
                    <w:lang w:bidi="ru-RU"/>
                  </w:rPr>
                  <m:t>факт2 ij</m:t>
                </m:r>
              </m:sub>
            </m:sSub>
          </m:e>
        </m:nary>
        <m:r>
          <w:rPr>
            <w:rFonts w:ascii="Cambria Math" w:hAnsi="Cambria Math" w:cs="Tahoma"/>
            <w:sz w:val="20"/>
            <w:szCs w:val="20"/>
            <w:lang w:bidi="ru-RU"/>
          </w:rPr>
          <m:t>*</m:t>
        </m:r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  <w:lang w:bidi="ru-RU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  <w:lang w:bidi="ru-RU"/>
              </w:rPr>
              <m:t>Ц</m:t>
            </m:r>
          </m:e>
          <m:sub>
            <m:r>
              <w:rPr>
                <w:rFonts w:ascii="Cambria Math" w:hAnsi="Cambria Math" w:cs="Tahoma"/>
                <w:sz w:val="20"/>
                <w:szCs w:val="20"/>
                <w:lang w:bidi="ru-RU"/>
              </w:rPr>
              <m:t>газ факт2 ij</m:t>
            </m:r>
          </m:sub>
        </m:sSub>
        <m:r>
          <w:rPr>
            <w:rFonts w:ascii="Cambria Math" w:hAnsi="Cambria Math" w:cs="Tahoma"/>
            <w:sz w:val="20"/>
            <w:szCs w:val="20"/>
            <w:lang w:bidi="ru-RU"/>
          </w:rPr>
          <m:t>)</m:t>
        </m:r>
      </m:oMath>
      <w:r w:rsidRPr="00442825">
        <w:rPr>
          <w:rFonts w:ascii="Tahoma" w:hAnsi="Tahoma" w:cs="Tahoma"/>
          <w:sz w:val="20"/>
          <w:szCs w:val="20"/>
          <w:lang w:bidi="ru-RU"/>
        </w:rPr>
        <w:t>;</w:t>
      </w:r>
    </w:p>
    <w:p w:rsidR="00D341A5" w:rsidRPr="00442825" w:rsidRDefault="00D341A5" w:rsidP="0075651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bidi="ru-RU"/>
        </w:rPr>
      </w:pPr>
    </w:p>
    <w:p w:rsidR="00D341A5" w:rsidRPr="00442825" w:rsidRDefault="00204437" w:rsidP="00D341A5">
      <w:pPr>
        <w:shd w:val="clear" w:color="auto" w:fill="FFFFFF"/>
        <w:tabs>
          <w:tab w:val="left" w:pos="378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ahoma" w:hAnsi="Tahoma" w:cs="Tahoma"/>
          <w:sz w:val="20"/>
          <w:szCs w:val="20"/>
          <w:lang w:bidi="ru-RU"/>
        </w:rPr>
      </w:pPr>
      <m:oMath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  <w:lang w:val="en-US" w:bidi="ru-RU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  <w:lang w:val="en-US" w:bidi="ru-RU"/>
              </w:rPr>
              <m:t>V</m:t>
            </m:r>
          </m:e>
          <m:sub>
            <m:r>
              <w:rPr>
                <w:rFonts w:ascii="Cambria Math" w:hAnsi="Cambria Math" w:cs="Tahoma"/>
                <w:sz w:val="20"/>
                <w:szCs w:val="20"/>
                <w:lang w:bidi="ru-RU"/>
              </w:rPr>
              <m:t xml:space="preserve">факт1 </m:t>
            </m:r>
            <m:r>
              <w:rPr>
                <w:rFonts w:ascii="Cambria Math" w:hAnsi="Cambria Math" w:cs="Tahoma"/>
                <w:sz w:val="20"/>
                <w:szCs w:val="20"/>
                <w:lang w:val="en-US" w:bidi="ru-RU"/>
              </w:rPr>
              <m:t>ij</m:t>
            </m:r>
          </m:sub>
        </m:sSub>
      </m:oMath>
      <w:r w:rsidR="00D341A5" w:rsidRPr="00442825">
        <w:rPr>
          <w:rFonts w:ascii="Tahoma" w:hAnsi="Tahoma" w:cs="Tahoma"/>
          <w:sz w:val="20"/>
          <w:szCs w:val="20"/>
          <w:lang w:bidi="ru-RU"/>
        </w:rPr>
        <w:t xml:space="preserve">– объем купленного газа в период с </w:t>
      </w:r>
      <w:r w:rsidR="00D341A5" w:rsidRPr="00442825">
        <w:rPr>
          <w:rFonts w:ascii="Tahoma" w:eastAsia="Times New Roman" w:hAnsi="Tahoma" w:cs="Tahoma"/>
          <w:sz w:val="20"/>
          <w:szCs w:val="20"/>
          <w:lang w:bidi="ru-RU"/>
        </w:rPr>
        <w:t>1 по 1</w:t>
      </w:r>
      <w:r w:rsidR="00007704" w:rsidRPr="00442825">
        <w:rPr>
          <w:rFonts w:ascii="Tahoma" w:eastAsia="Times New Roman" w:hAnsi="Tahoma" w:cs="Tahoma"/>
          <w:sz w:val="20"/>
          <w:szCs w:val="20"/>
          <w:lang w:bidi="ru-RU"/>
        </w:rPr>
        <w:t>6</w:t>
      </w:r>
      <w:r w:rsidR="00D341A5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число месяца поставки</w:t>
      </w:r>
      <w:r w:rsidR="00D341A5" w:rsidRPr="00442825">
        <w:rPr>
          <w:rFonts w:ascii="Tahoma" w:hAnsi="Tahoma" w:cs="Tahoma"/>
          <w:sz w:val="20"/>
          <w:szCs w:val="20"/>
          <w:lang w:bidi="ru-RU"/>
        </w:rPr>
        <w:t xml:space="preserve"> по </w:t>
      </w:r>
      <w:r w:rsidR="00D341A5" w:rsidRPr="00442825">
        <w:rPr>
          <w:rFonts w:ascii="Tahoma" w:hAnsi="Tahoma" w:cs="Tahoma"/>
          <w:sz w:val="20"/>
          <w:szCs w:val="20"/>
          <w:lang w:val="en-US" w:bidi="ru-RU"/>
        </w:rPr>
        <w:t>i</w:t>
      </w:r>
      <w:r w:rsidR="00D341A5" w:rsidRPr="00442825">
        <w:rPr>
          <w:rFonts w:ascii="Tahoma" w:hAnsi="Tahoma" w:cs="Tahoma"/>
          <w:sz w:val="20"/>
          <w:szCs w:val="20"/>
          <w:lang w:bidi="ru-RU"/>
        </w:rPr>
        <w:t xml:space="preserve">-ой ГРС в соответствии с </w:t>
      </w:r>
      <w:r w:rsidR="00007704" w:rsidRPr="00442825">
        <w:rPr>
          <w:rFonts w:ascii="Tahoma" w:hAnsi="Tahoma" w:cs="Tahoma"/>
          <w:sz w:val="20"/>
          <w:szCs w:val="20"/>
          <w:lang w:bidi="ru-RU"/>
        </w:rPr>
        <w:t>в</w:t>
      </w:r>
      <w:r w:rsidR="00D341A5" w:rsidRPr="00442825">
        <w:rPr>
          <w:rFonts w:ascii="Tahoma" w:hAnsi="Tahoma" w:cs="Tahoma"/>
          <w:sz w:val="20"/>
          <w:szCs w:val="20"/>
          <w:lang w:bidi="ru-RU"/>
        </w:rPr>
        <w:t>ыпиской из реестра договоров по суточным контрактам;</w:t>
      </w:r>
    </w:p>
    <w:p w:rsidR="00D341A5" w:rsidRPr="00442825" w:rsidRDefault="00204437" w:rsidP="00D341A5">
      <w:pPr>
        <w:shd w:val="clear" w:color="auto" w:fill="FFFFFF"/>
        <w:tabs>
          <w:tab w:val="left" w:pos="378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ahoma" w:hAnsi="Tahoma" w:cs="Tahoma"/>
          <w:sz w:val="20"/>
          <w:szCs w:val="20"/>
          <w:lang w:bidi="ru-RU"/>
        </w:rPr>
      </w:pPr>
      <m:oMath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  <w:lang w:val="en-US" w:bidi="ru-RU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  <w:lang w:val="en-US" w:bidi="ru-RU"/>
              </w:rPr>
              <m:t>V</m:t>
            </m:r>
          </m:e>
          <m:sub>
            <m:r>
              <w:rPr>
                <w:rFonts w:ascii="Cambria Math" w:hAnsi="Cambria Math" w:cs="Tahoma"/>
                <w:sz w:val="20"/>
                <w:szCs w:val="20"/>
                <w:lang w:bidi="ru-RU"/>
              </w:rPr>
              <m:t>факт2 ij</m:t>
            </m:r>
          </m:sub>
        </m:sSub>
      </m:oMath>
      <w:r w:rsidR="00D341A5" w:rsidRPr="00442825">
        <w:rPr>
          <w:rFonts w:ascii="Tahoma" w:hAnsi="Tahoma" w:cs="Tahoma"/>
          <w:sz w:val="20"/>
          <w:szCs w:val="20"/>
          <w:lang w:bidi="ru-RU"/>
        </w:rPr>
        <w:t xml:space="preserve"> – объем купленного газа в период с </w:t>
      </w:r>
      <w:r w:rsidR="00D341A5" w:rsidRPr="00442825">
        <w:rPr>
          <w:rFonts w:ascii="Tahoma" w:eastAsia="Times New Roman" w:hAnsi="Tahoma" w:cs="Tahoma"/>
          <w:sz w:val="20"/>
          <w:szCs w:val="20"/>
          <w:lang w:bidi="ru-RU"/>
        </w:rPr>
        <w:t>1</w:t>
      </w:r>
      <w:r w:rsidR="00007704" w:rsidRPr="00442825">
        <w:rPr>
          <w:rFonts w:ascii="Tahoma" w:eastAsia="Times New Roman" w:hAnsi="Tahoma" w:cs="Tahoma"/>
          <w:sz w:val="20"/>
          <w:szCs w:val="20"/>
          <w:lang w:bidi="ru-RU"/>
        </w:rPr>
        <w:t>7</w:t>
      </w:r>
      <w:r w:rsidR="00D341A5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и до </w:t>
      </w:r>
      <w:r w:rsidR="00007704" w:rsidRPr="00442825">
        <w:rPr>
          <w:rFonts w:ascii="Tahoma" w:eastAsia="Times New Roman" w:hAnsi="Tahoma" w:cs="Tahoma"/>
          <w:sz w:val="20"/>
          <w:szCs w:val="20"/>
          <w:lang w:bidi="ru-RU"/>
        </w:rPr>
        <w:t>28</w:t>
      </w:r>
      <w:r w:rsidR="00D341A5" w:rsidRPr="00442825">
        <w:rPr>
          <w:rFonts w:ascii="Tahoma" w:hAnsi="Tahoma" w:cs="Tahoma"/>
          <w:sz w:val="20"/>
          <w:szCs w:val="20"/>
          <w:lang w:bidi="ru-RU"/>
        </w:rPr>
        <w:t xml:space="preserve"> числа месяца поставки</w:t>
      </w:r>
      <w:r w:rsidR="00D341A5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</w:t>
      </w:r>
      <w:r w:rsidR="00D341A5" w:rsidRPr="00442825">
        <w:rPr>
          <w:rFonts w:ascii="Tahoma" w:hAnsi="Tahoma" w:cs="Tahoma"/>
          <w:sz w:val="20"/>
          <w:szCs w:val="20"/>
          <w:lang w:bidi="ru-RU"/>
        </w:rPr>
        <w:t xml:space="preserve">по </w:t>
      </w:r>
      <w:r w:rsidR="00D341A5" w:rsidRPr="00442825">
        <w:rPr>
          <w:rFonts w:ascii="Tahoma" w:hAnsi="Tahoma" w:cs="Tahoma"/>
          <w:sz w:val="20"/>
          <w:szCs w:val="20"/>
          <w:lang w:val="en-US" w:bidi="ru-RU"/>
        </w:rPr>
        <w:t>i</w:t>
      </w:r>
      <w:r w:rsidR="00D341A5" w:rsidRPr="00442825">
        <w:rPr>
          <w:rFonts w:ascii="Tahoma" w:hAnsi="Tahoma" w:cs="Tahoma"/>
          <w:sz w:val="20"/>
          <w:szCs w:val="20"/>
          <w:lang w:bidi="ru-RU"/>
        </w:rPr>
        <w:t xml:space="preserve">-ой ГРС в соответствии с </w:t>
      </w:r>
      <w:r w:rsidR="00007704" w:rsidRPr="00442825">
        <w:rPr>
          <w:rFonts w:ascii="Tahoma" w:hAnsi="Tahoma" w:cs="Tahoma"/>
          <w:sz w:val="20"/>
          <w:szCs w:val="20"/>
          <w:lang w:bidi="ru-RU"/>
        </w:rPr>
        <w:t>в</w:t>
      </w:r>
      <w:r w:rsidR="00D341A5" w:rsidRPr="00442825">
        <w:rPr>
          <w:rFonts w:ascii="Tahoma" w:hAnsi="Tahoma" w:cs="Tahoma"/>
          <w:sz w:val="20"/>
          <w:szCs w:val="20"/>
          <w:lang w:bidi="ru-RU"/>
        </w:rPr>
        <w:t>ыпиской из реестра договоров по суточным контрактам;</w:t>
      </w:r>
    </w:p>
    <w:p w:rsidR="00007704" w:rsidRPr="00442825" w:rsidRDefault="00204437" w:rsidP="00007704">
      <w:pPr>
        <w:shd w:val="clear" w:color="auto" w:fill="FFFFFF"/>
        <w:tabs>
          <w:tab w:val="left" w:pos="378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ahoma" w:hAnsi="Tahoma" w:cs="Tahoma"/>
          <w:sz w:val="20"/>
          <w:szCs w:val="20"/>
          <w:lang w:bidi="ru-RU"/>
        </w:rPr>
      </w:pPr>
      <m:oMath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  <w:lang w:bidi="ru-RU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  <w:lang w:bidi="ru-RU"/>
              </w:rPr>
              <m:t>Ц</m:t>
            </m:r>
          </m:e>
          <m:sub>
            <m:r>
              <w:rPr>
                <w:rFonts w:ascii="Cambria Math" w:hAnsi="Cambria Math" w:cs="Tahoma"/>
                <w:sz w:val="20"/>
                <w:szCs w:val="20"/>
                <w:lang w:bidi="ru-RU"/>
              </w:rPr>
              <m:t xml:space="preserve">газ факт1 </m:t>
            </m:r>
            <m:r>
              <w:rPr>
                <w:rFonts w:ascii="Cambria Math" w:hAnsi="Cambria Math" w:cs="Tahoma"/>
                <w:sz w:val="20"/>
                <w:szCs w:val="20"/>
                <w:lang w:val="en-US" w:bidi="ru-RU"/>
              </w:rPr>
              <m:t>ij</m:t>
            </m:r>
          </m:sub>
        </m:sSub>
      </m:oMath>
      <w:r w:rsidR="00007704" w:rsidRPr="00442825">
        <w:rPr>
          <w:rFonts w:ascii="Tahoma" w:hAnsi="Tahoma" w:cs="Tahoma"/>
          <w:sz w:val="20"/>
          <w:szCs w:val="20"/>
          <w:lang w:bidi="ru-RU"/>
        </w:rPr>
        <w:t xml:space="preserve"> - цена купленного газа в период с 1 по 16 число месяца поставки по i-ой ГРС в соответствии с выпиской из реестра д</w:t>
      </w:r>
      <w:r w:rsidR="00243FC3" w:rsidRPr="00442825">
        <w:rPr>
          <w:rFonts w:ascii="Tahoma" w:hAnsi="Tahoma" w:cs="Tahoma"/>
          <w:sz w:val="20"/>
          <w:szCs w:val="20"/>
          <w:lang w:bidi="ru-RU"/>
        </w:rPr>
        <w:t>оговоров по суточным контрактам</w:t>
      </w:r>
      <w:r w:rsidR="00007704" w:rsidRPr="00442825">
        <w:rPr>
          <w:rFonts w:ascii="Tahoma" w:hAnsi="Tahoma" w:cs="Tahoma"/>
          <w:sz w:val="20"/>
          <w:szCs w:val="20"/>
          <w:lang w:bidi="ru-RU"/>
        </w:rPr>
        <w:t>;</w:t>
      </w:r>
    </w:p>
    <w:p w:rsidR="00007704" w:rsidRPr="00442825" w:rsidRDefault="00204437" w:rsidP="00007704">
      <w:pPr>
        <w:shd w:val="clear" w:color="auto" w:fill="FFFFFF"/>
        <w:tabs>
          <w:tab w:val="left" w:pos="378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ahoma" w:hAnsi="Tahoma" w:cs="Tahoma"/>
          <w:sz w:val="20"/>
          <w:szCs w:val="20"/>
          <w:lang w:bidi="ru-RU"/>
        </w:rPr>
      </w:pPr>
      <m:oMath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  <w:lang w:bidi="ru-RU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  <w:lang w:bidi="ru-RU"/>
              </w:rPr>
              <m:t>Ц</m:t>
            </m:r>
          </m:e>
          <m:sub>
            <m:r>
              <w:rPr>
                <w:rFonts w:ascii="Cambria Math" w:hAnsi="Cambria Math" w:cs="Tahoma"/>
                <w:sz w:val="20"/>
                <w:szCs w:val="20"/>
                <w:lang w:bidi="ru-RU"/>
              </w:rPr>
              <m:t xml:space="preserve">газ факт2 </m:t>
            </m:r>
            <m:r>
              <w:rPr>
                <w:rFonts w:ascii="Cambria Math" w:hAnsi="Cambria Math" w:cs="Tahoma"/>
                <w:sz w:val="20"/>
                <w:szCs w:val="20"/>
                <w:lang w:val="en-US" w:bidi="ru-RU"/>
              </w:rPr>
              <m:t>ij</m:t>
            </m:r>
          </m:sub>
        </m:sSub>
        <m:r>
          <w:rPr>
            <w:rFonts w:ascii="Cambria Math" w:hAnsi="Cambria Math" w:cs="Tahoma"/>
            <w:sz w:val="20"/>
            <w:szCs w:val="20"/>
            <w:lang w:bidi="ru-RU"/>
          </w:rPr>
          <m:t xml:space="preserve"> </m:t>
        </m:r>
      </m:oMath>
      <w:r w:rsidR="00007704" w:rsidRPr="00442825">
        <w:rPr>
          <w:rFonts w:ascii="Tahoma" w:hAnsi="Tahoma" w:cs="Tahoma"/>
          <w:sz w:val="20"/>
          <w:szCs w:val="20"/>
          <w:lang w:bidi="ru-RU"/>
        </w:rPr>
        <w:t xml:space="preserve"> - цена купленного газа в период с 17 и до 28 числа месяца поставки по i-ой ГРС в соответствии с выпиской из реестра договоров по суточным контрактам. </w:t>
      </w:r>
    </w:p>
    <w:p w:rsidR="00D341A5" w:rsidRPr="00442825" w:rsidRDefault="00D341A5" w:rsidP="0075651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bidi="ru-RU"/>
        </w:rPr>
      </w:pPr>
    </w:p>
    <w:p w:rsidR="00401496" w:rsidRPr="00442825" w:rsidRDefault="00401496" w:rsidP="002B18DA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Исполнение договора в части оплаты газа производится Покупателем в следующем порядке:</w:t>
      </w:r>
    </w:p>
    <w:p w:rsidR="00401496" w:rsidRPr="00442825" w:rsidRDefault="00401496" w:rsidP="00BB65B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35 процентов плановой стоимости газа (</w:t>
      </w:r>
      <w:r w:rsidRPr="00442825">
        <w:rPr>
          <w:rFonts w:ascii="Tahoma" w:hAnsi="Tahoma" w:cs="Tahoma"/>
          <w:sz w:val="20"/>
          <w:szCs w:val="20"/>
          <w:lang w:val="en-US" w:bidi="ru-RU"/>
        </w:rPr>
        <w:t>S</w:t>
      </w:r>
      <w:r w:rsidRPr="00442825">
        <w:rPr>
          <w:rFonts w:ascii="Tahoma" w:hAnsi="Tahoma" w:cs="Tahoma"/>
          <w:sz w:val="20"/>
          <w:szCs w:val="20"/>
          <w:vertAlign w:val="subscript"/>
          <w:lang w:bidi="ru-RU"/>
        </w:rPr>
        <w:t>план</w:t>
      </w:r>
      <w:r w:rsidRPr="00442825">
        <w:rPr>
          <w:rFonts w:ascii="Tahoma" w:eastAsia="Times New Roman" w:hAnsi="Tahoma" w:cs="Tahoma"/>
          <w:sz w:val="20"/>
          <w:szCs w:val="20"/>
          <w:lang w:bidi="ru-RU"/>
        </w:rPr>
        <w:t>)</w:t>
      </w:r>
      <w:r w:rsidR="0037211E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приобретенного газа</w:t>
      </w:r>
      <w:r w:rsidR="00FE38C7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по месячным контрактам</w:t>
      </w:r>
      <w:r w:rsidR="00BB65B4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и фактическая стоимость газа по суточным контрактам с 1 по 16 число месяца поставки  (</w:t>
      </w:r>
      <w:r w:rsidR="00BB65B4" w:rsidRPr="00442825">
        <w:rPr>
          <w:rFonts w:ascii="Tahoma" w:hAnsi="Tahoma" w:cs="Tahoma"/>
          <w:sz w:val="20"/>
          <w:szCs w:val="20"/>
          <w:lang w:bidi="ru-RU"/>
        </w:rPr>
        <w:t>S</w:t>
      </w:r>
      <w:r w:rsidR="00BB65B4" w:rsidRPr="00442825">
        <w:rPr>
          <w:rFonts w:ascii="Tahoma" w:hAnsi="Tahoma" w:cs="Tahoma"/>
          <w:sz w:val="20"/>
          <w:szCs w:val="20"/>
          <w:vertAlign w:val="subscript"/>
          <w:lang w:bidi="ru-RU"/>
        </w:rPr>
        <w:t>факт сут1</w:t>
      </w:r>
      <w:r w:rsidR="00BB65B4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) </w:t>
      </w:r>
      <w:r w:rsidRPr="00442825">
        <w:rPr>
          <w:rFonts w:ascii="Tahoma" w:hAnsi="Tahoma" w:cs="Tahoma"/>
          <w:sz w:val="20"/>
          <w:szCs w:val="20"/>
          <w:lang w:bidi="ru-RU"/>
        </w:rPr>
        <w:t>вносится в срок до 18-го числа месяца поставки;</w:t>
      </w:r>
    </w:p>
    <w:p w:rsidR="00401496" w:rsidRPr="00442825" w:rsidRDefault="00401496" w:rsidP="0040149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50 процентов плановой стоимости газа (</w:t>
      </w:r>
      <w:r w:rsidRPr="00442825">
        <w:rPr>
          <w:rFonts w:ascii="Tahoma" w:hAnsi="Tahoma" w:cs="Tahoma"/>
          <w:sz w:val="20"/>
          <w:szCs w:val="20"/>
          <w:lang w:val="en-US" w:bidi="ru-RU"/>
        </w:rPr>
        <w:t>S</w:t>
      </w:r>
      <w:r w:rsidRPr="00442825">
        <w:rPr>
          <w:rFonts w:ascii="Tahoma" w:hAnsi="Tahoma" w:cs="Tahoma"/>
          <w:sz w:val="20"/>
          <w:szCs w:val="20"/>
          <w:vertAlign w:val="subscript"/>
          <w:lang w:bidi="ru-RU"/>
        </w:rPr>
        <w:t>план</w:t>
      </w:r>
      <w:r w:rsidRPr="00442825">
        <w:rPr>
          <w:rFonts w:ascii="Tahoma" w:eastAsia="Times New Roman" w:hAnsi="Tahoma" w:cs="Tahoma"/>
          <w:sz w:val="20"/>
          <w:szCs w:val="20"/>
          <w:lang w:bidi="ru-RU"/>
        </w:rPr>
        <w:t>)</w:t>
      </w:r>
      <w:r w:rsidR="00E056FB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приобретенного газа</w:t>
      </w:r>
      <w:r w:rsidR="00EF4CEA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по месячным контрактам</w:t>
      </w:r>
      <w:r w:rsidR="00BB65B4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и фактическая стоимость газа по суточным контрактам с 17 по 28 число месяца поставки  (</w:t>
      </w:r>
      <w:r w:rsidR="00BB65B4" w:rsidRPr="00442825">
        <w:rPr>
          <w:rFonts w:ascii="Tahoma" w:hAnsi="Tahoma" w:cs="Tahoma"/>
          <w:sz w:val="20"/>
          <w:szCs w:val="20"/>
          <w:lang w:bidi="ru-RU"/>
        </w:rPr>
        <w:t>S</w:t>
      </w:r>
      <w:r w:rsidR="00BB65B4" w:rsidRPr="00442825">
        <w:rPr>
          <w:rFonts w:ascii="Tahoma" w:hAnsi="Tahoma" w:cs="Tahoma"/>
          <w:sz w:val="20"/>
          <w:szCs w:val="20"/>
          <w:vertAlign w:val="subscript"/>
          <w:lang w:bidi="ru-RU"/>
        </w:rPr>
        <w:t>факт сут2</w:t>
      </w:r>
      <w:r w:rsidR="00BB65B4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) </w:t>
      </w:r>
      <w:r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</w:t>
      </w:r>
      <w:r w:rsidRPr="00442825">
        <w:rPr>
          <w:rFonts w:ascii="Tahoma" w:hAnsi="Tahoma" w:cs="Tahoma"/>
          <w:sz w:val="20"/>
          <w:szCs w:val="20"/>
          <w:lang w:bidi="ru-RU"/>
        </w:rPr>
        <w:t>вносится в срок до последнего числа месяца поставки;</w:t>
      </w:r>
    </w:p>
    <w:p w:rsidR="00401496" w:rsidRPr="00442825" w:rsidRDefault="00401496" w:rsidP="0040149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lastRenderedPageBreak/>
        <w:t>до 25 числа месяца, следующего за расчетным – окончательная стоимость (</w:t>
      </w:r>
      <w:r w:rsidRPr="00442825">
        <w:rPr>
          <w:rFonts w:ascii="Tahoma" w:hAnsi="Tahoma" w:cs="Tahoma"/>
          <w:sz w:val="20"/>
          <w:szCs w:val="20"/>
          <w:lang w:val="en-US" w:bidi="ru-RU"/>
        </w:rPr>
        <w:t>S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) </w:t>
      </w:r>
      <w:r w:rsidRPr="00442825">
        <w:rPr>
          <w:rFonts w:ascii="Tahoma" w:eastAsia="Times New Roman" w:hAnsi="Tahoma" w:cs="Tahoma"/>
          <w:color w:val="000000"/>
          <w:spacing w:val="-1"/>
          <w:w w:val="106"/>
          <w:sz w:val="20"/>
          <w:szCs w:val="20"/>
        </w:rPr>
        <w:t>за фактически поставленный объем газа по Договору, рассчитанная в соответствии с пунктом 5.2., и по цене, определенной в п. 5.3. за вычетом ранее произведенных платежей</w:t>
      </w:r>
      <w:r w:rsidR="00F253DF" w:rsidRPr="00442825">
        <w:rPr>
          <w:rFonts w:ascii="Tahoma" w:eastAsia="Times New Roman" w:hAnsi="Tahoma" w:cs="Tahoma"/>
          <w:color w:val="000000"/>
          <w:spacing w:val="-1"/>
          <w:w w:val="106"/>
          <w:sz w:val="20"/>
          <w:szCs w:val="20"/>
        </w:rPr>
        <w:t xml:space="preserve"> (</w:t>
      </w:r>
      <w:r w:rsidR="00F253DF" w:rsidRPr="00442825">
        <w:rPr>
          <w:rFonts w:ascii="Tahoma" w:hAnsi="Tahoma" w:cs="Tahoma"/>
          <w:sz w:val="20"/>
          <w:szCs w:val="20"/>
          <w:lang w:val="en-US" w:bidi="ru-RU"/>
        </w:rPr>
        <w:t>S</w:t>
      </w:r>
      <w:r w:rsidR="00F253DF" w:rsidRPr="00442825">
        <w:rPr>
          <w:rFonts w:ascii="Tahoma" w:hAnsi="Tahoma" w:cs="Tahoma"/>
          <w:sz w:val="20"/>
          <w:szCs w:val="20"/>
          <w:vertAlign w:val="subscript"/>
          <w:lang w:bidi="ru-RU"/>
        </w:rPr>
        <w:t>оплач)</w:t>
      </w:r>
      <w:r w:rsidRPr="00442825">
        <w:rPr>
          <w:rFonts w:ascii="Tahoma" w:eastAsia="Times New Roman" w:hAnsi="Tahoma" w:cs="Tahoma"/>
          <w:color w:val="000000"/>
          <w:spacing w:val="-1"/>
          <w:w w:val="106"/>
          <w:sz w:val="20"/>
          <w:szCs w:val="20"/>
        </w:rPr>
        <w:t>:</w:t>
      </w:r>
    </w:p>
    <w:p w:rsidR="00401496" w:rsidRPr="00442825" w:rsidRDefault="00401496" w:rsidP="00401496">
      <w:pPr>
        <w:shd w:val="clear" w:color="auto" w:fill="FFFFFF"/>
        <w:tabs>
          <w:tab w:val="left" w:pos="378"/>
          <w:tab w:val="left" w:pos="709"/>
          <w:tab w:val="left" w:pos="1418"/>
        </w:tabs>
        <w:spacing w:after="0" w:line="240" w:lineRule="auto"/>
        <w:contextualSpacing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ab/>
      </w:r>
      <w:r w:rsidRPr="00442825">
        <w:rPr>
          <w:rFonts w:ascii="Tahoma" w:hAnsi="Tahoma" w:cs="Tahoma"/>
          <w:sz w:val="20"/>
          <w:szCs w:val="20"/>
          <w:lang w:bidi="ru-RU"/>
        </w:rPr>
        <w:tab/>
      </w:r>
      <w:r w:rsidRPr="00442825">
        <w:rPr>
          <w:rFonts w:ascii="Tahoma" w:hAnsi="Tahoma" w:cs="Tahoma"/>
          <w:sz w:val="20"/>
          <w:szCs w:val="20"/>
          <w:lang w:bidi="ru-RU"/>
        </w:rPr>
        <w:tab/>
      </w:r>
      <w:r w:rsidRPr="00442825">
        <w:rPr>
          <w:rFonts w:ascii="Tahoma" w:hAnsi="Tahoma" w:cs="Tahoma"/>
          <w:sz w:val="20"/>
          <w:szCs w:val="20"/>
          <w:lang w:val="en-US" w:bidi="ru-RU"/>
        </w:rPr>
        <w:t>S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= </w:t>
      </w:r>
      <w:r w:rsidRPr="00442825">
        <w:rPr>
          <w:rFonts w:ascii="Tahoma" w:hAnsi="Tahoma" w:cs="Tahoma"/>
          <w:sz w:val="20"/>
          <w:szCs w:val="20"/>
          <w:lang w:val="en-US" w:bidi="ru-RU"/>
        </w:rPr>
        <w:t>S</w:t>
      </w:r>
      <w:r w:rsidRPr="00442825">
        <w:rPr>
          <w:rFonts w:ascii="Tahoma" w:hAnsi="Tahoma" w:cs="Tahoma"/>
          <w:sz w:val="20"/>
          <w:szCs w:val="20"/>
          <w:vertAlign w:val="subscript"/>
          <w:lang w:bidi="ru-RU"/>
        </w:rPr>
        <w:t>факт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  <w:r w:rsidR="00651F6B" w:rsidRPr="00442825">
        <w:rPr>
          <w:rFonts w:ascii="Tahoma" w:hAnsi="Tahoma" w:cs="Tahoma"/>
          <w:sz w:val="20"/>
          <w:szCs w:val="20"/>
          <w:lang w:bidi="ru-RU"/>
        </w:rPr>
        <w:t>–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  <w:r w:rsidRPr="00442825">
        <w:rPr>
          <w:rFonts w:ascii="Tahoma" w:hAnsi="Tahoma" w:cs="Tahoma"/>
          <w:sz w:val="20"/>
          <w:szCs w:val="20"/>
          <w:lang w:val="en-US" w:bidi="ru-RU"/>
        </w:rPr>
        <w:t>S</w:t>
      </w:r>
      <w:r w:rsidR="00651F6B" w:rsidRPr="00442825">
        <w:rPr>
          <w:rFonts w:ascii="Tahoma" w:hAnsi="Tahoma" w:cs="Tahoma"/>
          <w:sz w:val="20"/>
          <w:szCs w:val="20"/>
          <w:vertAlign w:val="subscript"/>
          <w:lang w:bidi="ru-RU"/>
        </w:rPr>
        <w:t>оплач</w:t>
      </w:r>
      <w:r w:rsidR="007B6291" w:rsidRPr="00442825">
        <w:rPr>
          <w:rFonts w:ascii="Tahoma" w:hAnsi="Tahoma" w:cs="Tahoma"/>
          <w:sz w:val="20"/>
          <w:szCs w:val="20"/>
          <w:vertAlign w:val="subscript"/>
          <w:lang w:bidi="ru-RU"/>
        </w:rPr>
        <w:t>.</w:t>
      </w:r>
      <w:r w:rsidRPr="00442825">
        <w:rPr>
          <w:rFonts w:ascii="Tahoma" w:hAnsi="Tahoma" w:cs="Tahoma"/>
          <w:sz w:val="20"/>
          <w:szCs w:val="20"/>
          <w:lang w:bidi="ru-RU"/>
        </w:rPr>
        <w:t>,</w:t>
      </w:r>
    </w:p>
    <w:p w:rsidR="007B6291" w:rsidRPr="00442825" w:rsidRDefault="007B6291" w:rsidP="00401496">
      <w:pPr>
        <w:shd w:val="clear" w:color="auto" w:fill="FFFFFF"/>
        <w:tabs>
          <w:tab w:val="left" w:pos="378"/>
          <w:tab w:val="left" w:pos="709"/>
          <w:tab w:val="left" w:pos="1418"/>
        </w:tabs>
        <w:spacing w:after="0" w:line="240" w:lineRule="auto"/>
        <w:contextualSpacing/>
        <w:rPr>
          <w:rFonts w:ascii="Tahoma" w:hAnsi="Tahoma" w:cs="Tahoma"/>
          <w:sz w:val="20"/>
          <w:szCs w:val="20"/>
          <w:lang w:bidi="ru-RU"/>
        </w:rPr>
      </w:pPr>
    </w:p>
    <w:p w:rsidR="00CE0CB9" w:rsidRPr="00442825" w:rsidRDefault="00401496" w:rsidP="00CE0CB9">
      <w:pPr>
        <w:shd w:val="clear" w:color="auto" w:fill="FFFFFF"/>
        <w:tabs>
          <w:tab w:val="left" w:pos="378"/>
          <w:tab w:val="left" w:pos="709"/>
          <w:tab w:val="left" w:pos="1418"/>
        </w:tabs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где:</w:t>
      </w:r>
      <w:r w:rsidR="00CE0CB9"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  <w:r w:rsidR="007B6291" w:rsidRPr="00442825">
        <w:rPr>
          <w:rFonts w:ascii="Tahoma" w:hAnsi="Tahoma" w:cs="Tahoma"/>
          <w:sz w:val="20"/>
          <w:szCs w:val="20"/>
          <w:lang w:val="en-US" w:bidi="ru-RU"/>
        </w:rPr>
        <w:t>S</w:t>
      </w:r>
      <w:r w:rsidR="007B6291" w:rsidRPr="00442825">
        <w:rPr>
          <w:rFonts w:ascii="Tahoma" w:hAnsi="Tahoma" w:cs="Tahoma"/>
          <w:sz w:val="20"/>
          <w:szCs w:val="20"/>
          <w:vertAlign w:val="subscript"/>
          <w:lang w:bidi="ru-RU"/>
        </w:rPr>
        <w:t>оплач.</w:t>
      </w:r>
      <w:r w:rsidR="007B6291" w:rsidRPr="00442825">
        <w:rPr>
          <w:rFonts w:ascii="Tahoma" w:hAnsi="Tahoma" w:cs="Tahoma"/>
          <w:sz w:val="20"/>
          <w:szCs w:val="20"/>
          <w:lang w:bidi="ru-RU"/>
        </w:rPr>
        <w:t xml:space="preserve">-  </w:t>
      </w:r>
      <w:r w:rsidR="001F1789" w:rsidRPr="00442825">
        <w:rPr>
          <w:rFonts w:ascii="Tahoma" w:hAnsi="Tahoma" w:cs="Tahoma"/>
          <w:sz w:val="20"/>
          <w:szCs w:val="20"/>
          <w:lang w:bidi="ru-RU"/>
        </w:rPr>
        <w:t xml:space="preserve">ранее </w:t>
      </w:r>
      <w:r w:rsidR="007B6291" w:rsidRPr="00442825">
        <w:rPr>
          <w:rFonts w:ascii="Tahoma" w:hAnsi="Tahoma" w:cs="Tahoma"/>
          <w:sz w:val="20"/>
          <w:szCs w:val="20"/>
          <w:lang w:bidi="ru-RU"/>
        </w:rPr>
        <w:t>оплаченная стоимость газа в соответствии с п. 5.5. настоящего договора.</w:t>
      </w:r>
    </w:p>
    <w:p w:rsidR="007B6291" w:rsidRPr="00442825" w:rsidRDefault="007B6291" w:rsidP="00CE0CB9">
      <w:pPr>
        <w:shd w:val="clear" w:color="auto" w:fill="FFFFFF"/>
        <w:tabs>
          <w:tab w:val="left" w:pos="378"/>
          <w:tab w:val="left" w:pos="709"/>
          <w:tab w:val="left" w:pos="1418"/>
        </w:tabs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bidi="ru-RU"/>
        </w:rPr>
      </w:pPr>
    </w:p>
    <w:p w:rsidR="00275CCB" w:rsidRPr="00442825" w:rsidRDefault="00275CCB" w:rsidP="00A071C1">
      <w:pPr>
        <w:pStyle w:val="ab"/>
        <w:numPr>
          <w:ilvl w:val="1"/>
          <w:numId w:val="1"/>
        </w:numPr>
        <w:shd w:val="clear" w:color="auto" w:fill="FFFFFF"/>
        <w:tabs>
          <w:tab w:val="left" w:pos="0"/>
          <w:tab w:val="left" w:pos="378"/>
          <w:tab w:val="left" w:pos="1418"/>
        </w:tabs>
        <w:spacing w:after="0" w:line="240" w:lineRule="auto"/>
        <w:ind w:left="0"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Если дата платежа приходится на выходной или праздничный день, то платежи проводятся в первый рабочий день, следующий за датой платежа</w:t>
      </w:r>
      <w:r w:rsidR="006A434F" w:rsidRPr="00442825">
        <w:rPr>
          <w:rFonts w:ascii="Tahoma" w:hAnsi="Tahoma" w:cs="Tahoma"/>
          <w:sz w:val="20"/>
          <w:szCs w:val="20"/>
          <w:lang w:bidi="ru-RU"/>
        </w:rPr>
        <w:t>.</w:t>
      </w:r>
    </w:p>
    <w:p w:rsidR="00017452" w:rsidRPr="00442825" w:rsidRDefault="00017452" w:rsidP="00A071C1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Расчеты за поставляемый газ производятся со счета Покупателя на расчетный счет Поставщика платежными поручениями, в которых указываются номер договора, дата его заключения, стоимость и налоги, а также иными способами на основании соглашения между Поставщиком и Покупателем.</w:t>
      </w:r>
    </w:p>
    <w:p w:rsidR="004A13E5" w:rsidRPr="00442825" w:rsidRDefault="00BB73AA" w:rsidP="00A071C1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В случае если сумма произведенных Покупателем предварительных платежей, за поставленный в расчетном периоде по настоящему Договору объем газа, превысит величину окончательной стоимости, указанной в Сводном Акте приема-сдачи за соответствующий период</w:t>
      </w:r>
      <w:r w:rsidR="00017452" w:rsidRPr="00442825">
        <w:rPr>
          <w:rFonts w:ascii="Tahoma" w:hAnsi="Tahoma" w:cs="Tahoma"/>
          <w:sz w:val="20"/>
          <w:szCs w:val="20"/>
          <w:lang w:bidi="ru-RU"/>
        </w:rPr>
        <w:t>, то суммы переплаты учитываются в следующем расчетном периоде.</w:t>
      </w:r>
    </w:p>
    <w:p w:rsidR="00017452" w:rsidRPr="00442825" w:rsidRDefault="004A13E5" w:rsidP="00A071C1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М</w:t>
      </w:r>
      <w:r w:rsidR="00017452" w:rsidRPr="00442825">
        <w:rPr>
          <w:rFonts w:ascii="Tahoma" w:hAnsi="Tahoma" w:cs="Tahoma"/>
          <w:sz w:val="20"/>
          <w:szCs w:val="20"/>
          <w:lang w:bidi="ru-RU"/>
        </w:rPr>
        <w:t>оментом исполнения обязанности Покупателя по оплате поставленного газа</w:t>
      </w:r>
      <w:r w:rsidR="00E34D8E"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  <w:r w:rsidR="00017452" w:rsidRPr="00442825">
        <w:rPr>
          <w:rFonts w:ascii="Tahoma" w:hAnsi="Tahoma" w:cs="Tahoma"/>
          <w:sz w:val="20"/>
          <w:szCs w:val="20"/>
          <w:lang w:bidi="ru-RU"/>
        </w:rPr>
        <w:t>является зачисление денежных средств на расчетный счет Поставщика.</w:t>
      </w:r>
    </w:p>
    <w:p w:rsidR="00017452" w:rsidRPr="00442825" w:rsidRDefault="00017452" w:rsidP="00A071C1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 xml:space="preserve">Поставщик </w:t>
      </w:r>
      <w:r w:rsidR="00300B0A" w:rsidRPr="00442825">
        <w:rPr>
          <w:rFonts w:ascii="Tahoma" w:hAnsi="Tahoma" w:cs="Tahoma"/>
          <w:sz w:val="20"/>
          <w:szCs w:val="20"/>
          <w:lang w:bidi="ru-RU"/>
        </w:rPr>
        <w:t>направляе</w:t>
      </w:r>
      <w:r w:rsidRPr="00442825">
        <w:rPr>
          <w:rFonts w:ascii="Tahoma" w:hAnsi="Tahoma" w:cs="Tahoma"/>
          <w:sz w:val="20"/>
          <w:szCs w:val="20"/>
          <w:lang w:bidi="ru-RU"/>
        </w:rPr>
        <w:t>т в адрес Покупателя акты сверок за газ один раз в квартал не позднее последнего дня месяца, следующего за отчетным кварталом.</w:t>
      </w:r>
    </w:p>
    <w:p w:rsidR="003D248B" w:rsidRPr="00442825" w:rsidRDefault="003D248B" w:rsidP="00921550">
      <w:pPr>
        <w:spacing w:after="0" w:line="240" w:lineRule="auto"/>
        <w:jc w:val="both"/>
        <w:rPr>
          <w:rFonts w:ascii="Tahoma" w:hAnsi="Tahoma" w:cs="Tahoma"/>
          <w:sz w:val="20"/>
          <w:szCs w:val="20"/>
          <w:lang w:bidi="ru-RU"/>
        </w:rPr>
      </w:pPr>
    </w:p>
    <w:p w:rsidR="00017452" w:rsidRPr="00442825" w:rsidRDefault="00017452" w:rsidP="00A071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b/>
          <w:bCs/>
          <w:sz w:val="20"/>
          <w:szCs w:val="20"/>
          <w:lang w:bidi="ru-RU"/>
        </w:rPr>
      </w:pPr>
      <w:bookmarkStart w:id="5" w:name="bookmark8"/>
      <w:r w:rsidRPr="00442825">
        <w:rPr>
          <w:rFonts w:ascii="Tahoma" w:hAnsi="Tahoma" w:cs="Tahoma"/>
          <w:b/>
          <w:bCs/>
          <w:sz w:val="20"/>
          <w:szCs w:val="20"/>
          <w:lang w:bidi="ru-RU"/>
        </w:rPr>
        <w:t>Ответственность Сторон</w:t>
      </w:r>
      <w:bookmarkEnd w:id="5"/>
    </w:p>
    <w:p w:rsidR="00A87A78" w:rsidRPr="00442825" w:rsidRDefault="00017452" w:rsidP="00A071C1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В случае невыборки</w:t>
      </w:r>
      <w:r w:rsidR="00C95C11" w:rsidRPr="00442825">
        <w:rPr>
          <w:rFonts w:ascii="Tahoma" w:hAnsi="Tahoma" w:cs="Tahoma"/>
          <w:sz w:val="20"/>
          <w:szCs w:val="20"/>
          <w:lang w:bidi="ru-RU"/>
        </w:rPr>
        <w:t xml:space="preserve"> Покупателем 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объема газа (включая </w:t>
      </w:r>
      <w:r w:rsidR="00C95C11" w:rsidRPr="00442825">
        <w:rPr>
          <w:rFonts w:ascii="Tahoma" w:hAnsi="Tahoma" w:cs="Tahoma"/>
          <w:sz w:val="20"/>
          <w:szCs w:val="20"/>
          <w:lang w:bidi="ru-RU"/>
        </w:rPr>
        <w:t xml:space="preserve">месячные 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и </w:t>
      </w:r>
      <w:r w:rsidR="00C95C11" w:rsidRPr="00442825">
        <w:rPr>
          <w:rFonts w:ascii="Tahoma" w:hAnsi="Tahoma" w:cs="Tahoma"/>
          <w:sz w:val="20"/>
          <w:szCs w:val="20"/>
          <w:lang w:bidi="ru-RU"/>
        </w:rPr>
        <w:t xml:space="preserve">суточные </w:t>
      </w:r>
      <w:r w:rsidRPr="00442825">
        <w:rPr>
          <w:rFonts w:ascii="Tahoma" w:hAnsi="Tahoma" w:cs="Tahoma"/>
          <w:sz w:val="20"/>
          <w:szCs w:val="20"/>
          <w:lang w:bidi="ru-RU"/>
        </w:rPr>
        <w:t>объемы)</w:t>
      </w:r>
      <w:r w:rsidR="00C95C11" w:rsidRPr="00442825">
        <w:rPr>
          <w:rFonts w:ascii="Tahoma" w:hAnsi="Tahoma" w:cs="Tahoma"/>
          <w:sz w:val="20"/>
          <w:szCs w:val="20"/>
          <w:lang w:bidi="ru-RU"/>
        </w:rPr>
        <w:t>,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Поставщик вправе потребовать от Покупателя уплаты штрафной неустойки в размере 1</w:t>
      </w:r>
      <w:r w:rsidR="00300B0A" w:rsidRPr="00442825">
        <w:rPr>
          <w:rFonts w:ascii="Tahoma" w:hAnsi="Tahoma" w:cs="Tahoma"/>
          <w:sz w:val="20"/>
          <w:szCs w:val="20"/>
          <w:lang w:bidi="ru-RU"/>
        </w:rPr>
        <w:t>5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% от стоимости невыбранного в отчетном месяце газа, определенной исходя из </w:t>
      </w:r>
      <w:r w:rsidR="00300B0A" w:rsidRPr="00442825">
        <w:rPr>
          <w:rFonts w:ascii="Tahoma" w:hAnsi="Tahoma" w:cs="Tahoma"/>
          <w:sz w:val="20"/>
          <w:szCs w:val="20"/>
          <w:lang w:bidi="ru-RU"/>
        </w:rPr>
        <w:t>цены газа установленной пунктом 5.</w:t>
      </w:r>
      <w:r w:rsidR="00C95C11" w:rsidRPr="00442825">
        <w:rPr>
          <w:rFonts w:ascii="Tahoma" w:hAnsi="Tahoma" w:cs="Tahoma"/>
          <w:sz w:val="20"/>
          <w:szCs w:val="20"/>
          <w:lang w:bidi="ru-RU"/>
        </w:rPr>
        <w:t>3</w:t>
      </w:r>
      <w:r w:rsidR="00300B0A" w:rsidRPr="00442825">
        <w:rPr>
          <w:rFonts w:ascii="Tahoma" w:hAnsi="Tahoma" w:cs="Tahoma"/>
          <w:sz w:val="20"/>
          <w:szCs w:val="20"/>
          <w:lang w:bidi="ru-RU"/>
        </w:rPr>
        <w:t>.</w:t>
      </w:r>
      <w:r w:rsidR="007E5F2D" w:rsidRPr="00442825">
        <w:rPr>
          <w:rFonts w:ascii="Tahoma" w:hAnsi="Tahoma" w:cs="Tahoma"/>
          <w:sz w:val="20"/>
          <w:szCs w:val="20"/>
          <w:lang w:bidi="ru-RU"/>
        </w:rPr>
        <w:t xml:space="preserve"> Договора</w:t>
      </w:r>
      <w:r w:rsidR="0015324C" w:rsidRPr="00442825">
        <w:rPr>
          <w:rFonts w:ascii="Tahoma" w:hAnsi="Tahoma" w:cs="Tahoma"/>
          <w:sz w:val="20"/>
          <w:szCs w:val="20"/>
          <w:lang w:bidi="ru-RU"/>
        </w:rPr>
        <w:t>.</w:t>
      </w:r>
    </w:p>
    <w:p w:rsidR="00A87A78" w:rsidRPr="00442825" w:rsidRDefault="00A87A78" w:rsidP="00A071C1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</w:rPr>
        <w:t>В случае несвоевременной и (или) неполной оплаты газа</w:t>
      </w:r>
      <w:r w:rsidR="004A1CA0" w:rsidRPr="00442825">
        <w:rPr>
          <w:rFonts w:ascii="Tahoma" w:hAnsi="Tahoma" w:cs="Tahoma"/>
          <w:sz w:val="20"/>
          <w:szCs w:val="20"/>
        </w:rPr>
        <w:t>,</w:t>
      </w:r>
      <w:r w:rsidRPr="00442825">
        <w:rPr>
          <w:rFonts w:ascii="Tahoma" w:hAnsi="Tahoma" w:cs="Tahoma"/>
          <w:sz w:val="20"/>
          <w:szCs w:val="20"/>
        </w:rPr>
        <w:t xml:space="preserve"> Покупатель газа обязан уплатить Поставщику пени в размере</w:t>
      </w:r>
      <w:r w:rsidR="00FC0814" w:rsidRPr="00442825">
        <w:rPr>
          <w:rFonts w:ascii="Tahoma" w:hAnsi="Tahoma" w:cs="Tahoma"/>
          <w:sz w:val="20"/>
          <w:szCs w:val="20"/>
        </w:rPr>
        <w:t xml:space="preserve"> 1/130</w:t>
      </w:r>
      <w:r w:rsidRPr="00442825">
        <w:rPr>
          <w:rFonts w:ascii="Tahoma" w:hAnsi="Tahoma" w:cs="Tahoma"/>
          <w:sz w:val="20"/>
          <w:szCs w:val="20"/>
        </w:rPr>
        <w:t xml:space="preserve"> </w:t>
      </w:r>
      <w:r w:rsidR="00FC0814" w:rsidRPr="00442825">
        <w:rPr>
          <w:rFonts w:ascii="Tahoma" w:hAnsi="Tahoma" w:cs="Tahoma"/>
          <w:sz w:val="20"/>
          <w:szCs w:val="20"/>
        </w:rPr>
        <w:t>(</w:t>
      </w:r>
      <w:r w:rsidRPr="00442825">
        <w:rPr>
          <w:rFonts w:ascii="Tahoma" w:hAnsi="Tahoma" w:cs="Tahoma"/>
          <w:sz w:val="20"/>
          <w:szCs w:val="20"/>
        </w:rPr>
        <w:t>одной стотридцатой</w:t>
      </w:r>
      <w:r w:rsidR="00FC0814" w:rsidRPr="00442825">
        <w:rPr>
          <w:rFonts w:ascii="Tahoma" w:hAnsi="Tahoma" w:cs="Tahoma"/>
          <w:sz w:val="20"/>
          <w:szCs w:val="20"/>
        </w:rPr>
        <w:t>)</w:t>
      </w:r>
      <w:r w:rsidRPr="00442825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Pr="00442825">
          <w:rPr>
            <w:rFonts w:ascii="Tahoma" w:hAnsi="Tahoma" w:cs="Tahoma"/>
            <w:sz w:val="20"/>
            <w:szCs w:val="20"/>
          </w:rPr>
          <w:t>ставки</w:t>
        </w:r>
      </w:hyperlink>
      <w:r w:rsidRPr="00442825">
        <w:rPr>
          <w:rFonts w:ascii="Tahoma" w:hAnsi="Tahoma" w:cs="Tahoma"/>
          <w:sz w:val="20"/>
          <w:szCs w:val="20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="004A1CA0" w:rsidRPr="00442825">
        <w:rPr>
          <w:rFonts w:ascii="Tahoma" w:hAnsi="Tahoma" w:cs="Tahoma"/>
          <w:sz w:val="20"/>
          <w:szCs w:val="20"/>
        </w:rPr>
        <w:t>,</w:t>
      </w:r>
      <w:r w:rsidRPr="00442825">
        <w:rPr>
          <w:rFonts w:ascii="Tahoma" w:hAnsi="Tahoma" w:cs="Tahoma"/>
          <w:sz w:val="20"/>
          <w:szCs w:val="20"/>
        </w:rPr>
        <w:t xml:space="preserve"> начиная со следующего дня после дня наступления установленного срока оплаты по день фактической оплаты</w:t>
      </w:r>
      <w:r w:rsidR="004A1CA0" w:rsidRPr="00442825">
        <w:rPr>
          <w:rFonts w:ascii="Tahoma" w:hAnsi="Tahoma" w:cs="Tahoma"/>
          <w:sz w:val="20"/>
          <w:szCs w:val="20"/>
        </w:rPr>
        <w:t>.</w:t>
      </w:r>
    </w:p>
    <w:p w:rsidR="00734A14" w:rsidRPr="00442825" w:rsidRDefault="00017452" w:rsidP="00A071C1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 xml:space="preserve">Поставщик </w:t>
      </w:r>
      <w:r w:rsidR="00300B0A" w:rsidRPr="00442825">
        <w:rPr>
          <w:rFonts w:ascii="Tahoma" w:hAnsi="Tahoma" w:cs="Tahoma"/>
          <w:sz w:val="20"/>
          <w:szCs w:val="20"/>
          <w:lang w:bidi="ru-RU"/>
        </w:rPr>
        <w:t>имее</w:t>
      </w:r>
      <w:r w:rsidRPr="00442825">
        <w:rPr>
          <w:rFonts w:ascii="Tahoma" w:hAnsi="Tahoma" w:cs="Tahoma"/>
          <w:sz w:val="20"/>
          <w:szCs w:val="20"/>
          <w:lang w:bidi="ru-RU"/>
        </w:rPr>
        <w:t>т право уменьшить или полностью прекратить поставку газа Покупателю в случае неоднократного нарушения сроков оплаты за п</w:t>
      </w:r>
      <w:r w:rsidR="00300B0A" w:rsidRPr="00442825">
        <w:rPr>
          <w:rFonts w:ascii="Tahoma" w:hAnsi="Tahoma" w:cs="Tahoma"/>
          <w:sz w:val="20"/>
          <w:szCs w:val="20"/>
          <w:lang w:bidi="ru-RU"/>
        </w:rPr>
        <w:t>оставленный газ</w:t>
      </w:r>
      <w:r w:rsidR="00C23B30" w:rsidRPr="00442825">
        <w:rPr>
          <w:rFonts w:ascii="Tahoma" w:hAnsi="Tahoma" w:cs="Tahoma"/>
          <w:sz w:val="20"/>
          <w:szCs w:val="20"/>
          <w:lang w:bidi="ru-RU"/>
        </w:rPr>
        <w:t xml:space="preserve"> в порядке, предусмотренном законодательством РФ</w:t>
      </w:r>
      <w:r w:rsidR="00567DE3" w:rsidRPr="00442825">
        <w:rPr>
          <w:rFonts w:ascii="Tahoma" w:hAnsi="Tahoma" w:cs="Tahoma"/>
          <w:sz w:val="20"/>
          <w:szCs w:val="20"/>
          <w:lang w:bidi="ru-RU"/>
        </w:rPr>
        <w:t xml:space="preserve">. </w:t>
      </w:r>
    </w:p>
    <w:p w:rsidR="00017452" w:rsidRPr="00442825" w:rsidRDefault="00017452" w:rsidP="00734A14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 xml:space="preserve">Возобновление подачи газа производится по соглашению Сторон после полного </w:t>
      </w:r>
      <w:r w:rsidR="00300B0A" w:rsidRPr="00442825">
        <w:rPr>
          <w:rFonts w:ascii="Tahoma" w:hAnsi="Tahoma" w:cs="Tahoma"/>
          <w:sz w:val="20"/>
          <w:szCs w:val="20"/>
          <w:lang w:bidi="ru-RU"/>
        </w:rPr>
        <w:t>погашения задолженности за газ.</w:t>
      </w:r>
    </w:p>
    <w:p w:rsidR="00017452" w:rsidRPr="00442825" w:rsidRDefault="00017452" w:rsidP="00921550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В случае предоставления Покупателем обеспечения своих обязательств по оплате Поставщик вправе отказаться от прекращения подачи газа Покупателю на основании соответствующего соглашения с ним.</w:t>
      </w:r>
    </w:p>
    <w:p w:rsidR="00567DE3" w:rsidRPr="00442825" w:rsidRDefault="00567DE3" w:rsidP="00921550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 xml:space="preserve">6.4.     </w:t>
      </w:r>
      <w:r w:rsidR="00017452" w:rsidRPr="00442825">
        <w:rPr>
          <w:rFonts w:ascii="Tahoma" w:hAnsi="Tahoma" w:cs="Tahoma"/>
          <w:sz w:val="20"/>
          <w:szCs w:val="20"/>
          <w:lang w:bidi="ru-RU"/>
        </w:rPr>
        <w:t>Покупатель самостоятельно несет ответственность перед третьими лицами (в том числе населением) за причинение ущерба их жизни, здоровью и имуществу, вызванного невозможностью или затруднительностью осуществления Покупателем какой-либо деятельности вследствие введенного Поставщиком ограничения (прекращения) соответственно поставки газа или оказания услуг по его транспортировке по основанию, установленному п. 6.</w:t>
      </w:r>
      <w:r w:rsidR="00AF1CBD" w:rsidRPr="00442825">
        <w:rPr>
          <w:rFonts w:ascii="Tahoma" w:hAnsi="Tahoma" w:cs="Tahoma"/>
          <w:sz w:val="20"/>
          <w:szCs w:val="20"/>
          <w:lang w:bidi="ru-RU"/>
        </w:rPr>
        <w:t>3</w:t>
      </w:r>
      <w:r w:rsidR="00017452" w:rsidRPr="00442825">
        <w:rPr>
          <w:rFonts w:ascii="Tahoma" w:hAnsi="Tahoma" w:cs="Tahoma"/>
          <w:sz w:val="20"/>
          <w:szCs w:val="20"/>
          <w:lang w:bidi="ru-RU"/>
        </w:rPr>
        <w:t xml:space="preserve">. </w:t>
      </w:r>
      <w:r w:rsidR="00AF1CBD" w:rsidRPr="00442825">
        <w:rPr>
          <w:rFonts w:ascii="Tahoma" w:hAnsi="Tahoma" w:cs="Tahoma"/>
          <w:sz w:val="20"/>
          <w:szCs w:val="20"/>
          <w:lang w:bidi="ru-RU"/>
        </w:rPr>
        <w:t>Д</w:t>
      </w:r>
      <w:r w:rsidR="00017452" w:rsidRPr="00442825">
        <w:rPr>
          <w:rFonts w:ascii="Tahoma" w:hAnsi="Tahoma" w:cs="Tahoma"/>
          <w:sz w:val="20"/>
          <w:szCs w:val="20"/>
          <w:lang w:bidi="ru-RU"/>
        </w:rPr>
        <w:t>оговора.</w:t>
      </w:r>
    </w:p>
    <w:p w:rsidR="00A92881" w:rsidRPr="00442825" w:rsidRDefault="00567DE3" w:rsidP="003B68A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 xml:space="preserve">6.5.    </w:t>
      </w:r>
      <w:r w:rsidR="00204E41" w:rsidRPr="00442825">
        <w:rPr>
          <w:rFonts w:ascii="Tahoma" w:hAnsi="Tahoma" w:cs="Tahoma"/>
          <w:sz w:val="20"/>
          <w:szCs w:val="20"/>
          <w:lang w:bidi="ru-RU"/>
        </w:rPr>
        <w:t>В случае превышения цены газа на биржевых торгах величины, при которой Ц</w:t>
      </w:r>
      <w:r w:rsidR="00204E41" w:rsidRPr="00442825">
        <w:rPr>
          <w:rFonts w:ascii="Tahoma" w:hAnsi="Tahoma" w:cs="Tahoma"/>
          <w:sz w:val="20"/>
          <w:szCs w:val="20"/>
          <w:vertAlign w:val="subscript"/>
          <w:lang w:bidi="ru-RU"/>
        </w:rPr>
        <w:t>биржи_финал</w:t>
      </w:r>
      <w:r w:rsidR="00204E41" w:rsidRPr="00442825">
        <w:rPr>
          <w:rFonts w:ascii="Tahoma" w:hAnsi="Tahoma" w:cs="Tahoma"/>
          <w:sz w:val="20"/>
          <w:szCs w:val="20"/>
          <w:lang w:bidi="ru-RU"/>
        </w:rPr>
        <w:t xml:space="preserve"> больше величины </w:t>
      </w:r>
      <m:oMath>
        <m:sSub>
          <m:sSubPr>
            <m:ctrlPr>
              <w:rPr>
                <w:rFonts w:ascii="Cambria Math" w:eastAsia="Times New Roman" w:hAnsi="Cambria Math" w:cs="Tahoma"/>
                <w:sz w:val="20"/>
                <w:szCs w:val="20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  <w:lang w:bidi="ru-RU"/>
              </w:rPr>
              <m:t xml:space="preserve">Ц 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  <w:lang w:bidi="ru-RU"/>
              </w:rPr>
              <m:t>кон план i</m:t>
            </m:r>
          </m:sub>
        </m:sSub>
      </m:oMath>
      <w:r w:rsidR="00204E41" w:rsidRPr="00442825">
        <w:rPr>
          <w:rFonts w:ascii="Tahoma" w:hAnsi="Tahoma" w:cs="Tahoma"/>
          <w:sz w:val="20"/>
          <w:szCs w:val="20"/>
          <w:lang w:bidi="ru-RU"/>
        </w:rPr>
        <w:t xml:space="preserve">, Поставщик вправе не совершать сделки по покупке газа на торгах. </w:t>
      </w:r>
      <w:r w:rsidR="0015324C" w:rsidRPr="00442825">
        <w:rPr>
          <w:rFonts w:ascii="Tahoma" w:hAnsi="Tahoma" w:cs="Tahoma"/>
          <w:sz w:val="20"/>
          <w:szCs w:val="20"/>
          <w:lang w:bidi="ru-RU"/>
        </w:rPr>
        <w:t xml:space="preserve">При этом </w:t>
      </w:r>
      <w:r w:rsidR="00204E41" w:rsidRPr="00442825">
        <w:rPr>
          <w:rFonts w:ascii="Tahoma" w:hAnsi="Tahoma" w:cs="Tahoma"/>
          <w:sz w:val="20"/>
          <w:szCs w:val="20"/>
          <w:lang w:bidi="ru-RU"/>
        </w:rPr>
        <w:t>Поставщик уведомляет</w:t>
      </w:r>
      <w:r w:rsidR="003C4BF2" w:rsidRPr="00442825">
        <w:rPr>
          <w:rFonts w:ascii="Tahoma" w:hAnsi="Tahoma" w:cs="Tahoma"/>
          <w:sz w:val="20"/>
          <w:szCs w:val="20"/>
          <w:lang w:bidi="ru-RU"/>
        </w:rPr>
        <w:t xml:space="preserve"> об этом</w:t>
      </w:r>
      <w:r w:rsidR="00204E41" w:rsidRPr="00442825">
        <w:rPr>
          <w:rFonts w:ascii="Tahoma" w:hAnsi="Tahoma" w:cs="Tahoma"/>
          <w:sz w:val="20"/>
          <w:szCs w:val="20"/>
          <w:lang w:bidi="ru-RU"/>
        </w:rPr>
        <w:t xml:space="preserve"> Покупателя</w:t>
      </w:r>
      <w:r w:rsidR="0015324C" w:rsidRPr="00442825">
        <w:rPr>
          <w:rFonts w:ascii="Tahoma" w:hAnsi="Tahoma" w:cs="Tahoma"/>
          <w:sz w:val="20"/>
          <w:szCs w:val="20"/>
          <w:lang w:bidi="ru-RU"/>
        </w:rPr>
        <w:t xml:space="preserve"> в течени</w:t>
      </w:r>
      <w:r w:rsidR="00BB73AA" w:rsidRPr="00442825">
        <w:rPr>
          <w:rFonts w:ascii="Tahoma" w:hAnsi="Tahoma" w:cs="Tahoma"/>
          <w:sz w:val="20"/>
          <w:szCs w:val="20"/>
          <w:lang w:bidi="ru-RU"/>
        </w:rPr>
        <w:t>е</w:t>
      </w:r>
      <w:r w:rsidR="0015324C" w:rsidRPr="00442825">
        <w:rPr>
          <w:rFonts w:ascii="Tahoma" w:hAnsi="Tahoma" w:cs="Tahoma"/>
          <w:sz w:val="20"/>
          <w:szCs w:val="20"/>
          <w:lang w:bidi="ru-RU"/>
        </w:rPr>
        <w:t xml:space="preserve"> суток с даты проведения торгов.</w:t>
      </w:r>
      <w:bookmarkStart w:id="6" w:name="bookmark10"/>
    </w:p>
    <w:p w:rsidR="005334C5" w:rsidRPr="00442825" w:rsidRDefault="005334C5" w:rsidP="005334C5">
      <w:pPr>
        <w:spacing w:after="0" w:line="240" w:lineRule="auto"/>
        <w:ind w:left="709"/>
        <w:jc w:val="both"/>
        <w:rPr>
          <w:rFonts w:ascii="Tahoma" w:hAnsi="Tahoma" w:cs="Tahoma"/>
          <w:b/>
          <w:bCs/>
          <w:sz w:val="20"/>
          <w:szCs w:val="20"/>
          <w:lang w:bidi="ru-RU"/>
        </w:rPr>
      </w:pPr>
    </w:p>
    <w:p w:rsidR="00017452" w:rsidRPr="00442825" w:rsidRDefault="00017452" w:rsidP="00A071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b/>
          <w:bCs/>
          <w:sz w:val="20"/>
          <w:szCs w:val="20"/>
          <w:lang w:bidi="ru-RU"/>
        </w:rPr>
      </w:pPr>
      <w:r w:rsidRPr="00442825">
        <w:rPr>
          <w:rFonts w:ascii="Tahoma" w:hAnsi="Tahoma" w:cs="Tahoma"/>
          <w:b/>
          <w:bCs/>
          <w:sz w:val="20"/>
          <w:szCs w:val="20"/>
          <w:lang w:bidi="ru-RU"/>
        </w:rPr>
        <w:t>Срок действия договора и порядок урегулирования споров</w:t>
      </w:r>
      <w:bookmarkEnd w:id="6"/>
    </w:p>
    <w:p w:rsidR="00A87A78" w:rsidRPr="00442825" w:rsidRDefault="00E260F8" w:rsidP="00A071C1">
      <w:pPr>
        <w:pStyle w:val="ConsPlusNormal"/>
        <w:numPr>
          <w:ilvl w:val="1"/>
          <w:numId w:val="1"/>
        </w:numPr>
        <w:ind w:firstLine="709"/>
        <w:jc w:val="both"/>
        <w:rPr>
          <w:rFonts w:ascii="Tahoma" w:hAnsi="Tahoma" w:cs="Tahoma"/>
          <w:sz w:val="20"/>
          <w:szCs w:val="20"/>
        </w:rPr>
      </w:pPr>
      <w:r w:rsidRPr="00442825">
        <w:rPr>
          <w:rFonts w:ascii="Tahoma" w:hAnsi="Tahoma" w:cs="Tahoma"/>
          <w:sz w:val="20"/>
          <w:szCs w:val="20"/>
          <w:lang w:bidi="ru-RU"/>
        </w:rPr>
        <w:t xml:space="preserve">Договор вступает в силу </w:t>
      </w:r>
      <w:r w:rsidR="00A87A78" w:rsidRPr="00442825">
        <w:rPr>
          <w:rFonts w:ascii="Tahoma" w:hAnsi="Tahoma" w:cs="Tahoma"/>
          <w:sz w:val="20"/>
          <w:szCs w:val="20"/>
          <w:lang w:bidi="ru-RU"/>
        </w:rPr>
        <w:t>с момента подписания</w:t>
      </w:r>
      <w:r w:rsidR="00B74E1B" w:rsidRPr="00442825">
        <w:rPr>
          <w:rFonts w:ascii="Tahoma" w:hAnsi="Tahoma" w:cs="Tahoma"/>
          <w:sz w:val="20"/>
          <w:szCs w:val="20"/>
          <w:lang w:bidi="ru-RU"/>
        </w:rPr>
        <w:t xml:space="preserve"> и действует </w:t>
      </w:r>
      <w:r w:rsidR="00A87A78" w:rsidRPr="00442825">
        <w:rPr>
          <w:rFonts w:ascii="Tahoma" w:hAnsi="Tahoma" w:cs="Tahoma"/>
          <w:sz w:val="20"/>
          <w:szCs w:val="20"/>
          <w:lang w:bidi="ru-RU"/>
        </w:rPr>
        <w:t>п</w:t>
      </w:r>
      <w:r w:rsidR="00177804" w:rsidRPr="00442825">
        <w:rPr>
          <w:rFonts w:ascii="Tahoma" w:hAnsi="Tahoma" w:cs="Tahoma"/>
          <w:sz w:val="20"/>
          <w:szCs w:val="20"/>
          <w:lang w:bidi="ru-RU"/>
        </w:rPr>
        <w:t>о</w:t>
      </w:r>
      <w:r w:rsidR="00A87A78"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  <w:r w:rsidR="00A87A78" w:rsidRPr="00442825" w:rsidDel="00A87A78">
        <w:rPr>
          <w:rFonts w:ascii="Tahoma" w:hAnsi="Tahoma" w:cs="Tahoma"/>
          <w:sz w:val="20"/>
          <w:szCs w:val="20"/>
          <w:lang w:bidi="ru-RU"/>
        </w:rPr>
        <w:t xml:space="preserve"> </w:t>
      </w:r>
      <w:r w:rsidRPr="00442825">
        <w:rPr>
          <w:rFonts w:ascii="Tahoma" w:hAnsi="Tahoma" w:cs="Tahoma"/>
          <w:sz w:val="20"/>
          <w:szCs w:val="20"/>
          <w:lang w:bidi="ru-RU"/>
        </w:rPr>
        <w:t>«_</w:t>
      </w:r>
      <w:r w:rsidR="00CC33BB" w:rsidRPr="00442825">
        <w:rPr>
          <w:rFonts w:ascii="Tahoma" w:hAnsi="Tahoma" w:cs="Tahoma"/>
          <w:sz w:val="20"/>
          <w:szCs w:val="20"/>
          <w:lang w:bidi="ru-RU"/>
        </w:rPr>
        <w:t>_</w:t>
      </w:r>
      <w:r w:rsidRPr="00442825">
        <w:rPr>
          <w:rFonts w:ascii="Tahoma" w:hAnsi="Tahoma" w:cs="Tahoma"/>
          <w:sz w:val="20"/>
          <w:szCs w:val="20"/>
          <w:lang w:bidi="ru-RU"/>
        </w:rPr>
        <w:t>_»_______</w:t>
      </w:r>
      <w:r w:rsidR="00CC33BB" w:rsidRPr="00442825">
        <w:rPr>
          <w:rFonts w:ascii="Tahoma" w:hAnsi="Tahoma" w:cs="Tahoma"/>
          <w:sz w:val="20"/>
          <w:szCs w:val="20"/>
          <w:lang w:bidi="ru-RU"/>
        </w:rPr>
        <w:t>____</w:t>
      </w:r>
      <w:r w:rsidRPr="00442825">
        <w:rPr>
          <w:rFonts w:ascii="Tahoma" w:hAnsi="Tahoma" w:cs="Tahoma"/>
          <w:sz w:val="20"/>
          <w:szCs w:val="20"/>
          <w:lang w:bidi="ru-RU"/>
        </w:rPr>
        <w:t>__201</w:t>
      </w:r>
      <w:r w:rsidR="004A5945" w:rsidRPr="00442825">
        <w:rPr>
          <w:rFonts w:ascii="Tahoma" w:hAnsi="Tahoma" w:cs="Tahoma"/>
          <w:sz w:val="20"/>
          <w:szCs w:val="20"/>
          <w:lang w:bidi="ru-RU"/>
        </w:rPr>
        <w:t>9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 года.</w:t>
      </w:r>
      <w:r w:rsidR="00C23B30"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  <w:r w:rsidR="001A1DC7"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</w:p>
    <w:p w:rsidR="002242EE" w:rsidRPr="00442825" w:rsidRDefault="00F92B84" w:rsidP="002242EE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</w:rPr>
        <w:tab/>
      </w:r>
      <w:r w:rsidR="002242EE" w:rsidRPr="00442825">
        <w:rPr>
          <w:rFonts w:ascii="Tahoma" w:hAnsi="Tahoma" w:cs="Tahoma"/>
          <w:sz w:val="20"/>
          <w:szCs w:val="20"/>
          <w:lang w:bidi="ru-RU"/>
        </w:rPr>
        <w:t>Обязательства по поставке природного газа возникают с 00 часов 00 минут «</w:t>
      </w:r>
      <w:r w:rsidR="00CC33BB" w:rsidRPr="00442825">
        <w:rPr>
          <w:rFonts w:ascii="Tahoma" w:hAnsi="Tahoma" w:cs="Tahoma"/>
          <w:sz w:val="20"/>
          <w:szCs w:val="20"/>
          <w:lang w:bidi="ru-RU"/>
        </w:rPr>
        <w:t>___</w:t>
      </w:r>
      <w:r w:rsidR="002242EE" w:rsidRPr="00442825">
        <w:rPr>
          <w:rFonts w:ascii="Tahoma" w:hAnsi="Tahoma" w:cs="Tahoma"/>
          <w:sz w:val="20"/>
          <w:szCs w:val="20"/>
          <w:lang w:bidi="ru-RU"/>
        </w:rPr>
        <w:t xml:space="preserve">» </w:t>
      </w:r>
      <w:r w:rsidR="00CC33BB" w:rsidRPr="00442825">
        <w:rPr>
          <w:rFonts w:ascii="Tahoma" w:hAnsi="Tahoma" w:cs="Tahoma"/>
          <w:sz w:val="20"/>
          <w:szCs w:val="20"/>
          <w:lang w:bidi="ru-RU"/>
        </w:rPr>
        <w:t>____________</w:t>
      </w:r>
      <w:r w:rsidR="002242EE" w:rsidRPr="00442825">
        <w:rPr>
          <w:rFonts w:ascii="Tahoma" w:hAnsi="Tahoma" w:cs="Tahoma"/>
          <w:sz w:val="20"/>
          <w:szCs w:val="20"/>
          <w:lang w:bidi="ru-RU"/>
        </w:rPr>
        <w:t xml:space="preserve"> 201</w:t>
      </w:r>
      <w:r w:rsidR="00CC33BB" w:rsidRPr="00442825">
        <w:rPr>
          <w:rFonts w:ascii="Tahoma" w:hAnsi="Tahoma" w:cs="Tahoma"/>
          <w:sz w:val="20"/>
          <w:szCs w:val="20"/>
          <w:lang w:bidi="ru-RU"/>
        </w:rPr>
        <w:t>__</w:t>
      </w:r>
      <w:r w:rsidR="002242EE" w:rsidRPr="00442825">
        <w:rPr>
          <w:rFonts w:ascii="Tahoma" w:hAnsi="Tahoma" w:cs="Tahoma"/>
          <w:sz w:val="20"/>
          <w:szCs w:val="20"/>
          <w:lang w:bidi="ru-RU"/>
        </w:rPr>
        <w:t xml:space="preserve"> года.</w:t>
      </w:r>
    </w:p>
    <w:p w:rsidR="001A1DC7" w:rsidRPr="00442825" w:rsidRDefault="00D05870" w:rsidP="002242EE">
      <w:pPr>
        <w:tabs>
          <w:tab w:val="left" w:pos="127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42825">
        <w:rPr>
          <w:rFonts w:ascii="Tahoma" w:hAnsi="Tahoma" w:cs="Tahoma"/>
          <w:sz w:val="20"/>
          <w:szCs w:val="20"/>
        </w:rPr>
        <w:tab/>
      </w:r>
      <w:r w:rsidR="001A1DC7" w:rsidRPr="00442825">
        <w:rPr>
          <w:rFonts w:ascii="Tahoma" w:hAnsi="Tahoma" w:cs="Tahoma"/>
          <w:sz w:val="20"/>
          <w:szCs w:val="20"/>
        </w:rPr>
        <w:t xml:space="preserve">Договор считается продленным на календарный год на тех же условиях, если за 30 дней до окончания срока его действия ни одна </w:t>
      </w:r>
      <w:r w:rsidR="00567DE3" w:rsidRPr="00442825">
        <w:rPr>
          <w:rFonts w:ascii="Tahoma" w:hAnsi="Tahoma" w:cs="Tahoma"/>
          <w:sz w:val="20"/>
          <w:szCs w:val="20"/>
        </w:rPr>
        <w:t xml:space="preserve">из </w:t>
      </w:r>
      <w:r w:rsidR="001A1DC7" w:rsidRPr="00442825">
        <w:rPr>
          <w:rFonts w:ascii="Tahoma" w:hAnsi="Tahoma" w:cs="Tahoma"/>
          <w:sz w:val="20"/>
          <w:szCs w:val="20"/>
        </w:rPr>
        <w:t>Сторона не заявит о его прекращении или изменении</w:t>
      </w:r>
      <w:r w:rsidR="00567DE3" w:rsidRPr="00442825">
        <w:rPr>
          <w:rFonts w:ascii="Tahoma" w:hAnsi="Tahoma" w:cs="Tahoma"/>
          <w:sz w:val="20"/>
          <w:szCs w:val="20"/>
        </w:rPr>
        <w:t>, или</w:t>
      </w:r>
      <w:r w:rsidR="001A1DC7" w:rsidRPr="00442825">
        <w:rPr>
          <w:rFonts w:ascii="Tahoma" w:hAnsi="Tahoma" w:cs="Tahoma"/>
          <w:sz w:val="20"/>
          <w:szCs w:val="20"/>
        </w:rPr>
        <w:t xml:space="preserve"> о заключении нового договора. Если за 30 дней до окончания срока действия договора, заключенного на определенный срок, внесено предложение об изменении договора или заключении нового договора, то отношения </w:t>
      </w:r>
      <w:r w:rsidR="00567DE3" w:rsidRPr="00442825">
        <w:rPr>
          <w:rFonts w:ascii="Tahoma" w:hAnsi="Tahoma" w:cs="Tahoma"/>
          <w:sz w:val="20"/>
          <w:szCs w:val="20"/>
        </w:rPr>
        <w:t>С</w:t>
      </w:r>
      <w:r w:rsidR="001A1DC7" w:rsidRPr="00442825">
        <w:rPr>
          <w:rFonts w:ascii="Tahoma" w:hAnsi="Tahoma" w:cs="Tahoma"/>
          <w:sz w:val="20"/>
          <w:szCs w:val="20"/>
        </w:rPr>
        <w:t>торон до изменения договора или до заключения нового договора регулируются в соответствии с условиями ранее заключенного договора.</w:t>
      </w:r>
    </w:p>
    <w:p w:rsidR="00017452" w:rsidRPr="00442825" w:rsidRDefault="00017452" w:rsidP="00A071C1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lastRenderedPageBreak/>
        <w:t xml:space="preserve">Все споры и разногласия </w:t>
      </w:r>
      <w:r w:rsidR="008C3621" w:rsidRPr="00442825">
        <w:rPr>
          <w:rFonts w:ascii="Tahoma" w:hAnsi="Tahoma" w:cs="Tahoma"/>
          <w:sz w:val="20"/>
          <w:szCs w:val="20"/>
          <w:lang w:bidi="ru-RU"/>
        </w:rPr>
        <w:t>разрешаются в Арбитражном суде</w:t>
      </w:r>
      <w:r w:rsidR="00D2433A" w:rsidRPr="00442825">
        <w:rPr>
          <w:rFonts w:ascii="Tahoma" w:hAnsi="Tahoma" w:cs="Tahoma"/>
          <w:sz w:val="20"/>
          <w:szCs w:val="20"/>
          <w:lang w:bidi="ru-RU"/>
        </w:rPr>
        <w:t xml:space="preserve"> ________ области</w:t>
      </w:r>
      <w:r w:rsidRPr="00442825">
        <w:rPr>
          <w:rFonts w:ascii="Tahoma" w:hAnsi="Tahoma" w:cs="Tahoma"/>
          <w:sz w:val="20"/>
          <w:szCs w:val="20"/>
          <w:lang w:bidi="ru-RU"/>
        </w:rPr>
        <w:t xml:space="preserve">. </w:t>
      </w:r>
    </w:p>
    <w:p w:rsidR="00627BFE" w:rsidRPr="00442825" w:rsidRDefault="00627BFE" w:rsidP="00921550">
      <w:pPr>
        <w:spacing w:after="0" w:line="240" w:lineRule="auto"/>
        <w:jc w:val="both"/>
        <w:rPr>
          <w:rFonts w:ascii="Tahoma" w:hAnsi="Tahoma" w:cs="Tahoma"/>
          <w:sz w:val="20"/>
          <w:szCs w:val="20"/>
          <w:lang w:bidi="ru-RU"/>
        </w:rPr>
        <w:sectPr w:rsidR="00627BFE" w:rsidRPr="00442825" w:rsidSect="00FD013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808" w:right="707" w:bottom="851" w:left="1276" w:header="0" w:footer="431" w:gutter="0"/>
          <w:cols w:space="708"/>
          <w:docGrid w:linePitch="360"/>
        </w:sectPr>
      </w:pPr>
    </w:p>
    <w:p w:rsidR="003D248B" w:rsidRPr="00442825" w:rsidRDefault="003D248B" w:rsidP="00921550">
      <w:pPr>
        <w:spacing w:after="0" w:line="240" w:lineRule="auto"/>
        <w:jc w:val="both"/>
        <w:rPr>
          <w:rFonts w:ascii="Tahoma" w:hAnsi="Tahoma" w:cs="Tahoma"/>
          <w:sz w:val="20"/>
          <w:szCs w:val="20"/>
          <w:lang w:bidi="ru-RU"/>
        </w:rPr>
      </w:pPr>
    </w:p>
    <w:p w:rsidR="00017452" w:rsidRPr="00442825" w:rsidRDefault="00017452" w:rsidP="00A071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b/>
          <w:bCs/>
          <w:sz w:val="20"/>
          <w:szCs w:val="20"/>
          <w:lang w:bidi="ru-RU"/>
        </w:rPr>
      </w:pPr>
      <w:bookmarkStart w:id="7" w:name="bookmark11"/>
      <w:r w:rsidRPr="00442825">
        <w:rPr>
          <w:rFonts w:ascii="Tahoma" w:hAnsi="Tahoma" w:cs="Tahoma"/>
          <w:b/>
          <w:bCs/>
          <w:sz w:val="20"/>
          <w:szCs w:val="20"/>
          <w:lang w:bidi="ru-RU"/>
        </w:rPr>
        <w:t>Прочие условия</w:t>
      </w:r>
      <w:bookmarkEnd w:id="7"/>
    </w:p>
    <w:p w:rsidR="00017452" w:rsidRPr="00442825" w:rsidRDefault="00017452" w:rsidP="00A071C1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Договор носит конфиденциальный характер и не подлежит разглашению организациям и лицам, не связанным с выполнением договора.</w:t>
      </w:r>
    </w:p>
    <w:p w:rsidR="00017452" w:rsidRPr="00442825" w:rsidRDefault="00017452" w:rsidP="00A071C1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Поставщик вправе полностью или частично отказаться от исполнения договора в одностороннем порядке по основаниям, предусмотренным п. 3. ст. 523 ГК РФ.</w:t>
      </w:r>
    </w:p>
    <w:p w:rsidR="00C94A12" w:rsidRPr="00442825" w:rsidRDefault="00017452" w:rsidP="00A071C1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 xml:space="preserve">При изменении почтовых и банковских реквизитов, принятия решения о реорганизации, Стороны обязуются в десятидневный срок извещать друг друга о произошедших изменениях. </w:t>
      </w:r>
    </w:p>
    <w:p w:rsidR="00017452" w:rsidRPr="00442825" w:rsidRDefault="00017452" w:rsidP="00A071C1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 xml:space="preserve">Передача Сторонами документов, связанных с исполнением договора, претензий и исковых заявлений допускается путем факсимильной связи либо по электронному адресу, указанному в разделе </w:t>
      </w:r>
      <w:r w:rsidR="00360901" w:rsidRPr="00442825">
        <w:rPr>
          <w:rFonts w:ascii="Tahoma" w:hAnsi="Tahoma" w:cs="Tahoma"/>
          <w:sz w:val="20"/>
          <w:szCs w:val="20"/>
          <w:lang w:bidi="ru-RU"/>
        </w:rPr>
        <w:t>10</w:t>
      </w:r>
      <w:r w:rsidR="00D2433A" w:rsidRPr="00442825">
        <w:rPr>
          <w:rFonts w:ascii="Tahoma" w:hAnsi="Tahoma" w:cs="Tahoma"/>
          <w:sz w:val="20"/>
          <w:szCs w:val="20"/>
          <w:lang w:bidi="ru-RU"/>
        </w:rPr>
        <w:t xml:space="preserve"> </w:t>
      </w:r>
      <w:r w:rsidRPr="00442825">
        <w:rPr>
          <w:rFonts w:ascii="Tahoma" w:hAnsi="Tahoma" w:cs="Tahoma"/>
          <w:sz w:val="20"/>
          <w:szCs w:val="20"/>
          <w:lang w:bidi="ru-RU"/>
        </w:rPr>
        <w:t>договора, при условии предоставления в течение десяти календарных дней оригинала документа.</w:t>
      </w:r>
    </w:p>
    <w:p w:rsidR="00D2433A" w:rsidRPr="00442825" w:rsidRDefault="00177804" w:rsidP="00A071C1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bidi="ru-RU"/>
        </w:rPr>
        <w:t>Условия,</w:t>
      </w:r>
      <w:r w:rsidR="00D2433A" w:rsidRPr="00442825">
        <w:rPr>
          <w:rFonts w:ascii="Tahoma" w:hAnsi="Tahoma" w:cs="Tahoma"/>
          <w:sz w:val="20"/>
          <w:szCs w:val="20"/>
          <w:lang w:bidi="ru-RU"/>
        </w:rPr>
        <w:t xml:space="preserve"> не определенные настоящим Договором</w:t>
      </w:r>
      <w:r w:rsidRPr="00442825">
        <w:rPr>
          <w:rFonts w:ascii="Tahoma" w:hAnsi="Tahoma" w:cs="Tahoma"/>
          <w:sz w:val="20"/>
          <w:szCs w:val="20"/>
          <w:lang w:bidi="ru-RU"/>
        </w:rPr>
        <w:t>,</w:t>
      </w:r>
      <w:r w:rsidR="00D2433A" w:rsidRPr="00442825">
        <w:rPr>
          <w:rFonts w:ascii="Tahoma" w:hAnsi="Tahoma" w:cs="Tahoma"/>
          <w:sz w:val="20"/>
          <w:szCs w:val="20"/>
          <w:lang w:bidi="ru-RU"/>
        </w:rPr>
        <w:t xml:space="preserve"> регулируются законодательством РФ. </w:t>
      </w:r>
    </w:p>
    <w:p w:rsidR="003D248B" w:rsidRPr="00442825" w:rsidRDefault="003D248B" w:rsidP="00921550">
      <w:pPr>
        <w:spacing w:after="0" w:line="240" w:lineRule="auto"/>
        <w:jc w:val="both"/>
        <w:rPr>
          <w:rFonts w:ascii="Tahoma" w:hAnsi="Tahoma" w:cs="Tahoma"/>
          <w:sz w:val="20"/>
          <w:szCs w:val="20"/>
          <w:lang w:bidi="ru-RU"/>
        </w:rPr>
      </w:pPr>
    </w:p>
    <w:p w:rsidR="003D248B" w:rsidRPr="00442825" w:rsidRDefault="00177804" w:rsidP="00A071C1">
      <w:pPr>
        <w:pStyle w:val="ab"/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20"/>
        <w:rPr>
          <w:rFonts w:ascii="Tahoma" w:hAnsi="Tahoma" w:cs="Tahoma"/>
          <w:b/>
          <w:bCs/>
          <w:sz w:val="20"/>
          <w:szCs w:val="20"/>
          <w:lang w:bidi="ru-RU"/>
        </w:rPr>
      </w:pPr>
      <w:r w:rsidRPr="00442825">
        <w:rPr>
          <w:rFonts w:ascii="Tahoma" w:hAnsi="Tahoma" w:cs="Tahoma"/>
          <w:b/>
          <w:bCs/>
          <w:sz w:val="20"/>
          <w:szCs w:val="20"/>
          <w:lang w:bidi="ru-RU"/>
        </w:rPr>
        <w:t>Приложения, являющиеся</w:t>
      </w:r>
      <w:r w:rsidR="003D248B" w:rsidRPr="00442825">
        <w:rPr>
          <w:rFonts w:ascii="Tahoma" w:hAnsi="Tahoma" w:cs="Tahoma"/>
          <w:b/>
          <w:bCs/>
          <w:sz w:val="20"/>
          <w:szCs w:val="20"/>
          <w:lang w:bidi="ru-RU"/>
        </w:rPr>
        <w:t xml:space="preserve"> неотъемлемой частью настоящего договора</w:t>
      </w:r>
    </w:p>
    <w:p w:rsidR="003D248B" w:rsidRPr="00442825" w:rsidRDefault="00677CE6" w:rsidP="00921550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Times New Roman" w:hAnsi="Tahoma" w:cs="Tahoma"/>
          <w:color w:val="000000"/>
          <w:spacing w:val="-2"/>
          <w:sz w:val="20"/>
          <w:szCs w:val="20"/>
        </w:rPr>
      </w:pPr>
      <w:r w:rsidRPr="00442825">
        <w:rPr>
          <w:rFonts w:ascii="Tahoma" w:eastAsia="Times New Roman" w:hAnsi="Tahoma" w:cs="Tahoma"/>
          <w:color w:val="000000"/>
          <w:spacing w:val="-2"/>
          <w:sz w:val="20"/>
          <w:szCs w:val="20"/>
        </w:rPr>
        <w:t>Приложение № 1 – плановые договорные объем</w:t>
      </w:r>
      <w:r w:rsidR="0021757B" w:rsidRPr="00442825">
        <w:rPr>
          <w:rFonts w:ascii="Tahoma" w:eastAsia="Times New Roman" w:hAnsi="Tahoma" w:cs="Tahoma"/>
          <w:color w:val="000000"/>
          <w:spacing w:val="-2"/>
          <w:sz w:val="20"/>
          <w:szCs w:val="20"/>
        </w:rPr>
        <w:t>ы</w:t>
      </w:r>
      <w:r w:rsidRPr="00442825">
        <w:rPr>
          <w:rFonts w:ascii="Tahoma" w:eastAsia="Times New Roman" w:hAnsi="Tahoma" w:cs="Tahoma"/>
          <w:color w:val="000000"/>
          <w:spacing w:val="-2"/>
          <w:sz w:val="20"/>
          <w:szCs w:val="20"/>
        </w:rPr>
        <w:t xml:space="preserve"> и границы газовых сетей</w:t>
      </w:r>
    </w:p>
    <w:p w:rsidR="0021757B" w:rsidRPr="00442825" w:rsidRDefault="0021757B" w:rsidP="00921550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Times New Roman" w:hAnsi="Tahoma" w:cs="Tahoma"/>
          <w:color w:val="000000"/>
          <w:spacing w:val="-2"/>
          <w:sz w:val="20"/>
          <w:szCs w:val="20"/>
        </w:rPr>
      </w:pPr>
      <w:r w:rsidRPr="00442825">
        <w:rPr>
          <w:rFonts w:ascii="Tahoma" w:eastAsia="Times New Roman" w:hAnsi="Tahoma" w:cs="Tahoma"/>
          <w:color w:val="000000"/>
          <w:spacing w:val="-2"/>
          <w:sz w:val="20"/>
          <w:szCs w:val="20"/>
        </w:rPr>
        <w:t xml:space="preserve">Приложение № 2 – </w:t>
      </w:r>
      <w:r w:rsidR="00BD2E31" w:rsidRPr="00442825">
        <w:rPr>
          <w:rFonts w:ascii="Tahoma" w:eastAsia="Times New Roman" w:hAnsi="Tahoma" w:cs="Tahoma"/>
          <w:color w:val="000000"/>
          <w:spacing w:val="-2"/>
          <w:sz w:val="20"/>
          <w:szCs w:val="20"/>
        </w:rPr>
        <w:t xml:space="preserve">фактическая </w:t>
      </w:r>
      <w:r w:rsidR="00EB7809" w:rsidRPr="00442825">
        <w:rPr>
          <w:rFonts w:ascii="Tahoma" w:eastAsia="Times New Roman" w:hAnsi="Tahoma" w:cs="Tahoma"/>
          <w:sz w:val="20"/>
          <w:szCs w:val="20"/>
          <w:lang w:bidi="ru-RU"/>
        </w:rPr>
        <w:t>калорийность прошлого год</w:t>
      </w:r>
      <w:r w:rsidR="00A12D20" w:rsidRPr="00442825">
        <w:rPr>
          <w:rFonts w:ascii="Tahoma" w:eastAsia="Times New Roman" w:hAnsi="Tahoma" w:cs="Tahoma"/>
          <w:sz w:val="20"/>
          <w:szCs w:val="20"/>
          <w:lang w:bidi="ru-RU"/>
        </w:rPr>
        <w:t>а</w:t>
      </w:r>
    </w:p>
    <w:p w:rsidR="004D6835" w:rsidRPr="00442825" w:rsidRDefault="00232B8A" w:rsidP="00921550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Times New Roman" w:hAnsi="Tahoma" w:cs="Tahoma"/>
          <w:color w:val="000000"/>
          <w:spacing w:val="-2"/>
          <w:sz w:val="20"/>
          <w:szCs w:val="20"/>
        </w:rPr>
      </w:pPr>
      <w:r w:rsidRPr="00442825">
        <w:rPr>
          <w:rFonts w:ascii="Tahoma" w:eastAsia="Times New Roman" w:hAnsi="Tahoma" w:cs="Tahoma"/>
          <w:color w:val="000000"/>
          <w:spacing w:val="-2"/>
          <w:sz w:val="20"/>
          <w:szCs w:val="20"/>
        </w:rPr>
        <w:t xml:space="preserve">Приложение № </w:t>
      </w:r>
      <w:r w:rsidR="00ED23D8" w:rsidRPr="00442825">
        <w:rPr>
          <w:rFonts w:ascii="Tahoma" w:eastAsia="Times New Roman" w:hAnsi="Tahoma" w:cs="Tahoma"/>
          <w:color w:val="000000"/>
          <w:spacing w:val="-2"/>
          <w:sz w:val="20"/>
          <w:szCs w:val="20"/>
        </w:rPr>
        <w:t>3</w:t>
      </w:r>
      <w:r w:rsidRPr="00442825">
        <w:rPr>
          <w:rFonts w:ascii="Tahoma" w:eastAsia="Times New Roman" w:hAnsi="Tahoma" w:cs="Tahoma"/>
          <w:color w:val="000000"/>
          <w:spacing w:val="-2"/>
          <w:sz w:val="20"/>
          <w:szCs w:val="20"/>
        </w:rPr>
        <w:t xml:space="preserve"> – </w:t>
      </w:r>
      <w:r w:rsidR="00E4317E" w:rsidRPr="00442825">
        <w:rPr>
          <w:rFonts w:ascii="Tahoma" w:eastAsia="Times New Roman" w:hAnsi="Tahoma" w:cs="Tahoma"/>
          <w:color w:val="000000"/>
          <w:spacing w:val="-2"/>
          <w:sz w:val="20"/>
          <w:szCs w:val="20"/>
        </w:rPr>
        <w:t>з</w:t>
      </w:r>
      <w:r w:rsidRPr="00442825">
        <w:rPr>
          <w:rFonts w:ascii="Tahoma" w:eastAsia="Times New Roman" w:hAnsi="Tahoma" w:cs="Tahoma"/>
          <w:color w:val="000000"/>
          <w:spacing w:val="-2"/>
          <w:sz w:val="20"/>
          <w:szCs w:val="20"/>
        </w:rPr>
        <w:t>аявка на поставку газа по договору</w:t>
      </w:r>
      <w:r w:rsidR="004B2D45" w:rsidRPr="00442825">
        <w:rPr>
          <w:rFonts w:ascii="Tahoma" w:eastAsia="Times New Roman" w:hAnsi="Tahoma" w:cs="Tahoma"/>
          <w:color w:val="000000"/>
          <w:spacing w:val="-2"/>
          <w:sz w:val="20"/>
          <w:szCs w:val="20"/>
        </w:rPr>
        <w:t xml:space="preserve"> </w:t>
      </w:r>
    </w:p>
    <w:p w:rsidR="004B2D45" w:rsidRPr="00442825" w:rsidRDefault="004B2D45" w:rsidP="00921550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Times New Roman" w:hAnsi="Tahoma" w:cs="Tahoma"/>
          <w:color w:val="000000"/>
          <w:spacing w:val="-2"/>
          <w:sz w:val="20"/>
          <w:szCs w:val="20"/>
        </w:rPr>
      </w:pPr>
      <w:r w:rsidRPr="00442825">
        <w:rPr>
          <w:rFonts w:ascii="Tahoma" w:eastAsia="Times New Roman" w:hAnsi="Tahoma" w:cs="Tahoma"/>
          <w:color w:val="000000"/>
          <w:spacing w:val="-2"/>
          <w:sz w:val="20"/>
          <w:szCs w:val="20"/>
        </w:rPr>
        <w:t>Приложение № 4 – заявка на поставку газа по договору с покупкой на суточных торгах</w:t>
      </w:r>
    </w:p>
    <w:p w:rsidR="00776934" w:rsidRPr="00442825" w:rsidRDefault="004B2D45" w:rsidP="00921550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Times New Roman" w:hAnsi="Tahoma" w:cs="Tahoma"/>
          <w:color w:val="000000"/>
          <w:spacing w:val="-2"/>
          <w:sz w:val="20"/>
          <w:szCs w:val="20"/>
        </w:rPr>
      </w:pPr>
      <w:r w:rsidRPr="00442825">
        <w:rPr>
          <w:rFonts w:ascii="Tahoma" w:eastAsia="Times New Roman" w:hAnsi="Tahoma" w:cs="Tahoma"/>
          <w:color w:val="000000"/>
          <w:spacing w:val="-2"/>
          <w:sz w:val="20"/>
          <w:szCs w:val="20"/>
        </w:rPr>
        <w:t>Приложение № 5</w:t>
      </w:r>
      <w:r w:rsidR="00776934" w:rsidRPr="00442825">
        <w:rPr>
          <w:rFonts w:ascii="Tahoma" w:eastAsia="Times New Roman" w:hAnsi="Tahoma" w:cs="Tahoma"/>
          <w:color w:val="000000"/>
          <w:spacing w:val="-2"/>
          <w:sz w:val="20"/>
          <w:szCs w:val="20"/>
        </w:rPr>
        <w:t xml:space="preserve"> – </w:t>
      </w:r>
      <w:r w:rsidR="00776934" w:rsidRPr="00442825">
        <w:rPr>
          <w:rFonts w:ascii="Tahoma" w:hAnsi="Tahoma" w:cs="Tahoma"/>
          <w:sz w:val="20"/>
          <w:szCs w:val="20"/>
          <w:lang w:bidi="ru-RU"/>
        </w:rPr>
        <w:t>отчёт о расходе (потреблении) природного газа за месяц</w:t>
      </w:r>
    </w:p>
    <w:p w:rsidR="003D248B" w:rsidRPr="00442825" w:rsidRDefault="00ED23D8" w:rsidP="00921550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Times New Roman" w:hAnsi="Tahoma" w:cs="Tahoma"/>
          <w:color w:val="000000"/>
          <w:sz w:val="20"/>
          <w:szCs w:val="20"/>
        </w:rPr>
      </w:pPr>
      <w:r w:rsidRPr="00442825">
        <w:rPr>
          <w:rFonts w:ascii="Tahoma" w:eastAsia="Times New Roman" w:hAnsi="Tahoma" w:cs="Tahoma"/>
          <w:color w:val="000000"/>
          <w:spacing w:val="-2"/>
          <w:sz w:val="20"/>
          <w:szCs w:val="20"/>
        </w:rPr>
        <w:t xml:space="preserve">Приложение № </w:t>
      </w:r>
      <w:r w:rsidR="004B2D45" w:rsidRPr="00442825">
        <w:rPr>
          <w:rFonts w:ascii="Tahoma" w:eastAsia="Times New Roman" w:hAnsi="Tahoma" w:cs="Tahoma"/>
          <w:color w:val="000000"/>
          <w:spacing w:val="-2"/>
          <w:sz w:val="20"/>
          <w:szCs w:val="20"/>
        </w:rPr>
        <w:t>6</w:t>
      </w:r>
      <w:r w:rsidR="00677CE6" w:rsidRPr="00442825">
        <w:rPr>
          <w:rFonts w:ascii="Tahoma" w:eastAsia="Times New Roman" w:hAnsi="Tahoma" w:cs="Tahoma"/>
          <w:color w:val="000000"/>
          <w:spacing w:val="-2"/>
          <w:sz w:val="20"/>
          <w:szCs w:val="20"/>
        </w:rPr>
        <w:t xml:space="preserve"> – форма Акта приема-передачи</w:t>
      </w:r>
      <w:r w:rsidR="00D3365F" w:rsidRPr="00442825">
        <w:rPr>
          <w:rFonts w:ascii="Tahoma" w:eastAsia="Times New Roman" w:hAnsi="Tahoma" w:cs="Tahoma"/>
          <w:color w:val="000000"/>
          <w:spacing w:val="-2"/>
          <w:sz w:val="20"/>
          <w:szCs w:val="20"/>
        </w:rPr>
        <w:t xml:space="preserve"> газа</w:t>
      </w:r>
    </w:p>
    <w:p w:rsidR="00D3365F" w:rsidRPr="00442825" w:rsidRDefault="00ED23D8" w:rsidP="00921550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Times New Roman" w:hAnsi="Tahoma" w:cs="Tahoma"/>
          <w:color w:val="000000"/>
          <w:sz w:val="20"/>
          <w:szCs w:val="20"/>
        </w:rPr>
      </w:pPr>
      <w:r w:rsidRPr="00442825">
        <w:rPr>
          <w:rFonts w:ascii="Tahoma" w:eastAsia="Times New Roman" w:hAnsi="Tahoma" w:cs="Tahoma"/>
          <w:color w:val="000000"/>
          <w:spacing w:val="-2"/>
          <w:sz w:val="20"/>
          <w:szCs w:val="20"/>
        </w:rPr>
        <w:t xml:space="preserve">Приложение № </w:t>
      </w:r>
      <w:r w:rsidR="004B2D45" w:rsidRPr="00442825">
        <w:rPr>
          <w:rFonts w:ascii="Tahoma" w:eastAsia="Times New Roman" w:hAnsi="Tahoma" w:cs="Tahoma"/>
          <w:color w:val="000000"/>
          <w:spacing w:val="-2"/>
          <w:sz w:val="20"/>
          <w:szCs w:val="20"/>
        </w:rPr>
        <w:t>7</w:t>
      </w:r>
      <w:r w:rsidR="00D3365F" w:rsidRPr="00442825">
        <w:rPr>
          <w:rFonts w:ascii="Tahoma" w:eastAsia="Times New Roman" w:hAnsi="Tahoma" w:cs="Tahoma"/>
          <w:color w:val="000000"/>
          <w:spacing w:val="-2"/>
          <w:sz w:val="20"/>
          <w:szCs w:val="20"/>
        </w:rPr>
        <w:t xml:space="preserve"> – форма Сводный</w:t>
      </w:r>
      <w:r w:rsidR="00C36FE7" w:rsidRPr="00442825">
        <w:rPr>
          <w:rFonts w:ascii="Tahoma" w:eastAsia="Times New Roman" w:hAnsi="Tahoma" w:cs="Tahoma"/>
          <w:color w:val="000000"/>
          <w:spacing w:val="-2"/>
          <w:sz w:val="20"/>
          <w:szCs w:val="20"/>
        </w:rPr>
        <w:t xml:space="preserve"> Акт приема-передачи газа</w:t>
      </w:r>
    </w:p>
    <w:p w:rsidR="003D248B" w:rsidRPr="00442825" w:rsidRDefault="003D248B" w:rsidP="00921550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Times New Roman" w:hAnsi="Tahoma" w:cs="Tahoma"/>
          <w:color w:val="000000"/>
          <w:sz w:val="20"/>
          <w:szCs w:val="20"/>
        </w:rPr>
      </w:pPr>
      <w:r w:rsidRPr="00442825">
        <w:rPr>
          <w:rFonts w:ascii="Tahoma" w:eastAsia="Times New Roman" w:hAnsi="Tahoma" w:cs="Tahoma"/>
          <w:color w:val="000000"/>
          <w:spacing w:val="-1"/>
          <w:sz w:val="20"/>
          <w:szCs w:val="20"/>
        </w:rPr>
        <w:t xml:space="preserve">Приложение № </w:t>
      </w:r>
      <w:r w:rsidR="004B2D45" w:rsidRPr="00442825">
        <w:rPr>
          <w:rFonts w:ascii="Tahoma" w:eastAsia="Times New Roman" w:hAnsi="Tahoma" w:cs="Tahoma"/>
          <w:color w:val="000000"/>
          <w:spacing w:val="-1"/>
          <w:sz w:val="20"/>
          <w:szCs w:val="20"/>
        </w:rPr>
        <w:t>8</w:t>
      </w:r>
      <w:r w:rsidR="00677CE6" w:rsidRPr="00442825">
        <w:rPr>
          <w:rFonts w:ascii="Tahoma" w:eastAsia="Times New Roman" w:hAnsi="Tahoma" w:cs="Tahoma"/>
          <w:color w:val="000000"/>
          <w:spacing w:val="-1"/>
          <w:sz w:val="20"/>
          <w:szCs w:val="20"/>
        </w:rPr>
        <w:t xml:space="preserve"> – форма Выписки из реестра договоров</w:t>
      </w:r>
    </w:p>
    <w:p w:rsidR="009D2B62" w:rsidRPr="00442825" w:rsidRDefault="009D2B62" w:rsidP="00921550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Times New Roman" w:hAnsi="Tahoma" w:cs="Tahoma"/>
          <w:color w:val="000000"/>
          <w:sz w:val="20"/>
          <w:szCs w:val="20"/>
        </w:rPr>
      </w:pPr>
      <w:r w:rsidRPr="00442825">
        <w:rPr>
          <w:rFonts w:ascii="Tahoma" w:eastAsia="Times New Roman" w:hAnsi="Tahoma" w:cs="Tahoma"/>
          <w:color w:val="000000"/>
          <w:spacing w:val="-1"/>
          <w:sz w:val="20"/>
          <w:szCs w:val="20"/>
        </w:rPr>
        <w:t>Приложение №</w:t>
      </w:r>
      <w:r w:rsidR="00ED23D8" w:rsidRPr="00442825">
        <w:rPr>
          <w:rFonts w:ascii="Tahoma" w:eastAsia="Times New Roman" w:hAnsi="Tahoma" w:cs="Tahoma"/>
          <w:color w:val="000000"/>
          <w:spacing w:val="-1"/>
          <w:sz w:val="20"/>
          <w:szCs w:val="20"/>
        </w:rPr>
        <w:t xml:space="preserve"> </w:t>
      </w:r>
      <w:r w:rsidR="004B2D45" w:rsidRPr="00442825">
        <w:rPr>
          <w:rFonts w:ascii="Tahoma" w:eastAsia="Times New Roman" w:hAnsi="Tahoma" w:cs="Tahoma"/>
          <w:color w:val="000000"/>
          <w:spacing w:val="-1"/>
          <w:sz w:val="20"/>
          <w:szCs w:val="20"/>
        </w:rPr>
        <w:t>9</w:t>
      </w:r>
      <w:r w:rsidR="00FB6E23" w:rsidRPr="00442825">
        <w:rPr>
          <w:rFonts w:ascii="Tahoma" w:eastAsia="Times New Roman" w:hAnsi="Tahoma" w:cs="Tahoma"/>
          <w:color w:val="000000"/>
          <w:spacing w:val="-1"/>
          <w:sz w:val="20"/>
          <w:szCs w:val="20"/>
        </w:rPr>
        <w:t xml:space="preserve"> – </w:t>
      </w:r>
      <w:r w:rsidR="00592FCC" w:rsidRPr="00442825">
        <w:rPr>
          <w:rFonts w:ascii="Tahoma" w:eastAsia="Times New Roman" w:hAnsi="Tahoma" w:cs="Tahoma"/>
          <w:color w:val="000000"/>
          <w:spacing w:val="-1"/>
          <w:sz w:val="20"/>
          <w:szCs w:val="20"/>
        </w:rPr>
        <w:t xml:space="preserve">порядок расчета показателя - </w:t>
      </w:r>
      <w:r w:rsidRPr="00442825">
        <w:rPr>
          <w:rFonts w:ascii="Tahoma" w:eastAsia="Times New Roman" w:hAnsi="Tahoma" w:cs="Tahoma"/>
          <w:color w:val="000000"/>
          <w:spacing w:val="-1"/>
          <w:sz w:val="20"/>
          <w:szCs w:val="20"/>
        </w:rPr>
        <w:t xml:space="preserve">Ц </w:t>
      </w:r>
      <w:r w:rsidR="00CE4774" w:rsidRPr="00442825">
        <w:rPr>
          <w:rFonts w:ascii="Tahoma" w:eastAsia="Times New Roman" w:hAnsi="Tahoma" w:cs="Tahoma"/>
          <w:color w:val="000000"/>
          <w:spacing w:val="-1"/>
          <w:sz w:val="20"/>
          <w:szCs w:val="20"/>
          <w:vertAlign w:val="subscript"/>
        </w:rPr>
        <w:t>рас</w:t>
      </w:r>
      <w:r w:rsidRPr="00442825">
        <w:rPr>
          <w:rFonts w:ascii="Tahoma" w:eastAsia="Times New Roman" w:hAnsi="Tahoma" w:cs="Tahoma"/>
          <w:color w:val="000000"/>
          <w:spacing w:val="-1"/>
          <w:sz w:val="20"/>
          <w:szCs w:val="20"/>
          <w:vertAlign w:val="subscript"/>
        </w:rPr>
        <w:t>срочк</w:t>
      </w:r>
      <w:r w:rsidR="0029449C" w:rsidRPr="00442825">
        <w:rPr>
          <w:rFonts w:ascii="Tahoma" w:eastAsia="Times New Roman" w:hAnsi="Tahoma" w:cs="Tahoma"/>
          <w:color w:val="000000"/>
          <w:spacing w:val="-1"/>
          <w:sz w:val="20"/>
          <w:szCs w:val="20"/>
          <w:vertAlign w:val="subscript"/>
        </w:rPr>
        <w:t>и</w:t>
      </w:r>
    </w:p>
    <w:p w:rsidR="00104910" w:rsidRPr="00442825" w:rsidRDefault="00104910" w:rsidP="00921550">
      <w:pPr>
        <w:pStyle w:val="ab"/>
        <w:shd w:val="clear" w:color="auto" w:fill="FFFFFF"/>
        <w:tabs>
          <w:tab w:val="left" w:pos="9639"/>
        </w:tabs>
        <w:spacing w:after="0" w:line="240" w:lineRule="auto"/>
        <w:ind w:left="0"/>
        <w:rPr>
          <w:rFonts w:ascii="Tahoma" w:hAnsi="Tahoma" w:cs="Tahoma"/>
          <w:sz w:val="20"/>
          <w:szCs w:val="20"/>
          <w:lang w:bidi="ru-RU"/>
        </w:rPr>
      </w:pPr>
    </w:p>
    <w:p w:rsidR="00017452" w:rsidRPr="00442825" w:rsidRDefault="00017452" w:rsidP="00A071C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bidi="ru-RU"/>
        </w:rPr>
      </w:pPr>
      <w:bookmarkStart w:id="8" w:name="bookmark12"/>
      <w:r w:rsidRPr="00442825">
        <w:rPr>
          <w:rFonts w:ascii="Tahoma" w:hAnsi="Tahoma" w:cs="Tahoma"/>
          <w:b/>
          <w:bCs/>
          <w:sz w:val="20"/>
          <w:szCs w:val="20"/>
          <w:lang w:bidi="ru-RU"/>
        </w:rPr>
        <w:t>Адреса и реквизиты Сторон</w:t>
      </w:r>
      <w:bookmarkEnd w:id="8"/>
    </w:p>
    <w:p w:rsidR="00E260F8" w:rsidRPr="00442825" w:rsidRDefault="00E260F8" w:rsidP="0092155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42825">
        <w:rPr>
          <w:rFonts w:ascii="Tahoma" w:hAnsi="Tahoma" w:cs="Tahoma"/>
          <w:b/>
          <w:sz w:val="20"/>
          <w:szCs w:val="20"/>
        </w:rPr>
        <w:t>Покупатель:</w:t>
      </w:r>
    </w:p>
    <w:p w:rsidR="00E260F8" w:rsidRPr="00442825" w:rsidRDefault="00E260F8" w:rsidP="0092155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42825">
        <w:rPr>
          <w:rFonts w:ascii="Tahoma" w:hAnsi="Tahoma" w:cs="Tahoma"/>
          <w:sz w:val="20"/>
          <w:szCs w:val="20"/>
        </w:rPr>
        <w:t>Акционерное общество «</w:t>
      </w:r>
      <w:r w:rsidR="00082E6D" w:rsidRPr="00442825">
        <w:rPr>
          <w:rFonts w:ascii="Tahoma" w:hAnsi="Tahoma" w:cs="Tahoma"/>
          <w:sz w:val="20"/>
          <w:szCs w:val="20"/>
        </w:rPr>
        <w:t>___________</w:t>
      </w:r>
      <w:r w:rsidRPr="00442825">
        <w:rPr>
          <w:rFonts w:ascii="Tahoma" w:hAnsi="Tahoma" w:cs="Tahoma"/>
          <w:sz w:val="20"/>
          <w:szCs w:val="20"/>
        </w:rPr>
        <w:t>»</w:t>
      </w:r>
    </w:p>
    <w:p w:rsidR="00E260F8" w:rsidRPr="00442825" w:rsidRDefault="00E260F8" w:rsidP="0092155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42825">
        <w:rPr>
          <w:rFonts w:ascii="Tahoma" w:hAnsi="Tahoma" w:cs="Tahoma"/>
          <w:sz w:val="20"/>
          <w:szCs w:val="20"/>
        </w:rPr>
        <w:t xml:space="preserve">Юридический адрес: </w:t>
      </w:r>
      <w:r w:rsidR="00082E6D" w:rsidRPr="00442825">
        <w:rPr>
          <w:rFonts w:ascii="Tahoma" w:hAnsi="Tahoma" w:cs="Tahoma"/>
          <w:sz w:val="20"/>
          <w:szCs w:val="20"/>
        </w:rPr>
        <w:t>__________________</w:t>
      </w:r>
      <w:r w:rsidR="00177804" w:rsidRPr="00442825">
        <w:rPr>
          <w:rFonts w:ascii="Tahoma" w:hAnsi="Tahoma" w:cs="Tahoma"/>
          <w:sz w:val="20"/>
          <w:szCs w:val="20"/>
        </w:rPr>
        <w:t>_____________________________</w:t>
      </w:r>
      <w:r w:rsidR="00082E6D" w:rsidRPr="00442825">
        <w:rPr>
          <w:rFonts w:ascii="Tahoma" w:hAnsi="Tahoma" w:cs="Tahoma"/>
          <w:sz w:val="20"/>
          <w:szCs w:val="20"/>
        </w:rPr>
        <w:t>_____</w:t>
      </w:r>
    </w:p>
    <w:p w:rsidR="00E260F8" w:rsidRPr="00442825" w:rsidRDefault="00E260F8" w:rsidP="0092155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42825">
        <w:rPr>
          <w:rFonts w:ascii="Tahoma" w:hAnsi="Tahoma" w:cs="Tahoma"/>
          <w:sz w:val="20"/>
          <w:szCs w:val="20"/>
        </w:rPr>
        <w:t xml:space="preserve">Фактический адрес: </w:t>
      </w:r>
      <w:r w:rsidR="00177804" w:rsidRPr="00442825">
        <w:rPr>
          <w:rFonts w:ascii="Tahoma" w:hAnsi="Tahoma" w:cs="Tahoma"/>
          <w:sz w:val="20"/>
          <w:szCs w:val="20"/>
        </w:rPr>
        <w:t>_____________________________________________</w:t>
      </w:r>
      <w:r w:rsidR="00082E6D" w:rsidRPr="00442825">
        <w:rPr>
          <w:rFonts w:ascii="Tahoma" w:hAnsi="Tahoma" w:cs="Tahoma"/>
          <w:sz w:val="20"/>
          <w:szCs w:val="20"/>
        </w:rPr>
        <w:t>________</w:t>
      </w:r>
    </w:p>
    <w:p w:rsidR="00E260F8" w:rsidRPr="00442825" w:rsidRDefault="00E260F8" w:rsidP="0092155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42825">
        <w:rPr>
          <w:rFonts w:ascii="Tahoma" w:hAnsi="Tahoma" w:cs="Tahoma"/>
          <w:sz w:val="20"/>
          <w:szCs w:val="20"/>
        </w:rPr>
        <w:t xml:space="preserve">ИНН/КПП </w:t>
      </w:r>
      <w:r w:rsidR="00082E6D" w:rsidRPr="00442825">
        <w:rPr>
          <w:rFonts w:ascii="Tahoma" w:hAnsi="Tahoma" w:cs="Tahoma"/>
          <w:sz w:val="20"/>
          <w:szCs w:val="20"/>
        </w:rPr>
        <w:t>_____________</w:t>
      </w:r>
      <w:r w:rsidRPr="00442825">
        <w:rPr>
          <w:rFonts w:ascii="Tahoma" w:hAnsi="Tahoma" w:cs="Tahoma"/>
          <w:sz w:val="20"/>
          <w:szCs w:val="20"/>
        </w:rPr>
        <w:t>/</w:t>
      </w:r>
      <w:r w:rsidR="00082E6D" w:rsidRPr="00442825">
        <w:rPr>
          <w:rFonts w:ascii="Tahoma" w:hAnsi="Tahoma" w:cs="Tahoma"/>
          <w:sz w:val="20"/>
          <w:szCs w:val="20"/>
        </w:rPr>
        <w:t>______________</w:t>
      </w:r>
    </w:p>
    <w:p w:rsidR="00E260F8" w:rsidRPr="00442825" w:rsidRDefault="00E260F8" w:rsidP="0092155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42825">
        <w:rPr>
          <w:rFonts w:ascii="Tahoma" w:hAnsi="Tahoma" w:cs="Tahoma"/>
          <w:sz w:val="20"/>
          <w:szCs w:val="20"/>
        </w:rPr>
        <w:t>Банковские реквизиты:</w:t>
      </w:r>
    </w:p>
    <w:p w:rsidR="00E260F8" w:rsidRPr="00442825" w:rsidRDefault="00E260F8" w:rsidP="00921550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442825">
        <w:rPr>
          <w:rFonts w:ascii="Tahoma" w:hAnsi="Tahoma" w:cs="Tahoma"/>
          <w:sz w:val="20"/>
          <w:szCs w:val="20"/>
        </w:rPr>
        <w:t>Расчетный счет №</w:t>
      </w:r>
      <w:r w:rsidRPr="0044282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82E6D" w:rsidRPr="00442825">
        <w:rPr>
          <w:rFonts w:ascii="Tahoma" w:hAnsi="Tahoma" w:cs="Tahoma"/>
          <w:bCs/>
          <w:sz w:val="20"/>
          <w:szCs w:val="20"/>
        </w:rPr>
        <w:t>________________________</w:t>
      </w:r>
      <w:r w:rsidRPr="00442825">
        <w:rPr>
          <w:rFonts w:ascii="Tahoma" w:hAnsi="Tahoma" w:cs="Tahoma"/>
          <w:bCs/>
          <w:sz w:val="20"/>
          <w:szCs w:val="20"/>
        </w:rPr>
        <w:t xml:space="preserve"> К/счет </w:t>
      </w:r>
      <w:r w:rsidR="00082E6D" w:rsidRPr="00442825">
        <w:rPr>
          <w:rFonts w:ascii="Tahoma" w:eastAsia="Times New Roman" w:hAnsi="Tahoma" w:cs="Tahoma"/>
          <w:bCs/>
          <w:sz w:val="20"/>
          <w:szCs w:val="20"/>
          <w:lang w:eastAsia="ru-RU"/>
        </w:rPr>
        <w:t>________________________</w:t>
      </w:r>
    </w:p>
    <w:p w:rsidR="00E260F8" w:rsidRPr="00442825" w:rsidRDefault="00E260F8" w:rsidP="00921550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442825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Банк получателя: </w:t>
      </w:r>
      <w:r w:rsidR="00177804" w:rsidRPr="00442825">
        <w:rPr>
          <w:rFonts w:ascii="Tahoma" w:eastAsia="Times New Roman" w:hAnsi="Tahoma" w:cs="Tahoma"/>
          <w:bCs/>
          <w:sz w:val="20"/>
          <w:szCs w:val="20"/>
          <w:lang w:eastAsia="ru-RU"/>
        </w:rPr>
        <w:t>________________________________________________________</w:t>
      </w:r>
      <w:r w:rsidRPr="00442825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</w:p>
    <w:p w:rsidR="00E260F8" w:rsidRPr="00442825" w:rsidRDefault="00E260F8" w:rsidP="00921550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442825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БИК </w:t>
      </w:r>
      <w:r w:rsidR="00082E6D" w:rsidRPr="00442825">
        <w:rPr>
          <w:rFonts w:ascii="Tahoma" w:eastAsia="Times New Roman" w:hAnsi="Tahoma" w:cs="Tahoma"/>
          <w:bCs/>
          <w:sz w:val="20"/>
          <w:szCs w:val="20"/>
          <w:lang w:eastAsia="ru-RU"/>
        </w:rPr>
        <w:t>________________</w:t>
      </w:r>
    </w:p>
    <w:p w:rsidR="00A10195" w:rsidRPr="00442825" w:rsidRDefault="00177804" w:rsidP="00A10195">
      <w:pPr>
        <w:suppressAutoHyphens/>
        <w:spacing w:after="0" w:line="240" w:lineRule="auto"/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</w:pPr>
      <w:r w:rsidRPr="00442825">
        <w:rPr>
          <w:rFonts w:ascii="Tahoma" w:eastAsia="Times New Roman" w:hAnsi="Tahoma" w:cs="Tahoma"/>
          <w:b/>
          <w:bCs/>
          <w:kern w:val="1"/>
          <w:sz w:val="20"/>
          <w:szCs w:val="20"/>
          <w:lang w:val="en-US" w:eastAsia="ar-SA"/>
        </w:rPr>
        <w:t>Email</w:t>
      </w:r>
      <w:r w:rsidR="00A10195" w:rsidRPr="00442825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:</w:t>
      </w:r>
    </w:p>
    <w:p w:rsidR="00A10195" w:rsidRPr="00442825" w:rsidRDefault="00A10195" w:rsidP="00A10195">
      <w:pPr>
        <w:suppressAutoHyphens/>
        <w:spacing w:after="0" w:line="240" w:lineRule="auto"/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</w:pPr>
      <w:r w:rsidRPr="00442825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тел.:</w:t>
      </w:r>
    </w:p>
    <w:p w:rsidR="00A10195" w:rsidRPr="00442825" w:rsidRDefault="00A10195" w:rsidP="00921550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442825">
        <w:rPr>
          <w:rFonts w:ascii="Tahoma" w:eastAsia="Times New Roman" w:hAnsi="Tahoma" w:cs="Tahoma"/>
          <w:bCs/>
          <w:sz w:val="20"/>
          <w:szCs w:val="20"/>
          <w:lang w:eastAsia="ru-RU"/>
        </w:rPr>
        <w:t>факс:</w:t>
      </w:r>
    </w:p>
    <w:p w:rsidR="00A10195" w:rsidRPr="00442825" w:rsidRDefault="00A10195" w:rsidP="0092155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260F8" w:rsidRPr="00442825" w:rsidRDefault="00A10195" w:rsidP="0092155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42825">
        <w:rPr>
          <w:rFonts w:ascii="Tahoma" w:hAnsi="Tahoma" w:cs="Tahoma"/>
          <w:b/>
          <w:sz w:val="20"/>
          <w:szCs w:val="20"/>
        </w:rPr>
        <w:t>Поставщик</w:t>
      </w:r>
      <w:r w:rsidR="00E260F8" w:rsidRPr="00442825">
        <w:rPr>
          <w:rFonts w:ascii="Tahoma" w:hAnsi="Tahoma" w:cs="Tahoma"/>
          <w:b/>
          <w:sz w:val="20"/>
          <w:szCs w:val="20"/>
        </w:rPr>
        <w:t>:</w:t>
      </w:r>
      <w:r w:rsidR="00E260F8" w:rsidRPr="00442825">
        <w:rPr>
          <w:rFonts w:ascii="Tahoma" w:hAnsi="Tahoma" w:cs="Tahoma"/>
          <w:sz w:val="20"/>
          <w:szCs w:val="20"/>
        </w:rPr>
        <w:t xml:space="preserve"> </w:t>
      </w:r>
    </w:p>
    <w:p w:rsidR="00E260F8" w:rsidRPr="00442825" w:rsidRDefault="00E260F8" w:rsidP="0092155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42825">
        <w:rPr>
          <w:rFonts w:ascii="Tahoma" w:hAnsi="Tahoma" w:cs="Tahoma"/>
          <w:sz w:val="20"/>
          <w:szCs w:val="20"/>
        </w:rPr>
        <w:t xml:space="preserve">Общество с ограниченной </w:t>
      </w:r>
      <w:r w:rsidR="00177804" w:rsidRPr="00442825">
        <w:rPr>
          <w:rFonts w:ascii="Tahoma" w:hAnsi="Tahoma" w:cs="Tahoma"/>
          <w:sz w:val="20"/>
          <w:szCs w:val="20"/>
        </w:rPr>
        <w:t>ответственностью «</w:t>
      </w:r>
      <w:r w:rsidRPr="00442825">
        <w:rPr>
          <w:rFonts w:ascii="Tahoma" w:hAnsi="Tahoma" w:cs="Tahoma"/>
          <w:sz w:val="20"/>
          <w:szCs w:val="20"/>
        </w:rPr>
        <w:t>ЕЭС</w:t>
      </w:r>
      <w:r w:rsidR="00177804" w:rsidRPr="00442825">
        <w:rPr>
          <w:rFonts w:ascii="Tahoma" w:hAnsi="Tahoma" w:cs="Tahoma"/>
          <w:sz w:val="20"/>
          <w:szCs w:val="20"/>
        </w:rPr>
        <w:t>-</w:t>
      </w:r>
      <w:r w:rsidRPr="00442825">
        <w:rPr>
          <w:rFonts w:ascii="Tahoma" w:hAnsi="Tahoma" w:cs="Tahoma"/>
          <w:sz w:val="20"/>
          <w:szCs w:val="20"/>
        </w:rPr>
        <w:t>Гарант»</w:t>
      </w:r>
    </w:p>
    <w:p w:rsidR="00E260F8" w:rsidRPr="00442825" w:rsidRDefault="00E260F8" w:rsidP="0092155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42825">
        <w:rPr>
          <w:rFonts w:ascii="Tahoma" w:hAnsi="Tahoma" w:cs="Tahoma"/>
          <w:sz w:val="20"/>
          <w:szCs w:val="20"/>
        </w:rPr>
        <w:t xml:space="preserve">Юридический адрес: </w:t>
      </w:r>
    </w:p>
    <w:p w:rsidR="00155E80" w:rsidRPr="00442825" w:rsidRDefault="00E260F8" w:rsidP="0092155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42825">
        <w:rPr>
          <w:rFonts w:ascii="Tahoma" w:hAnsi="Tahoma" w:cs="Tahoma"/>
          <w:sz w:val="20"/>
          <w:szCs w:val="20"/>
        </w:rPr>
        <w:t xml:space="preserve">Фактический адрес: </w:t>
      </w:r>
    </w:p>
    <w:p w:rsidR="00E260F8" w:rsidRPr="00442825" w:rsidRDefault="00E260F8" w:rsidP="0092155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42825">
        <w:rPr>
          <w:rFonts w:ascii="Tahoma" w:hAnsi="Tahoma" w:cs="Tahoma"/>
          <w:sz w:val="20"/>
          <w:szCs w:val="20"/>
        </w:rPr>
        <w:t xml:space="preserve">ИНН/КПП </w:t>
      </w:r>
    </w:p>
    <w:p w:rsidR="00E260F8" w:rsidRPr="00442825" w:rsidRDefault="00E260F8" w:rsidP="0092155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42825">
        <w:rPr>
          <w:rFonts w:ascii="Tahoma" w:hAnsi="Tahoma" w:cs="Tahoma"/>
          <w:sz w:val="20"/>
          <w:szCs w:val="20"/>
        </w:rPr>
        <w:t>Банковские реквизиты:</w:t>
      </w:r>
    </w:p>
    <w:p w:rsidR="00155E80" w:rsidRPr="00442825" w:rsidRDefault="00E260F8" w:rsidP="0092155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42825">
        <w:rPr>
          <w:rFonts w:ascii="Tahoma" w:hAnsi="Tahoma" w:cs="Tahoma"/>
          <w:sz w:val="20"/>
          <w:szCs w:val="20"/>
        </w:rPr>
        <w:t xml:space="preserve">Р/счет: </w:t>
      </w:r>
    </w:p>
    <w:p w:rsidR="00155E80" w:rsidRPr="00442825" w:rsidRDefault="00E260F8" w:rsidP="0092155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42825">
        <w:rPr>
          <w:rFonts w:ascii="Tahoma" w:hAnsi="Tahoma" w:cs="Tahoma"/>
          <w:sz w:val="20"/>
          <w:szCs w:val="20"/>
        </w:rPr>
        <w:t xml:space="preserve">К/счет: </w:t>
      </w:r>
    </w:p>
    <w:p w:rsidR="00E260F8" w:rsidRPr="00442825" w:rsidRDefault="00155E80" w:rsidP="0092155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42825">
        <w:rPr>
          <w:rFonts w:ascii="Tahoma" w:hAnsi="Tahoma" w:cs="Tahoma"/>
          <w:sz w:val="20"/>
          <w:szCs w:val="20"/>
        </w:rPr>
        <w:t>Банк получателя:</w:t>
      </w:r>
    </w:p>
    <w:p w:rsidR="00E260F8" w:rsidRPr="00442825" w:rsidRDefault="00E260F8" w:rsidP="0092155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42825">
        <w:rPr>
          <w:rFonts w:ascii="Tahoma" w:hAnsi="Tahoma" w:cs="Tahoma"/>
          <w:sz w:val="20"/>
          <w:szCs w:val="20"/>
        </w:rPr>
        <w:t xml:space="preserve">БИК: </w:t>
      </w:r>
    </w:p>
    <w:p w:rsidR="00A10195" w:rsidRPr="00442825" w:rsidRDefault="00A10195" w:rsidP="00A10195">
      <w:pPr>
        <w:suppressAutoHyphens/>
        <w:spacing w:after="0" w:line="240" w:lineRule="auto"/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</w:pPr>
      <w:r w:rsidRPr="00442825">
        <w:rPr>
          <w:rFonts w:ascii="Tahoma" w:eastAsia="Times New Roman" w:hAnsi="Tahoma" w:cs="Tahoma"/>
          <w:b/>
          <w:bCs/>
          <w:kern w:val="1"/>
          <w:sz w:val="20"/>
          <w:szCs w:val="20"/>
          <w:lang w:val="en-US" w:eastAsia="ar-SA"/>
        </w:rPr>
        <w:t>email</w:t>
      </w:r>
      <w:r w:rsidRPr="00442825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:</w:t>
      </w:r>
      <w:r w:rsidR="009D2B62" w:rsidRPr="00442825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 xml:space="preserve"> </w:t>
      </w:r>
      <w:r w:rsidR="001C4F79" w:rsidRPr="00442825">
        <w:rPr>
          <w:rFonts w:ascii="Tahoma" w:hAnsi="Tahoma" w:cs="Tahoma"/>
          <w:sz w:val="20"/>
          <w:szCs w:val="20"/>
          <w:lang w:val="en-US"/>
        </w:rPr>
        <w:t>gas</w:t>
      </w:r>
      <w:r w:rsidR="001C4F79" w:rsidRPr="00442825">
        <w:rPr>
          <w:rFonts w:ascii="Tahoma" w:hAnsi="Tahoma" w:cs="Tahoma"/>
          <w:sz w:val="20"/>
          <w:szCs w:val="20"/>
        </w:rPr>
        <w:t>@</w:t>
      </w:r>
      <w:r w:rsidR="001C4F79" w:rsidRPr="00442825">
        <w:rPr>
          <w:rFonts w:ascii="Tahoma" w:hAnsi="Tahoma" w:cs="Tahoma"/>
          <w:sz w:val="20"/>
          <w:szCs w:val="20"/>
          <w:lang w:val="en-US"/>
        </w:rPr>
        <w:t>ies</w:t>
      </w:r>
      <w:r w:rsidR="001C4F79" w:rsidRPr="00442825">
        <w:rPr>
          <w:rFonts w:ascii="Tahoma" w:hAnsi="Tahoma" w:cs="Tahoma"/>
          <w:sz w:val="20"/>
          <w:szCs w:val="20"/>
        </w:rPr>
        <w:t>-</w:t>
      </w:r>
      <w:r w:rsidR="001C4F79" w:rsidRPr="00442825">
        <w:rPr>
          <w:rFonts w:ascii="Tahoma" w:hAnsi="Tahoma" w:cs="Tahoma"/>
          <w:sz w:val="20"/>
          <w:szCs w:val="20"/>
          <w:lang w:val="en-US"/>
        </w:rPr>
        <w:t>garant</w:t>
      </w:r>
      <w:r w:rsidR="001C4F79" w:rsidRPr="00442825">
        <w:rPr>
          <w:rFonts w:ascii="Tahoma" w:hAnsi="Tahoma" w:cs="Tahoma"/>
          <w:sz w:val="20"/>
          <w:szCs w:val="20"/>
        </w:rPr>
        <w:t>.</w:t>
      </w:r>
      <w:r w:rsidR="001C4F79" w:rsidRPr="00442825">
        <w:rPr>
          <w:rFonts w:ascii="Tahoma" w:hAnsi="Tahoma" w:cs="Tahoma"/>
          <w:sz w:val="20"/>
          <w:szCs w:val="20"/>
          <w:lang w:val="en-US"/>
        </w:rPr>
        <w:t>ru</w:t>
      </w:r>
    </w:p>
    <w:p w:rsidR="00A10195" w:rsidRPr="00442825" w:rsidRDefault="00A10195" w:rsidP="00A10195">
      <w:pPr>
        <w:suppressAutoHyphens/>
        <w:spacing w:after="0" w:line="240" w:lineRule="auto"/>
        <w:rPr>
          <w:rFonts w:ascii="Tahoma" w:eastAsia="Times New Roman" w:hAnsi="Tahoma" w:cs="Tahoma"/>
          <w:b/>
          <w:bCs/>
          <w:kern w:val="1"/>
          <w:sz w:val="20"/>
          <w:szCs w:val="20"/>
          <w:lang w:val="en-US" w:eastAsia="ar-SA"/>
        </w:rPr>
      </w:pPr>
      <w:r w:rsidRPr="00442825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тел</w:t>
      </w:r>
      <w:r w:rsidRPr="00442825">
        <w:rPr>
          <w:rFonts w:ascii="Tahoma" w:eastAsia="Times New Roman" w:hAnsi="Tahoma" w:cs="Tahoma"/>
          <w:b/>
          <w:bCs/>
          <w:kern w:val="1"/>
          <w:sz w:val="20"/>
          <w:szCs w:val="20"/>
          <w:lang w:val="en-US" w:eastAsia="ar-SA"/>
        </w:rPr>
        <w:t>.:</w:t>
      </w:r>
    </w:p>
    <w:p w:rsidR="003B68A6" w:rsidRPr="00442825" w:rsidRDefault="00A10195" w:rsidP="005E59F4">
      <w:pPr>
        <w:suppressAutoHyphens/>
        <w:spacing w:after="0" w:line="240" w:lineRule="auto"/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</w:pPr>
      <w:r w:rsidRPr="00442825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факс:</w:t>
      </w:r>
    </w:p>
    <w:p w:rsidR="00E260F8" w:rsidRPr="00442825" w:rsidRDefault="00E260F8" w:rsidP="00921550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</w:pPr>
      <w:r w:rsidRPr="00442825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ПОДПИСИ СТОРОН</w:t>
      </w:r>
    </w:p>
    <w:p w:rsidR="00A10195" w:rsidRPr="00442825" w:rsidRDefault="00A10195" w:rsidP="00BC7890">
      <w:pPr>
        <w:suppressAutoHyphens/>
        <w:spacing w:after="0" w:line="240" w:lineRule="auto"/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502"/>
      </w:tblGrid>
      <w:tr w:rsidR="00E260F8" w:rsidRPr="00442825" w:rsidTr="00C462B7">
        <w:trPr>
          <w:trHeight w:val="80"/>
        </w:trPr>
        <w:tc>
          <w:tcPr>
            <w:tcW w:w="5069" w:type="dxa"/>
          </w:tcPr>
          <w:p w:rsidR="00E260F8" w:rsidRPr="00442825" w:rsidRDefault="00EE0072" w:rsidP="0092155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42825">
              <w:rPr>
                <w:rFonts w:ascii="Tahoma" w:eastAsia="Times New Roman" w:hAnsi="Tahoma" w:cs="Tahoma"/>
                <w:b/>
                <w:bCs/>
                <w:kern w:val="1"/>
                <w:sz w:val="20"/>
                <w:szCs w:val="20"/>
                <w:lang w:eastAsia="ar-SA"/>
              </w:rPr>
              <w:t>Поставщик</w:t>
            </w:r>
            <w:r w:rsidR="00E260F8" w:rsidRPr="00442825">
              <w:rPr>
                <w:rFonts w:ascii="Tahoma" w:eastAsia="Times New Roman" w:hAnsi="Tahoma" w:cs="Tahoma"/>
                <w:b/>
                <w:bCs/>
                <w:kern w:val="1"/>
                <w:sz w:val="20"/>
                <w:szCs w:val="20"/>
                <w:lang w:eastAsia="ar-SA"/>
              </w:rPr>
              <w:t>:</w:t>
            </w:r>
          </w:p>
          <w:p w:rsidR="00E260F8" w:rsidRPr="00442825" w:rsidRDefault="00E260F8" w:rsidP="0092155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eastAsia="ar-SA"/>
              </w:rPr>
            </w:pPr>
            <w:r w:rsidRPr="00442825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eastAsia="ar-SA"/>
              </w:rPr>
              <w:t>ООО «ЕЭС</w:t>
            </w:r>
            <w:r w:rsidR="00177804" w:rsidRPr="00442825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eastAsia="ar-SA"/>
              </w:rPr>
              <w:t>-</w:t>
            </w:r>
            <w:r w:rsidRPr="00442825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eastAsia="ar-SA"/>
              </w:rPr>
              <w:t>Гарант»</w:t>
            </w:r>
          </w:p>
          <w:p w:rsidR="00E260F8" w:rsidRPr="00442825" w:rsidRDefault="00E260F8" w:rsidP="00921550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442825">
              <w:rPr>
                <w:rFonts w:ascii="Tahoma" w:eastAsia="Times New Roman" w:hAnsi="Tahoma" w:cs="Tahoma"/>
                <w:kern w:val="1"/>
                <w:sz w:val="20"/>
                <w:szCs w:val="20"/>
                <w:u w:val="single"/>
                <w:lang w:eastAsia="ar-SA"/>
              </w:rPr>
              <w:t>________________________</w:t>
            </w:r>
          </w:p>
          <w:p w:rsidR="00E260F8" w:rsidRPr="00442825" w:rsidRDefault="00E260F8" w:rsidP="00921550">
            <w:pPr>
              <w:tabs>
                <w:tab w:val="left" w:pos="567"/>
                <w:tab w:val="left" w:pos="2835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442825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«</w:t>
            </w:r>
            <w:r w:rsidRPr="00442825">
              <w:rPr>
                <w:rFonts w:ascii="Tahoma" w:eastAsia="Times New Roman" w:hAnsi="Tahoma" w:cs="Tahoma"/>
                <w:kern w:val="1"/>
                <w:sz w:val="20"/>
                <w:szCs w:val="20"/>
                <w:u w:val="single"/>
                <w:lang w:eastAsia="ar-SA"/>
              </w:rPr>
              <w:tab/>
            </w:r>
            <w:r w:rsidRPr="00442825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»</w:t>
            </w:r>
            <w:r w:rsidRPr="00442825">
              <w:rPr>
                <w:rFonts w:ascii="Tahoma" w:eastAsia="Times New Roman" w:hAnsi="Tahoma" w:cs="Tahoma"/>
                <w:kern w:val="1"/>
                <w:sz w:val="20"/>
                <w:szCs w:val="20"/>
                <w:u w:val="single"/>
                <w:lang w:eastAsia="ar-SA"/>
              </w:rPr>
              <w:tab/>
            </w:r>
            <w:r w:rsidRPr="00442825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20</w:t>
            </w:r>
            <w:r w:rsidRPr="00442825">
              <w:rPr>
                <w:rFonts w:ascii="Tahoma" w:eastAsia="Times New Roman" w:hAnsi="Tahoma" w:cs="Tahoma"/>
                <w:kern w:val="1"/>
                <w:sz w:val="20"/>
                <w:szCs w:val="20"/>
                <w:u w:val="single"/>
                <w:lang w:eastAsia="ar-SA"/>
              </w:rPr>
              <w:tab/>
            </w:r>
            <w:r w:rsidRPr="00442825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 г.</w:t>
            </w:r>
          </w:p>
          <w:p w:rsidR="00E260F8" w:rsidRPr="00442825" w:rsidRDefault="00E260F8" w:rsidP="0092155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442825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4502" w:type="dxa"/>
          </w:tcPr>
          <w:p w:rsidR="00E260F8" w:rsidRPr="00442825" w:rsidRDefault="00EE0072" w:rsidP="0092155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42825">
              <w:rPr>
                <w:rFonts w:ascii="Tahoma" w:eastAsia="Times New Roman" w:hAnsi="Tahoma" w:cs="Tahoma"/>
                <w:b/>
                <w:bCs/>
                <w:kern w:val="1"/>
                <w:sz w:val="20"/>
                <w:szCs w:val="20"/>
                <w:lang w:eastAsia="ar-SA"/>
              </w:rPr>
              <w:t>Покупатель</w:t>
            </w:r>
            <w:r w:rsidR="00E260F8" w:rsidRPr="00442825">
              <w:rPr>
                <w:rFonts w:ascii="Tahoma" w:eastAsia="Times New Roman" w:hAnsi="Tahoma" w:cs="Tahoma"/>
                <w:b/>
                <w:bCs/>
                <w:kern w:val="1"/>
                <w:sz w:val="20"/>
                <w:szCs w:val="20"/>
                <w:lang w:eastAsia="ar-SA"/>
              </w:rPr>
              <w:t>:</w:t>
            </w:r>
          </w:p>
          <w:p w:rsidR="00E260F8" w:rsidRPr="00442825" w:rsidRDefault="00177804" w:rsidP="0092155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eastAsia="ar-SA"/>
              </w:rPr>
            </w:pPr>
            <w:r w:rsidRPr="00442825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eastAsia="ar-SA"/>
              </w:rPr>
              <w:t>_________</w:t>
            </w:r>
            <w:r w:rsidR="00082E6D" w:rsidRPr="00442825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eastAsia="ar-SA"/>
              </w:rPr>
              <w:t>___________</w:t>
            </w:r>
          </w:p>
          <w:p w:rsidR="00E260F8" w:rsidRPr="00442825" w:rsidRDefault="00E260F8" w:rsidP="00921550">
            <w:pPr>
              <w:tabs>
                <w:tab w:val="left" w:pos="2223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442825">
              <w:rPr>
                <w:rFonts w:ascii="Tahoma" w:eastAsia="Times New Roman" w:hAnsi="Tahoma" w:cs="Tahoma"/>
                <w:kern w:val="1"/>
                <w:sz w:val="20"/>
                <w:szCs w:val="20"/>
                <w:u w:val="single"/>
                <w:lang w:eastAsia="ar-SA"/>
              </w:rPr>
              <w:t>_________________________</w:t>
            </w:r>
          </w:p>
          <w:p w:rsidR="00E260F8" w:rsidRPr="00442825" w:rsidRDefault="00E260F8" w:rsidP="00921550">
            <w:pPr>
              <w:tabs>
                <w:tab w:val="left" w:pos="664"/>
                <w:tab w:val="left" w:pos="2790"/>
                <w:tab w:val="left" w:pos="3357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442825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«</w:t>
            </w:r>
            <w:r w:rsidRPr="00442825">
              <w:rPr>
                <w:rFonts w:ascii="Tahoma" w:eastAsia="Times New Roman" w:hAnsi="Tahoma" w:cs="Tahoma"/>
                <w:kern w:val="1"/>
                <w:sz w:val="20"/>
                <w:szCs w:val="20"/>
                <w:u w:val="single"/>
                <w:lang w:eastAsia="ar-SA"/>
              </w:rPr>
              <w:tab/>
            </w:r>
            <w:r w:rsidRPr="00442825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»</w:t>
            </w:r>
            <w:r w:rsidRPr="00442825">
              <w:rPr>
                <w:rFonts w:ascii="Tahoma" w:eastAsia="Times New Roman" w:hAnsi="Tahoma" w:cs="Tahoma"/>
                <w:kern w:val="1"/>
                <w:sz w:val="20"/>
                <w:szCs w:val="20"/>
                <w:u w:val="single"/>
                <w:lang w:eastAsia="ar-SA"/>
              </w:rPr>
              <w:tab/>
            </w:r>
            <w:r w:rsidRPr="00442825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20</w:t>
            </w:r>
            <w:r w:rsidRPr="00442825">
              <w:rPr>
                <w:rFonts w:ascii="Tahoma" w:eastAsia="Times New Roman" w:hAnsi="Tahoma" w:cs="Tahoma"/>
                <w:kern w:val="1"/>
                <w:sz w:val="20"/>
                <w:szCs w:val="20"/>
                <w:u w:val="single"/>
                <w:lang w:eastAsia="ar-SA"/>
              </w:rPr>
              <w:tab/>
            </w:r>
            <w:r w:rsidRPr="00442825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 г.</w:t>
            </w:r>
          </w:p>
          <w:p w:rsidR="00E260F8" w:rsidRPr="00442825" w:rsidRDefault="00E260F8" w:rsidP="0092155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442825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М.П.</w:t>
            </w:r>
          </w:p>
        </w:tc>
      </w:tr>
    </w:tbl>
    <w:p w:rsidR="004B5F02" w:rsidRPr="00442825" w:rsidRDefault="004B5F02" w:rsidP="0092155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bidi="ru-RU"/>
        </w:rPr>
        <w:sectPr w:rsidR="004B5F02" w:rsidRPr="00442825" w:rsidSect="00FD013C">
          <w:footerReference w:type="default" r:id="rId16"/>
          <w:type w:val="continuous"/>
          <w:pgSz w:w="11906" w:h="16838"/>
          <w:pgMar w:top="1134" w:right="707" w:bottom="851" w:left="1418" w:header="709" w:footer="709" w:gutter="0"/>
          <w:cols w:space="708"/>
          <w:docGrid w:linePitch="360"/>
        </w:sectPr>
      </w:pPr>
    </w:p>
    <w:p w:rsidR="00D3365F" w:rsidRPr="00442825" w:rsidRDefault="00B65620" w:rsidP="0092155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lastRenderedPageBreak/>
        <w:t>П</w:t>
      </w:r>
      <w:r w:rsidR="00677CE6"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 xml:space="preserve">риложение № 1 </w:t>
      </w:r>
    </w:p>
    <w:p w:rsidR="00E70631" w:rsidRPr="00442825" w:rsidRDefault="00677CE6" w:rsidP="00D3365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>к договору на поставку</w:t>
      </w:r>
      <w:r w:rsidR="00046276"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 xml:space="preserve"> газа</w:t>
      </w:r>
      <w:r w:rsidRPr="00442825">
        <w:rPr>
          <w:rFonts w:ascii="Tahoma" w:hAnsi="Tahoma" w:cs="Tahoma"/>
          <w:b/>
          <w:i/>
          <w:iCs/>
          <w:color w:val="000000"/>
          <w:sz w:val="20"/>
          <w:szCs w:val="20"/>
          <w:lang w:eastAsia="ru-RU"/>
        </w:rPr>
        <w:t xml:space="preserve"> </w:t>
      </w: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 xml:space="preserve">№ </w:t>
      </w:r>
      <w:r w:rsidR="00E70631"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>_______</w:t>
      </w:r>
      <w:r w:rsidR="00E45C8A"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>______</w:t>
      </w: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 xml:space="preserve"> </w:t>
      </w:r>
    </w:p>
    <w:p w:rsidR="00677CE6" w:rsidRPr="00442825" w:rsidRDefault="00677CE6" w:rsidP="00D3365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 xml:space="preserve">от </w:t>
      </w:r>
      <w:r w:rsidR="00E45C8A"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>_____________</w:t>
      </w:r>
    </w:p>
    <w:p w:rsidR="00E45C8A" w:rsidRPr="00442825" w:rsidRDefault="00E45C8A" w:rsidP="009215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F96F75" w:rsidRPr="00442825" w:rsidRDefault="00F96F75" w:rsidP="00F96F75">
      <w:pPr>
        <w:pStyle w:val="ab"/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000000"/>
          <w:spacing w:val="-2"/>
          <w:sz w:val="20"/>
          <w:szCs w:val="20"/>
        </w:rPr>
      </w:pPr>
      <w:r w:rsidRPr="00442825">
        <w:rPr>
          <w:rFonts w:ascii="Tahoma" w:eastAsia="Times New Roman" w:hAnsi="Tahoma" w:cs="Tahoma"/>
          <w:b/>
          <w:color w:val="000000"/>
          <w:spacing w:val="-2"/>
          <w:sz w:val="20"/>
          <w:szCs w:val="20"/>
        </w:rPr>
        <w:t>Плановые договорные объем и границы газовых сетей</w:t>
      </w:r>
    </w:p>
    <w:p w:rsidR="00E45C8A" w:rsidRPr="00442825" w:rsidRDefault="00E45C8A" w:rsidP="00F96F7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677CE6" w:rsidRPr="00442825" w:rsidRDefault="00677CE6" w:rsidP="004B5F02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Наименование Покупателя: </w:t>
      </w:r>
    </w:p>
    <w:p w:rsidR="00E45C8A" w:rsidRPr="00442825" w:rsidRDefault="00E45C8A" w:rsidP="004B5F02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>Плановый годовой объем газа, тыс.куб.м.</w:t>
      </w:r>
    </w:p>
    <w:p w:rsidR="004B5F02" w:rsidRPr="00442825" w:rsidRDefault="004B5F02" w:rsidP="004B5F02">
      <w:pPr>
        <w:pStyle w:val="ab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color w:val="000000"/>
          <w:sz w:val="20"/>
          <w:szCs w:val="20"/>
          <w:lang w:eastAsia="ru-RU"/>
        </w:rPr>
      </w:pPr>
    </w:p>
    <w:tbl>
      <w:tblPr>
        <w:tblStyle w:val="af3"/>
        <w:tblW w:w="14217" w:type="dxa"/>
        <w:tblInd w:w="615" w:type="dxa"/>
        <w:tblLayout w:type="fixed"/>
        <w:tblLook w:val="04A0" w:firstRow="1" w:lastRow="0" w:firstColumn="1" w:lastColumn="0" w:noHBand="0" w:noVBand="1"/>
      </w:tblPr>
      <w:tblGrid>
        <w:gridCol w:w="1933"/>
        <w:gridCol w:w="962"/>
        <w:gridCol w:w="993"/>
        <w:gridCol w:w="992"/>
        <w:gridCol w:w="943"/>
        <w:gridCol w:w="718"/>
        <w:gridCol w:w="849"/>
        <w:gridCol w:w="841"/>
        <w:gridCol w:w="964"/>
        <w:gridCol w:w="1189"/>
        <w:gridCol w:w="1092"/>
        <w:gridCol w:w="1000"/>
        <w:gridCol w:w="1083"/>
        <w:gridCol w:w="658"/>
      </w:tblGrid>
      <w:tr w:rsidR="004B5F02" w:rsidRPr="00442825" w:rsidTr="004B5F02">
        <w:trPr>
          <w:trHeight w:val="1210"/>
        </w:trPr>
        <w:tc>
          <w:tcPr>
            <w:tcW w:w="1933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Наименование объекта газопотребления, адрес.</w:t>
            </w:r>
          </w:p>
        </w:tc>
        <w:tc>
          <w:tcPr>
            <w:tcW w:w="962" w:type="dxa"/>
          </w:tcPr>
          <w:p w:rsidR="00BC7B5C" w:rsidRPr="00442825" w:rsidRDefault="00BC7B5C" w:rsidP="00BC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BC7B5C" w:rsidRPr="00442825" w:rsidRDefault="00BC7B5C" w:rsidP="00BC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C7B5C" w:rsidRPr="00442825" w:rsidRDefault="00BC7B5C" w:rsidP="00BC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92" w:type="dxa"/>
          </w:tcPr>
          <w:p w:rsidR="00BC7B5C" w:rsidRPr="00442825" w:rsidRDefault="00BC7B5C" w:rsidP="00BC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43" w:type="dxa"/>
          </w:tcPr>
          <w:p w:rsidR="00BC7B5C" w:rsidRPr="00442825" w:rsidRDefault="00BC7B5C" w:rsidP="00BC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18" w:type="dxa"/>
          </w:tcPr>
          <w:p w:rsidR="00BC7B5C" w:rsidRPr="00442825" w:rsidRDefault="00BC7B5C" w:rsidP="00BC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49" w:type="dxa"/>
          </w:tcPr>
          <w:p w:rsidR="00BC7B5C" w:rsidRPr="00442825" w:rsidRDefault="00BC7B5C" w:rsidP="00BC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41" w:type="dxa"/>
          </w:tcPr>
          <w:p w:rsidR="00BC7B5C" w:rsidRPr="00442825" w:rsidRDefault="00BC7B5C" w:rsidP="00BC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964" w:type="dxa"/>
          </w:tcPr>
          <w:p w:rsidR="00BC7B5C" w:rsidRPr="00442825" w:rsidRDefault="00BC7B5C" w:rsidP="00BC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89" w:type="dxa"/>
          </w:tcPr>
          <w:p w:rsidR="00BC7B5C" w:rsidRPr="00442825" w:rsidRDefault="00BC7B5C" w:rsidP="00BC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92" w:type="dxa"/>
          </w:tcPr>
          <w:p w:rsidR="00BC7B5C" w:rsidRPr="00442825" w:rsidRDefault="00BC7B5C" w:rsidP="00BC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00" w:type="dxa"/>
          </w:tcPr>
          <w:p w:rsidR="00BC7B5C" w:rsidRPr="00442825" w:rsidRDefault="00BC7B5C" w:rsidP="00BC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83" w:type="dxa"/>
          </w:tcPr>
          <w:p w:rsidR="00BC7B5C" w:rsidRPr="00442825" w:rsidRDefault="00BC7B5C" w:rsidP="00BC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58" w:type="dxa"/>
          </w:tcPr>
          <w:p w:rsidR="00BC7B5C" w:rsidRPr="00442825" w:rsidRDefault="00BC7B5C" w:rsidP="00BC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4B5F02" w:rsidRPr="00442825" w:rsidTr="004B5F02">
        <w:trPr>
          <w:trHeight w:val="303"/>
        </w:trPr>
        <w:tc>
          <w:tcPr>
            <w:tcW w:w="1933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B5F02" w:rsidRPr="00442825" w:rsidTr="004B5F02">
        <w:trPr>
          <w:trHeight w:val="303"/>
        </w:trPr>
        <w:tc>
          <w:tcPr>
            <w:tcW w:w="1933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B5F02" w:rsidRPr="00442825" w:rsidTr="004B5F02">
        <w:trPr>
          <w:trHeight w:val="303"/>
        </w:trPr>
        <w:tc>
          <w:tcPr>
            <w:tcW w:w="1933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</w:tcPr>
          <w:p w:rsidR="00BC7B5C" w:rsidRPr="00442825" w:rsidRDefault="00BC7B5C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45C8A" w:rsidRPr="00442825" w:rsidRDefault="00E45C8A" w:rsidP="009215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E45C8A" w:rsidRPr="00442825" w:rsidRDefault="00E45C8A" w:rsidP="009215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677CE6" w:rsidRPr="00442825" w:rsidRDefault="00677CE6" w:rsidP="003C4BF2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Сведения о газотранспортной организации (ГТО) </w:t>
      </w:r>
      <w:r w:rsidR="00A10195" w:rsidRPr="00442825">
        <w:rPr>
          <w:rFonts w:ascii="Tahoma" w:hAnsi="Tahoma" w:cs="Tahoma"/>
          <w:color w:val="000000"/>
          <w:sz w:val="20"/>
          <w:szCs w:val="20"/>
          <w:lang w:eastAsia="ru-RU"/>
        </w:rPr>
        <w:t>и газораспределительной организации</w:t>
      </w:r>
      <w:r w:rsidR="003C4BF2"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 (ГРО)</w:t>
      </w:r>
      <w:r w:rsidR="00E45C8A" w:rsidRPr="00442825">
        <w:rPr>
          <w:rFonts w:ascii="Tahoma" w:hAnsi="Tahoma" w:cs="Tahoma"/>
          <w:color w:val="000000"/>
          <w:sz w:val="20"/>
          <w:szCs w:val="20"/>
          <w:lang w:eastAsia="ru-RU"/>
        </w:rPr>
        <w:t>:</w:t>
      </w:r>
    </w:p>
    <w:tbl>
      <w:tblPr>
        <w:tblW w:w="14233" w:type="dxa"/>
        <w:tblInd w:w="5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8"/>
        <w:gridCol w:w="3349"/>
        <w:gridCol w:w="3559"/>
        <w:gridCol w:w="3557"/>
      </w:tblGrid>
      <w:tr w:rsidR="00A10195" w:rsidRPr="00442825" w:rsidTr="004B5F02">
        <w:trPr>
          <w:trHeight w:val="367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95" w:rsidRPr="00442825" w:rsidRDefault="00A10195" w:rsidP="00A1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Наименование объекта газопотребления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95" w:rsidRPr="00442825" w:rsidRDefault="00A10195" w:rsidP="00A1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Наименование ГТО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95" w:rsidRPr="00442825" w:rsidRDefault="00A10195" w:rsidP="00A1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Наименование ГРС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95" w:rsidRPr="00442825" w:rsidRDefault="00A10195" w:rsidP="00A1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Наименование ГРО</w:t>
            </w:r>
          </w:p>
        </w:tc>
      </w:tr>
      <w:tr w:rsidR="00A10195" w:rsidRPr="00442825" w:rsidTr="004B5F02">
        <w:trPr>
          <w:trHeight w:val="421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95" w:rsidRPr="00442825" w:rsidRDefault="00A10195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95" w:rsidRPr="00442825" w:rsidRDefault="00A10195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95" w:rsidRPr="00442825" w:rsidRDefault="00A10195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95" w:rsidRPr="00442825" w:rsidRDefault="00A10195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7CE6" w:rsidRPr="00442825" w:rsidRDefault="00677CE6" w:rsidP="0092155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677CE6" w:rsidRPr="00442825" w:rsidRDefault="00677CE6" w:rsidP="0092155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B65620" w:rsidRPr="00442825" w:rsidRDefault="00B65620" w:rsidP="005F71E1">
      <w:pPr>
        <w:tabs>
          <w:tab w:val="left" w:pos="1740"/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677CE6" w:rsidRPr="00442825" w:rsidRDefault="005F71E1" w:rsidP="004B5F02">
      <w:pPr>
        <w:tabs>
          <w:tab w:val="left" w:pos="1740"/>
          <w:tab w:val="left" w:pos="10680"/>
        </w:tabs>
        <w:autoSpaceDE w:val="0"/>
        <w:autoSpaceDN w:val="0"/>
        <w:adjustRightInd w:val="0"/>
        <w:spacing w:after="0" w:line="240" w:lineRule="auto"/>
        <w:ind w:firstLine="567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Поставщик</w:t>
      </w:r>
      <w:r w:rsidR="00B65620"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="004B5F02"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</w:t>
      </w: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Покупатель</w:t>
      </w:r>
    </w:p>
    <w:p w:rsidR="00B65620" w:rsidRPr="00442825" w:rsidRDefault="00B65620" w:rsidP="00921550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B65620" w:rsidRPr="00442825" w:rsidRDefault="00B65620" w:rsidP="00921550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677CE6" w:rsidRPr="00442825" w:rsidRDefault="005F71E1" w:rsidP="00627BFE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firstLine="567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__________________</w:t>
      </w:r>
      <w:r w:rsidR="00300734"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_</w:t>
      </w: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(_____________)</w:t>
      </w:r>
      <w:r w:rsidR="00300734"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        </w:t>
      </w:r>
      <w:r w:rsidR="00B65620"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    </w:t>
      </w:r>
      <w:r w:rsidR="00300734"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                  </w:t>
      </w:r>
      <w:r w:rsidR="004B5F02"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                                                    </w:t>
      </w:r>
      <w:r w:rsidR="00300734"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__________________</w:t>
      </w: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(__________)</w:t>
      </w:r>
    </w:p>
    <w:p w:rsidR="005C303F" w:rsidRPr="00442825" w:rsidRDefault="005C303F" w:rsidP="005C303F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D013C" w:rsidRDefault="00FD013C" w:rsidP="005C30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</w:p>
    <w:p w:rsidR="00FD013C" w:rsidRDefault="00FD013C" w:rsidP="005C30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</w:p>
    <w:p w:rsidR="00FD013C" w:rsidRDefault="00FD013C" w:rsidP="005C30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</w:p>
    <w:p w:rsidR="00FD013C" w:rsidRDefault="00FD013C" w:rsidP="005C30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</w:p>
    <w:p w:rsidR="00FD013C" w:rsidRDefault="00FD013C" w:rsidP="005C30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</w:p>
    <w:p w:rsidR="005C303F" w:rsidRPr="00442825" w:rsidRDefault="005C303F" w:rsidP="005C30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lastRenderedPageBreak/>
        <w:t xml:space="preserve">Приложение № 2 </w:t>
      </w:r>
    </w:p>
    <w:p w:rsidR="00C25D63" w:rsidRPr="00442825" w:rsidRDefault="005C303F" w:rsidP="005C30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>к договору на поставку</w:t>
      </w:r>
      <w:r w:rsidR="00972383"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 xml:space="preserve"> газа</w:t>
      </w:r>
      <w:r w:rsidRPr="00442825">
        <w:rPr>
          <w:rFonts w:ascii="Tahoma" w:hAnsi="Tahoma" w:cs="Tahoma"/>
          <w:b/>
          <w:i/>
          <w:iCs/>
          <w:color w:val="000000"/>
          <w:sz w:val="20"/>
          <w:szCs w:val="20"/>
          <w:lang w:eastAsia="ru-RU"/>
        </w:rPr>
        <w:t xml:space="preserve"> </w:t>
      </w: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>№ ____</w:t>
      </w:r>
      <w:r w:rsidR="00C25D63"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>_______</w:t>
      </w: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 xml:space="preserve">__ </w:t>
      </w:r>
    </w:p>
    <w:p w:rsidR="005C303F" w:rsidRPr="00442825" w:rsidRDefault="005C303F" w:rsidP="005C30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>от _____________</w:t>
      </w:r>
    </w:p>
    <w:p w:rsidR="00695DF7" w:rsidRPr="00442825" w:rsidRDefault="00695DF7" w:rsidP="005C30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</w:p>
    <w:p w:rsidR="00677CE6" w:rsidRPr="00442825" w:rsidRDefault="001434E2" w:rsidP="0095304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bidi="ru-RU"/>
        </w:rPr>
      </w:pPr>
      <w:r w:rsidRPr="00442825">
        <w:rPr>
          <w:rFonts w:ascii="Tahoma" w:eastAsia="Times New Roman" w:hAnsi="Tahoma" w:cs="Tahoma"/>
          <w:b/>
          <w:sz w:val="20"/>
          <w:szCs w:val="20"/>
          <w:lang w:bidi="ru-RU"/>
        </w:rPr>
        <w:t>Фактическая к</w:t>
      </w:r>
      <w:r w:rsidR="00953048" w:rsidRPr="00442825">
        <w:rPr>
          <w:rFonts w:ascii="Tahoma" w:eastAsia="Times New Roman" w:hAnsi="Tahoma" w:cs="Tahoma"/>
          <w:b/>
          <w:sz w:val="20"/>
          <w:szCs w:val="20"/>
          <w:lang w:bidi="ru-RU"/>
        </w:rPr>
        <w:t>алорийность прошлого года</w:t>
      </w:r>
    </w:p>
    <w:p w:rsidR="00301CAD" w:rsidRPr="00442825" w:rsidRDefault="00301CAD" w:rsidP="0095304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C43E49" w:rsidRPr="00442825" w:rsidRDefault="00C43E49" w:rsidP="00C43E49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Наименование Покупателя: </w:t>
      </w:r>
    </w:p>
    <w:p w:rsidR="004A65BB" w:rsidRPr="00442825" w:rsidRDefault="004A65BB" w:rsidP="004A65BB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Калорийность </w:t>
      </w:r>
      <w:r w:rsidR="001A61EC" w:rsidRPr="00442825">
        <w:rPr>
          <w:rFonts w:ascii="Tahoma" w:hAnsi="Tahoma" w:cs="Tahoma"/>
          <w:color w:val="000000"/>
          <w:sz w:val="20"/>
          <w:szCs w:val="20"/>
          <w:lang w:eastAsia="ru-RU"/>
        </w:rPr>
        <w:t>20___ года</w:t>
      </w: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>.</w:t>
      </w:r>
    </w:p>
    <w:p w:rsidR="00C43E49" w:rsidRPr="00442825" w:rsidRDefault="00C43E49" w:rsidP="00C43E49">
      <w:pPr>
        <w:pStyle w:val="ab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color w:val="000000"/>
          <w:sz w:val="20"/>
          <w:szCs w:val="20"/>
          <w:lang w:eastAsia="ru-RU"/>
        </w:rPr>
      </w:pPr>
    </w:p>
    <w:tbl>
      <w:tblPr>
        <w:tblStyle w:val="af3"/>
        <w:tblW w:w="13559" w:type="dxa"/>
        <w:tblInd w:w="615" w:type="dxa"/>
        <w:tblLayout w:type="fixed"/>
        <w:tblLook w:val="04A0" w:firstRow="1" w:lastRow="0" w:firstColumn="1" w:lastColumn="0" w:noHBand="0" w:noVBand="1"/>
      </w:tblPr>
      <w:tblGrid>
        <w:gridCol w:w="1933"/>
        <w:gridCol w:w="962"/>
        <w:gridCol w:w="993"/>
        <w:gridCol w:w="992"/>
        <w:gridCol w:w="943"/>
        <w:gridCol w:w="718"/>
        <w:gridCol w:w="849"/>
        <w:gridCol w:w="841"/>
        <w:gridCol w:w="964"/>
        <w:gridCol w:w="1189"/>
        <w:gridCol w:w="1092"/>
        <w:gridCol w:w="1000"/>
        <w:gridCol w:w="1083"/>
      </w:tblGrid>
      <w:tr w:rsidR="00AE541A" w:rsidRPr="00442825" w:rsidTr="00AE541A">
        <w:trPr>
          <w:trHeight w:val="1210"/>
        </w:trPr>
        <w:tc>
          <w:tcPr>
            <w:tcW w:w="1933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Наименование объекта газопотребления, адрес.</w:t>
            </w:r>
          </w:p>
        </w:tc>
        <w:tc>
          <w:tcPr>
            <w:tcW w:w="962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92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43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18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49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41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964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89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92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00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83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</w:tr>
      <w:tr w:rsidR="00AE541A" w:rsidRPr="00442825" w:rsidTr="00AE541A">
        <w:trPr>
          <w:trHeight w:val="303"/>
        </w:trPr>
        <w:tc>
          <w:tcPr>
            <w:tcW w:w="1933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41A" w:rsidRPr="00442825" w:rsidTr="00AE541A">
        <w:trPr>
          <w:trHeight w:val="303"/>
        </w:trPr>
        <w:tc>
          <w:tcPr>
            <w:tcW w:w="1933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41A" w:rsidRPr="00442825" w:rsidTr="00AE541A">
        <w:trPr>
          <w:trHeight w:val="303"/>
        </w:trPr>
        <w:tc>
          <w:tcPr>
            <w:tcW w:w="1933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AE541A" w:rsidRPr="00442825" w:rsidRDefault="00AE541A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43E49" w:rsidRPr="00442825" w:rsidRDefault="00C43E49" w:rsidP="00C43E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C43E49" w:rsidRPr="00442825" w:rsidRDefault="00C43E49" w:rsidP="00C43E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C43E49" w:rsidRPr="00442825" w:rsidRDefault="00C43E49" w:rsidP="00C43E4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4A65BB" w:rsidRPr="00442825" w:rsidRDefault="004A65BB" w:rsidP="00C43E4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4A65BB" w:rsidRPr="00442825" w:rsidRDefault="004A65BB" w:rsidP="00C43E4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4A65BB" w:rsidRPr="00442825" w:rsidRDefault="004A65BB" w:rsidP="00C43E4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4A65BB" w:rsidRPr="00442825" w:rsidRDefault="004A65BB" w:rsidP="00C43E4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C43E49" w:rsidRPr="00442825" w:rsidRDefault="00C43E49" w:rsidP="00C43E4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C43E49" w:rsidRPr="00442825" w:rsidRDefault="00C43E49" w:rsidP="00C43E49">
      <w:pPr>
        <w:tabs>
          <w:tab w:val="left" w:pos="1740"/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C43E49" w:rsidRPr="00442825" w:rsidRDefault="00C43E49" w:rsidP="00C43E49">
      <w:pPr>
        <w:tabs>
          <w:tab w:val="left" w:pos="1740"/>
          <w:tab w:val="left" w:pos="10680"/>
        </w:tabs>
        <w:autoSpaceDE w:val="0"/>
        <w:autoSpaceDN w:val="0"/>
        <w:adjustRightInd w:val="0"/>
        <w:spacing w:after="0" w:line="240" w:lineRule="auto"/>
        <w:ind w:firstLine="567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Поставщик                                                                                                                              Покупатель</w:t>
      </w:r>
    </w:p>
    <w:p w:rsidR="00C43E49" w:rsidRPr="00442825" w:rsidRDefault="00C43E49" w:rsidP="00C43E49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C43E49" w:rsidRPr="00442825" w:rsidRDefault="00C43E49" w:rsidP="00C43E49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C43E49" w:rsidRPr="00442825" w:rsidRDefault="00C43E49" w:rsidP="00C43E49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firstLine="567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___________________(_____________)                                                                                  __________________(__________)</w:t>
      </w:r>
    </w:p>
    <w:p w:rsidR="00C43E49" w:rsidRPr="00442825" w:rsidRDefault="00C43E49" w:rsidP="00DC39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sectPr w:rsidR="00C43E49" w:rsidRPr="00442825" w:rsidSect="00FD013C">
          <w:pgSz w:w="16838" w:h="11906" w:orient="landscape"/>
          <w:pgMar w:top="1276" w:right="707" w:bottom="851" w:left="1560" w:header="709" w:footer="709" w:gutter="0"/>
          <w:cols w:space="708"/>
          <w:docGrid w:linePitch="360"/>
        </w:sectPr>
      </w:pPr>
    </w:p>
    <w:p w:rsidR="00677CE6" w:rsidRPr="00442825" w:rsidRDefault="00677CE6" w:rsidP="0092155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lastRenderedPageBreak/>
        <w:t xml:space="preserve">Приложение </w:t>
      </w:r>
      <w:r w:rsidR="00D3365F"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№</w:t>
      </w:r>
      <w:r w:rsidR="00FD4394"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3</w:t>
      </w:r>
    </w:p>
    <w:p w:rsidR="00B81562" w:rsidRPr="00442825" w:rsidRDefault="00B81562" w:rsidP="00B8156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>к договору на поставку газа</w:t>
      </w:r>
      <w:r w:rsidRPr="00442825">
        <w:rPr>
          <w:rFonts w:ascii="Tahoma" w:hAnsi="Tahoma" w:cs="Tahoma"/>
          <w:b/>
          <w:i/>
          <w:iCs/>
          <w:color w:val="000000"/>
          <w:sz w:val="20"/>
          <w:szCs w:val="20"/>
          <w:lang w:eastAsia="ru-RU"/>
        </w:rPr>
        <w:t xml:space="preserve"> </w:t>
      </w: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 xml:space="preserve">№ _____________ </w:t>
      </w:r>
    </w:p>
    <w:p w:rsidR="00B81562" w:rsidRPr="00442825" w:rsidRDefault="00B81562" w:rsidP="00B8156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>от _____________</w:t>
      </w:r>
    </w:p>
    <w:p w:rsidR="00677CE6" w:rsidRPr="00442825" w:rsidRDefault="00677CE6" w:rsidP="0092155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8928E0" w:rsidRPr="00442825" w:rsidRDefault="008928E0" w:rsidP="0092155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87BF1" w:rsidRPr="00442825" w:rsidRDefault="00F87BF1" w:rsidP="0092155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87BF1" w:rsidRPr="00442825" w:rsidRDefault="00F87BF1" w:rsidP="0092155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87BF1" w:rsidRPr="00442825" w:rsidRDefault="00F87BF1" w:rsidP="0092155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87BF1" w:rsidRPr="00442825" w:rsidRDefault="00F87BF1" w:rsidP="0092155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87BF1" w:rsidRPr="00442825" w:rsidRDefault="00C6729D" w:rsidP="00C672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Заявка на поставку газа по договору №___________ от  __.__.2016 г.</w:t>
      </w:r>
    </w:p>
    <w:p w:rsidR="00C6729D" w:rsidRPr="00442825" w:rsidRDefault="00C6729D" w:rsidP="00C672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4D6835" w:rsidRPr="00442825" w:rsidRDefault="004D6835" w:rsidP="00C672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87BF1" w:rsidRPr="00442825" w:rsidRDefault="00064D15" w:rsidP="00064D15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Срок начала и окончания поставок газа: с __.__.20__по __.__.20__г.</w:t>
      </w:r>
    </w:p>
    <w:p w:rsidR="00064D15" w:rsidRPr="00442825" w:rsidRDefault="00064D15" w:rsidP="00064D15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Предполагаемые объемы покупки газа  (указываются планируемые объемы газа):</w:t>
      </w:r>
    </w:p>
    <w:p w:rsidR="007E12C4" w:rsidRPr="00442825" w:rsidRDefault="007E12C4" w:rsidP="007E12C4">
      <w:pPr>
        <w:pStyle w:val="ab"/>
        <w:autoSpaceDE w:val="0"/>
        <w:autoSpaceDN w:val="0"/>
        <w:adjustRightInd w:val="0"/>
        <w:spacing w:after="0" w:line="240" w:lineRule="auto"/>
        <w:ind w:left="840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020"/>
        <w:gridCol w:w="1822"/>
        <w:gridCol w:w="2046"/>
        <w:gridCol w:w="1822"/>
        <w:gridCol w:w="1485"/>
        <w:gridCol w:w="1601"/>
      </w:tblGrid>
      <w:tr w:rsidR="00C23E49" w:rsidRPr="00442825" w:rsidTr="00C23E49">
        <w:trPr>
          <w:trHeight w:val="138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49" w:rsidRPr="00442825" w:rsidRDefault="00C23E49" w:rsidP="005938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49" w:rsidRPr="00442825" w:rsidRDefault="00C23E49" w:rsidP="005938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Клиента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49" w:rsidRPr="00442825" w:rsidRDefault="00C23E49" w:rsidP="005938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Объект газопотребления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49" w:rsidRPr="00442825" w:rsidRDefault="00C23E49" w:rsidP="005938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ГРС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49" w:rsidRPr="00442825" w:rsidRDefault="00C23E49" w:rsidP="005938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Объем Биржи на месячных торгах, тыс. куб. 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DA0" w:rsidRPr="00442825" w:rsidRDefault="00C23E49" w:rsidP="00C23E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Биржи на суточных торгах, </w:t>
            </w:r>
          </w:p>
          <w:p w:rsidR="00C23E49" w:rsidRPr="00442825" w:rsidRDefault="00C23E49" w:rsidP="00C23E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</w:tr>
      <w:tr w:rsidR="00C23E49" w:rsidRPr="00442825" w:rsidTr="00C23E4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49" w:rsidRPr="00442825" w:rsidRDefault="00C23E49" w:rsidP="00593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49" w:rsidRPr="00442825" w:rsidRDefault="00C23E49" w:rsidP="00593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49" w:rsidRPr="00442825" w:rsidRDefault="00C23E49" w:rsidP="00593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49" w:rsidRPr="00442825" w:rsidRDefault="00C23E49" w:rsidP="00593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49" w:rsidRPr="00442825" w:rsidRDefault="00C23E49" w:rsidP="005938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E49" w:rsidRPr="00442825" w:rsidRDefault="00C23E49" w:rsidP="005938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23E49" w:rsidRPr="00442825" w:rsidTr="00C23E4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49" w:rsidRPr="00442825" w:rsidRDefault="00C23E49" w:rsidP="00593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49" w:rsidRPr="00442825" w:rsidRDefault="00C23E49" w:rsidP="00593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49" w:rsidRPr="00442825" w:rsidRDefault="00C23E49" w:rsidP="00593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49" w:rsidRPr="00442825" w:rsidRDefault="00C23E49" w:rsidP="00593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49" w:rsidRPr="00442825" w:rsidRDefault="00C23E49" w:rsidP="005938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E49" w:rsidRPr="00442825" w:rsidRDefault="00C23E49" w:rsidP="005938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23E49" w:rsidRPr="00442825" w:rsidTr="00C23E49">
        <w:trPr>
          <w:trHeight w:val="300"/>
        </w:trPr>
        <w:tc>
          <w:tcPr>
            <w:tcW w:w="6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49" w:rsidRPr="00442825" w:rsidRDefault="00C23E49" w:rsidP="005938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49" w:rsidRPr="00442825" w:rsidRDefault="00C23E49" w:rsidP="005938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9" w:rsidRPr="00442825" w:rsidRDefault="00C23E49" w:rsidP="005938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593867" w:rsidRPr="00442825" w:rsidRDefault="00593867" w:rsidP="00593867">
      <w:pPr>
        <w:pStyle w:val="ab"/>
        <w:autoSpaceDE w:val="0"/>
        <w:autoSpaceDN w:val="0"/>
        <w:adjustRightInd w:val="0"/>
        <w:spacing w:after="0" w:line="240" w:lineRule="auto"/>
        <w:ind w:left="840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87BF1" w:rsidRPr="00442825" w:rsidRDefault="00F87BF1" w:rsidP="0092155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87BF1" w:rsidRPr="00442825" w:rsidRDefault="00393A18" w:rsidP="00393A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* Заявка заполняется на бланке организации</w:t>
      </w:r>
    </w:p>
    <w:p w:rsidR="008B16EC" w:rsidRPr="00442825" w:rsidRDefault="008B16EC" w:rsidP="00393A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8B16EC" w:rsidRPr="00442825" w:rsidRDefault="008B16EC" w:rsidP="008B16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Покупатель</w:t>
      </w:r>
    </w:p>
    <w:p w:rsidR="008B16EC" w:rsidRPr="00442825" w:rsidRDefault="008B16EC" w:rsidP="00393A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8B16EC" w:rsidRPr="00442825" w:rsidRDefault="008B16EC" w:rsidP="008B16EC">
      <w:pPr>
        <w:rPr>
          <w:rFonts w:ascii="Tahoma" w:hAnsi="Tahoma" w:cs="Tahoma"/>
          <w:sz w:val="20"/>
          <w:szCs w:val="20"/>
          <w:lang w:eastAsia="ru-RU"/>
        </w:rPr>
      </w:pPr>
      <w:r w:rsidRPr="00442825">
        <w:rPr>
          <w:rFonts w:ascii="Tahoma" w:hAnsi="Tahoma" w:cs="Tahoma"/>
          <w:sz w:val="20"/>
          <w:szCs w:val="20"/>
          <w:lang w:eastAsia="ru-RU"/>
        </w:rPr>
        <w:t>_______________(_____________)</w:t>
      </w:r>
    </w:p>
    <w:p w:rsidR="008B16EC" w:rsidRPr="00442825" w:rsidRDefault="008B16EC" w:rsidP="00393A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sz w:val="20"/>
          <w:szCs w:val="20"/>
          <w:lang w:eastAsia="ru-RU"/>
        </w:rPr>
        <w:t>м.п.</w:t>
      </w:r>
    </w:p>
    <w:p w:rsidR="00F87BF1" w:rsidRPr="00442825" w:rsidRDefault="00F87BF1" w:rsidP="0092155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87BF1" w:rsidRPr="00442825" w:rsidRDefault="00F87BF1" w:rsidP="0092155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87BF1" w:rsidRPr="00442825" w:rsidRDefault="00F87BF1" w:rsidP="0092155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87BF1" w:rsidRPr="00442825" w:rsidRDefault="00F87BF1" w:rsidP="008F7A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87BF1" w:rsidRPr="00442825" w:rsidRDefault="00F87BF1" w:rsidP="0092155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D3365F" w:rsidRPr="00442825" w:rsidRDefault="00D3365F" w:rsidP="00D336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D3365F" w:rsidRPr="00442825" w:rsidRDefault="00D3365F" w:rsidP="00D336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D3365F" w:rsidRPr="00442825" w:rsidRDefault="00D3365F" w:rsidP="00D336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Поставщик                                                                     Покупатель</w:t>
      </w:r>
    </w:p>
    <w:p w:rsidR="00D3365F" w:rsidRPr="00442825" w:rsidRDefault="00D3365F" w:rsidP="00D336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D3365F" w:rsidRPr="00442825" w:rsidRDefault="00D3365F" w:rsidP="00D336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D3365F" w:rsidRPr="00442825" w:rsidRDefault="00D3365F" w:rsidP="00D3365F">
      <w:pPr>
        <w:rPr>
          <w:rFonts w:ascii="Tahoma" w:hAnsi="Tahoma" w:cs="Tahoma"/>
          <w:sz w:val="20"/>
          <w:szCs w:val="20"/>
          <w:lang w:eastAsia="ru-RU"/>
        </w:rPr>
      </w:pPr>
      <w:r w:rsidRPr="00442825">
        <w:rPr>
          <w:rFonts w:ascii="Tahoma" w:hAnsi="Tahoma" w:cs="Tahoma"/>
          <w:sz w:val="20"/>
          <w:szCs w:val="20"/>
          <w:lang w:eastAsia="ru-RU"/>
        </w:rPr>
        <w:t>________________(___________)                                 _______________(_____________)</w:t>
      </w:r>
    </w:p>
    <w:p w:rsidR="00F87BF1" w:rsidRPr="00442825" w:rsidRDefault="00D3365F" w:rsidP="00D3365F">
      <w:pPr>
        <w:rPr>
          <w:rFonts w:ascii="Tahoma" w:hAnsi="Tahoma" w:cs="Tahoma"/>
          <w:sz w:val="20"/>
          <w:szCs w:val="20"/>
          <w:lang w:eastAsia="ru-RU"/>
        </w:rPr>
      </w:pPr>
      <w:r w:rsidRPr="00442825">
        <w:rPr>
          <w:rFonts w:ascii="Tahoma" w:hAnsi="Tahoma" w:cs="Tahoma"/>
          <w:sz w:val="20"/>
          <w:szCs w:val="20"/>
          <w:lang w:eastAsia="ru-RU"/>
        </w:rPr>
        <w:t xml:space="preserve">м.п.                                                                   </w:t>
      </w:r>
      <w:r w:rsidR="00EE14D1" w:rsidRPr="00442825">
        <w:rPr>
          <w:rFonts w:ascii="Tahoma" w:hAnsi="Tahoma" w:cs="Tahoma"/>
          <w:sz w:val="20"/>
          <w:szCs w:val="20"/>
          <w:lang w:eastAsia="ru-RU"/>
        </w:rPr>
        <w:t xml:space="preserve">              м.п.</w:t>
      </w:r>
    </w:p>
    <w:p w:rsidR="00FE4E5B" w:rsidRPr="00442825" w:rsidRDefault="00FE4E5B" w:rsidP="00D3365F">
      <w:pPr>
        <w:rPr>
          <w:rFonts w:ascii="Tahoma" w:hAnsi="Tahoma" w:cs="Tahoma"/>
          <w:sz w:val="20"/>
          <w:szCs w:val="20"/>
          <w:lang w:eastAsia="ru-RU"/>
        </w:rPr>
      </w:pPr>
    </w:p>
    <w:p w:rsidR="00FD013C" w:rsidRDefault="00FD013C" w:rsidP="006D334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D013C" w:rsidRDefault="00FD013C" w:rsidP="006D334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D013C" w:rsidRDefault="00FD013C" w:rsidP="006D334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D013C" w:rsidRDefault="00FD013C" w:rsidP="006D334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D013C" w:rsidRDefault="00FD013C" w:rsidP="006D334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D013C" w:rsidRDefault="00FD013C" w:rsidP="006D334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D013C" w:rsidRDefault="00FD013C" w:rsidP="006D334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6D3340" w:rsidRPr="00442825" w:rsidRDefault="006D3340" w:rsidP="006D334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lastRenderedPageBreak/>
        <w:t>Приложение №4</w:t>
      </w:r>
    </w:p>
    <w:p w:rsidR="006D3340" w:rsidRPr="00442825" w:rsidRDefault="006D3340" w:rsidP="006D334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>к договору на поставку газа</w:t>
      </w:r>
      <w:r w:rsidRPr="00442825">
        <w:rPr>
          <w:rFonts w:ascii="Tahoma" w:hAnsi="Tahoma" w:cs="Tahoma"/>
          <w:b/>
          <w:i/>
          <w:iCs/>
          <w:color w:val="000000"/>
          <w:sz w:val="20"/>
          <w:szCs w:val="20"/>
          <w:lang w:eastAsia="ru-RU"/>
        </w:rPr>
        <w:t xml:space="preserve"> </w:t>
      </w: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 xml:space="preserve">№ _____________ </w:t>
      </w:r>
    </w:p>
    <w:p w:rsidR="006D3340" w:rsidRPr="00442825" w:rsidRDefault="006D3340" w:rsidP="006D334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>от _____________</w:t>
      </w:r>
    </w:p>
    <w:p w:rsidR="001543BA" w:rsidRPr="00442825" w:rsidRDefault="001543BA" w:rsidP="00FE4E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1543BA" w:rsidRPr="00442825" w:rsidRDefault="001543BA" w:rsidP="00FE4E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1543BA" w:rsidRPr="00442825" w:rsidRDefault="001543BA" w:rsidP="00FE4E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4936B8" w:rsidRPr="00442825" w:rsidRDefault="004936B8" w:rsidP="004936B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Заявка на поставку газа по договору №___________ от  __.__.2016 г.</w:t>
      </w:r>
    </w:p>
    <w:p w:rsidR="004936B8" w:rsidRPr="00442825" w:rsidRDefault="00740397" w:rsidP="004936B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с покупкой на суточных торгах</w:t>
      </w:r>
    </w:p>
    <w:p w:rsidR="004936B8" w:rsidRPr="00442825" w:rsidRDefault="004936B8" w:rsidP="004936B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ED7733" w:rsidRPr="00442825" w:rsidRDefault="004936B8" w:rsidP="004936B8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Срок начала и окончания поставок газа: с </w:t>
      </w:r>
      <w:r w:rsidR="00ED7733"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00 часов 00 минут </w:t>
      </w: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__.__.20__</w:t>
      </w:r>
    </w:p>
    <w:p w:rsidR="004936B8" w:rsidRPr="00442825" w:rsidRDefault="004936B8" w:rsidP="00ED7733">
      <w:pPr>
        <w:pStyle w:val="ab"/>
        <w:autoSpaceDE w:val="0"/>
        <w:autoSpaceDN w:val="0"/>
        <w:adjustRightInd w:val="0"/>
        <w:spacing w:after="0" w:line="240" w:lineRule="auto"/>
        <w:ind w:left="840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по </w:t>
      </w:r>
      <w:r w:rsidR="00ED7733"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24 часа 00 минут </w:t>
      </w: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__.__.20__г.</w:t>
      </w:r>
    </w:p>
    <w:p w:rsidR="004936B8" w:rsidRPr="00442825" w:rsidRDefault="004936B8" w:rsidP="004936B8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Предполагаемые объемы покупки газа  (указываются планируемые объемы газа):</w:t>
      </w:r>
    </w:p>
    <w:p w:rsidR="004936B8" w:rsidRPr="00442825" w:rsidRDefault="004936B8" w:rsidP="004936B8">
      <w:pPr>
        <w:pStyle w:val="ab"/>
        <w:autoSpaceDE w:val="0"/>
        <w:autoSpaceDN w:val="0"/>
        <w:adjustRightInd w:val="0"/>
        <w:spacing w:after="0" w:line="240" w:lineRule="auto"/>
        <w:ind w:left="840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20"/>
        <w:gridCol w:w="1822"/>
        <w:gridCol w:w="2046"/>
        <w:gridCol w:w="2073"/>
        <w:gridCol w:w="2268"/>
      </w:tblGrid>
      <w:tr w:rsidR="00EF19EE" w:rsidRPr="00442825" w:rsidTr="00E769E2">
        <w:trPr>
          <w:trHeight w:val="138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9EE" w:rsidRPr="00442825" w:rsidRDefault="00EF19EE" w:rsidP="003C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EE" w:rsidRPr="00442825" w:rsidRDefault="00EF19EE" w:rsidP="003C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Клиента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EE" w:rsidRPr="00442825" w:rsidRDefault="00EF19EE" w:rsidP="003C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Объект газопотребления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9EE" w:rsidRPr="00442825" w:rsidRDefault="00EF19EE" w:rsidP="003C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9EE" w:rsidRPr="00442825" w:rsidRDefault="00EF19EE" w:rsidP="003C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Биржи на суточных торгах, </w:t>
            </w:r>
          </w:p>
          <w:p w:rsidR="00EF19EE" w:rsidRPr="00442825" w:rsidRDefault="00EF19EE" w:rsidP="003C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</w:tr>
      <w:tr w:rsidR="00EF19EE" w:rsidRPr="00442825" w:rsidTr="00E769E2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EE" w:rsidRPr="00442825" w:rsidRDefault="00EF19EE" w:rsidP="003C4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EE" w:rsidRPr="00442825" w:rsidRDefault="00EF19EE" w:rsidP="003C4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EE" w:rsidRPr="00442825" w:rsidRDefault="00EF19EE" w:rsidP="003C4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EE" w:rsidRPr="00442825" w:rsidRDefault="00EF19EE" w:rsidP="003C4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9EE" w:rsidRPr="00442825" w:rsidRDefault="00EF19EE" w:rsidP="003C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F19EE" w:rsidRPr="00442825" w:rsidTr="00E769E2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EE" w:rsidRPr="00442825" w:rsidRDefault="00EF19EE" w:rsidP="003C4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EE" w:rsidRPr="00442825" w:rsidRDefault="00EF19EE" w:rsidP="003C4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EE" w:rsidRPr="00442825" w:rsidRDefault="00EF19EE" w:rsidP="003C4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EE" w:rsidRPr="00442825" w:rsidRDefault="00EF19EE" w:rsidP="003C4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9EE" w:rsidRPr="00442825" w:rsidRDefault="00EF19EE" w:rsidP="003C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F19EE" w:rsidRPr="00442825" w:rsidTr="00E769E2">
        <w:trPr>
          <w:trHeight w:val="300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EE" w:rsidRPr="00442825" w:rsidRDefault="00EF19EE" w:rsidP="003C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E" w:rsidRPr="00442825" w:rsidRDefault="00EF19EE" w:rsidP="003C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4936B8" w:rsidRPr="00442825" w:rsidRDefault="004936B8" w:rsidP="004936B8">
      <w:pPr>
        <w:pStyle w:val="ab"/>
        <w:autoSpaceDE w:val="0"/>
        <w:autoSpaceDN w:val="0"/>
        <w:adjustRightInd w:val="0"/>
        <w:spacing w:after="0" w:line="240" w:lineRule="auto"/>
        <w:ind w:left="840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4936B8" w:rsidRPr="00442825" w:rsidRDefault="004936B8" w:rsidP="004936B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4936B8" w:rsidRPr="00442825" w:rsidRDefault="004936B8" w:rsidP="004936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* Заявка заполняется на бланке организации</w:t>
      </w:r>
    </w:p>
    <w:p w:rsidR="004936B8" w:rsidRPr="00442825" w:rsidRDefault="004936B8" w:rsidP="004936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4936B8" w:rsidRPr="00442825" w:rsidRDefault="004936B8" w:rsidP="004936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Покупатель</w:t>
      </w:r>
    </w:p>
    <w:p w:rsidR="004936B8" w:rsidRPr="00442825" w:rsidRDefault="004936B8" w:rsidP="004936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4936B8" w:rsidRPr="00442825" w:rsidRDefault="004936B8" w:rsidP="004936B8">
      <w:pPr>
        <w:rPr>
          <w:rFonts w:ascii="Tahoma" w:hAnsi="Tahoma" w:cs="Tahoma"/>
          <w:sz w:val="20"/>
          <w:szCs w:val="20"/>
          <w:lang w:eastAsia="ru-RU"/>
        </w:rPr>
      </w:pPr>
      <w:r w:rsidRPr="00442825">
        <w:rPr>
          <w:rFonts w:ascii="Tahoma" w:hAnsi="Tahoma" w:cs="Tahoma"/>
          <w:sz w:val="20"/>
          <w:szCs w:val="20"/>
          <w:lang w:eastAsia="ru-RU"/>
        </w:rPr>
        <w:t>_______________(_____________)</w:t>
      </w:r>
    </w:p>
    <w:p w:rsidR="004936B8" w:rsidRPr="00442825" w:rsidRDefault="004936B8" w:rsidP="004936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sz w:val="20"/>
          <w:szCs w:val="20"/>
          <w:lang w:eastAsia="ru-RU"/>
        </w:rPr>
        <w:t>м.п.</w:t>
      </w:r>
    </w:p>
    <w:p w:rsidR="004936B8" w:rsidRPr="00442825" w:rsidRDefault="004936B8" w:rsidP="004936B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4936B8" w:rsidRPr="00442825" w:rsidRDefault="004936B8" w:rsidP="004936B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4936B8" w:rsidRPr="00442825" w:rsidRDefault="004936B8" w:rsidP="004936B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4936B8" w:rsidRPr="00442825" w:rsidRDefault="004936B8" w:rsidP="004936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4936B8" w:rsidRPr="00442825" w:rsidRDefault="004936B8" w:rsidP="004936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4936B8" w:rsidRPr="00442825" w:rsidRDefault="004936B8" w:rsidP="004936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4936B8" w:rsidRPr="00442825" w:rsidRDefault="004936B8" w:rsidP="004936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Поставщик                                                                     Покупатель</w:t>
      </w:r>
    </w:p>
    <w:p w:rsidR="004936B8" w:rsidRPr="00442825" w:rsidRDefault="004936B8" w:rsidP="004936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4936B8" w:rsidRPr="00442825" w:rsidRDefault="004936B8" w:rsidP="004936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4936B8" w:rsidRPr="00442825" w:rsidRDefault="004936B8" w:rsidP="004936B8">
      <w:pPr>
        <w:rPr>
          <w:rFonts w:ascii="Tahoma" w:hAnsi="Tahoma" w:cs="Tahoma"/>
          <w:sz w:val="20"/>
          <w:szCs w:val="20"/>
          <w:lang w:eastAsia="ru-RU"/>
        </w:rPr>
      </w:pPr>
      <w:r w:rsidRPr="00442825">
        <w:rPr>
          <w:rFonts w:ascii="Tahoma" w:hAnsi="Tahoma" w:cs="Tahoma"/>
          <w:sz w:val="20"/>
          <w:szCs w:val="20"/>
          <w:lang w:eastAsia="ru-RU"/>
        </w:rPr>
        <w:t>________________(___________)                                 _______________(_____________)</w:t>
      </w:r>
    </w:p>
    <w:p w:rsidR="004936B8" w:rsidRPr="00442825" w:rsidRDefault="004936B8" w:rsidP="004936B8">
      <w:pPr>
        <w:rPr>
          <w:rFonts w:ascii="Tahoma" w:hAnsi="Tahoma" w:cs="Tahoma"/>
          <w:sz w:val="20"/>
          <w:szCs w:val="20"/>
          <w:lang w:eastAsia="ru-RU"/>
        </w:rPr>
      </w:pPr>
      <w:r w:rsidRPr="00442825">
        <w:rPr>
          <w:rFonts w:ascii="Tahoma" w:hAnsi="Tahoma" w:cs="Tahoma"/>
          <w:sz w:val="20"/>
          <w:szCs w:val="20"/>
          <w:lang w:eastAsia="ru-RU"/>
        </w:rPr>
        <w:t>м.п.                                                                                 м.п.</w:t>
      </w:r>
    </w:p>
    <w:p w:rsidR="001543BA" w:rsidRPr="00442825" w:rsidRDefault="001543BA" w:rsidP="00FE4E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1543BA" w:rsidRPr="00442825" w:rsidRDefault="001543BA" w:rsidP="00FE4E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1543BA" w:rsidRPr="00442825" w:rsidRDefault="001543BA" w:rsidP="006D33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6D3340" w:rsidRPr="00442825" w:rsidRDefault="006D3340" w:rsidP="006D33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391BD1" w:rsidRPr="00442825" w:rsidRDefault="00391BD1" w:rsidP="006D33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1543BA" w:rsidRPr="00442825" w:rsidRDefault="001543BA" w:rsidP="00FE4E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D013C" w:rsidRDefault="00FD013C" w:rsidP="00FE4E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D013C" w:rsidRDefault="00FD013C" w:rsidP="00FE4E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D013C" w:rsidRDefault="00FD013C" w:rsidP="00FE4E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D013C" w:rsidRDefault="00FD013C" w:rsidP="00FE4E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D013C" w:rsidRDefault="00FD013C" w:rsidP="00FE4E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D013C" w:rsidRDefault="00FD013C" w:rsidP="00FE4E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E4E5B" w:rsidRPr="00442825" w:rsidRDefault="00FE4E5B" w:rsidP="00FE4E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lastRenderedPageBreak/>
        <w:t>Приложение №</w:t>
      </w:r>
      <w:r w:rsidR="001543BA"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5</w:t>
      </w:r>
    </w:p>
    <w:p w:rsidR="00FE4E5B" w:rsidRPr="00442825" w:rsidRDefault="00FE4E5B" w:rsidP="00FE4E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>к договору на поставку газа</w:t>
      </w:r>
      <w:r w:rsidRPr="00442825">
        <w:rPr>
          <w:rFonts w:ascii="Tahoma" w:hAnsi="Tahoma" w:cs="Tahoma"/>
          <w:b/>
          <w:i/>
          <w:iCs/>
          <w:color w:val="000000"/>
          <w:sz w:val="20"/>
          <w:szCs w:val="20"/>
          <w:lang w:eastAsia="ru-RU"/>
        </w:rPr>
        <w:t xml:space="preserve"> </w:t>
      </w: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 xml:space="preserve">№ _____________ </w:t>
      </w:r>
    </w:p>
    <w:p w:rsidR="004679FA" w:rsidRPr="00442825" w:rsidRDefault="00FE4E5B" w:rsidP="004679F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>от _____________</w:t>
      </w:r>
    </w:p>
    <w:p w:rsidR="004679FA" w:rsidRPr="00442825" w:rsidRDefault="004679FA" w:rsidP="004679F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</w:p>
    <w:p w:rsidR="004679FA" w:rsidRPr="00442825" w:rsidRDefault="004679FA" w:rsidP="004679F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</w:p>
    <w:p w:rsidR="004679FA" w:rsidRPr="00442825" w:rsidRDefault="004679FA" w:rsidP="004679F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bidi="ru-RU"/>
        </w:rPr>
      </w:pP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>О</w:t>
      </w:r>
      <w:r w:rsidRPr="00442825">
        <w:rPr>
          <w:rFonts w:ascii="Tahoma" w:hAnsi="Tahoma" w:cs="Tahoma"/>
          <w:b/>
          <w:sz w:val="20"/>
          <w:szCs w:val="20"/>
          <w:lang w:bidi="ru-RU"/>
        </w:rPr>
        <w:t xml:space="preserve">тчёт о расходе (потреблении) </w:t>
      </w:r>
      <w:r w:rsidR="0025653C" w:rsidRPr="00442825">
        <w:rPr>
          <w:rFonts w:ascii="Tahoma" w:hAnsi="Tahoma" w:cs="Tahoma"/>
          <w:b/>
          <w:sz w:val="20"/>
          <w:szCs w:val="20"/>
          <w:lang w:bidi="ru-RU"/>
        </w:rPr>
        <w:t xml:space="preserve">Газа горючего природного </w:t>
      </w:r>
      <w:r w:rsidRPr="00442825">
        <w:rPr>
          <w:rFonts w:ascii="Tahoma" w:hAnsi="Tahoma" w:cs="Tahoma"/>
          <w:b/>
          <w:sz w:val="20"/>
          <w:szCs w:val="20"/>
          <w:lang w:bidi="ru-RU"/>
        </w:rPr>
        <w:t>за месяц</w:t>
      </w:r>
    </w:p>
    <w:p w:rsidR="004F4D96" w:rsidRPr="00442825" w:rsidRDefault="004F4D96" w:rsidP="004679F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bidi="ru-RU"/>
        </w:rPr>
      </w:pPr>
    </w:p>
    <w:p w:rsidR="00E740E9" w:rsidRPr="00442825" w:rsidRDefault="00E740E9" w:rsidP="00E740E9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Наименование Покупателя: </w:t>
      </w:r>
    </w:p>
    <w:p w:rsidR="00E740E9" w:rsidRPr="00442825" w:rsidRDefault="00E740E9" w:rsidP="00E740E9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>Наименование ГРС:</w:t>
      </w:r>
    </w:p>
    <w:p w:rsidR="007A1B5E" w:rsidRPr="00442825" w:rsidRDefault="007A1B5E" w:rsidP="00E740E9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Месяц поставки: </w:t>
      </w:r>
    </w:p>
    <w:p w:rsidR="007A1B5E" w:rsidRPr="00442825" w:rsidRDefault="007A1B5E" w:rsidP="007A1B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042"/>
        <w:gridCol w:w="5446"/>
      </w:tblGrid>
      <w:tr w:rsidR="0067391E" w:rsidRPr="00442825" w:rsidTr="003C6DE2">
        <w:tc>
          <w:tcPr>
            <w:tcW w:w="4077" w:type="dxa"/>
          </w:tcPr>
          <w:p w:rsidR="0067391E" w:rsidRPr="00442825" w:rsidRDefault="0067391E" w:rsidP="007A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b/>
                <w:color w:val="000000"/>
                <w:sz w:val="20"/>
                <w:szCs w:val="20"/>
                <w:lang w:eastAsia="ru-RU"/>
              </w:rPr>
              <w:t>Сутк</w:t>
            </w:r>
            <w:r w:rsidR="007A1B5E" w:rsidRPr="00442825">
              <w:rPr>
                <w:rFonts w:ascii="Tahoma" w:hAnsi="Tahoma" w:cs="Tahoma"/>
                <w:b/>
                <w:color w:val="000000"/>
                <w:sz w:val="20"/>
                <w:szCs w:val="20"/>
                <w:lang w:eastAsia="ru-RU"/>
              </w:rPr>
              <w:t>и месяца поставки</w:t>
            </w:r>
          </w:p>
        </w:tc>
        <w:tc>
          <w:tcPr>
            <w:tcW w:w="5493" w:type="dxa"/>
          </w:tcPr>
          <w:p w:rsidR="0067391E" w:rsidRPr="00442825" w:rsidRDefault="00CA5191" w:rsidP="00CA5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b/>
                <w:color w:val="000000"/>
                <w:sz w:val="20"/>
                <w:szCs w:val="20"/>
                <w:lang w:eastAsia="ru-RU"/>
              </w:rPr>
              <w:t>Фактический о</w:t>
            </w:r>
            <w:r w:rsidR="007A1B5E" w:rsidRPr="00442825">
              <w:rPr>
                <w:rFonts w:ascii="Tahoma" w:hAnsi="Tahoma" w:cs="Tahoma"/>
                <w:b/>
                <w:color w:val="000000"/>
                <w:sz w:val="20"/>
                <w:szCs w:val="20"/>
                <w:lang w:eastAsia="ru-RU"/>
              </w:rPr>
              <w:t>бъем потребления</w:t>
            </w:r>
            <w:r w:rsidR="00BD7CB0" w:rsidRPr="00442825">
              <w:rPr>
                <w:rFonts w:ascii="Tahoma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D7CB0" w:rsidRPr="0044282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</w:tr>
      <w:tr w:rsidR="0067391E" w:rsidRPr="00442825" w:rsidTr="003C6DE2">
        <w:tc>
          <w:tcPr>
            <w:tcW w:w="4077" w:type="dxa"/>
          </w:tcPr>
          <w:p w:rsidR="0067391E" w:rsidRPr="00442825" w:rsidRDefault="003C6DE2" w:rsidP="003C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93" w:type="dxa"/>
          </w:tcPr>
          <w:p w:rsidR="0067391E" w:rsidRPr="00442825" w:rsidRDefault="0067391E" w:rsidP="00E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91E" w:rsidRPr="00442825" w:rsidTr="003C6DE2">
        <w:tc>
          <w:tcPr>
            <w:tcW w:w="4077" w:type="dxa"/>
          </w:tcPr>
          <w:p w:rsidR="0067391E" w:rsidRPr="00442825" w:rsidRDefault="003C6DE2" w:rsidP="003C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93" w:type="dxa"/>
          </w:tcPr>
          <w:p w:rsidR="0067391E" w:rsidRPr="00442825" w:rsidRDefault="0067391E" w:rsidP="00E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91E" w:rsidRPr="00442825" w:rsidTr="003C6DE2">
        <w:tc>
          <w:tcPr>
            <w:tcW w:w="4077" w:type="dxa"/>
          </w:tcPr>
          <w:p w:rsidR="0067391E" w:rsidRPr="00442825" w:rsidRDefault="003C6DE2" w:rsidP="003C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93" w:type="dxa"/>
          </w:tcPr>
          <w:p w:rsidR="0067391E" w:rsidRPr="00442825" w:rsidRDefault="0067391E" w:rsidP="00E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91E" w:rsidRPr="00442825" w:rsidTr="003C6DE2">
        <w:tc>
          <w:tcPr>
            <w:tcW w:w="4077" w:type="dxa"/>
          </w:tcPr>
          <w:p w:rsidR="0067391E" w:rsidRPr="00442825" w:rsidRDefault="003C6DE2" w:rsidP="003C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93" w:type="dxa"/>
          </w:tcPr>
          <w:p w:rsidR="0067391E" w:rsidRPr="00442825" w:rsidRDefault="0067391E" w:rsidP="00E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91E" w:rsidRPr="00442825" w:rsidTr="003C6DE2">
        <w:tc>
          <w:tcPr>
            <w:tcW w:w="4077" w:type="dxa"/>
          </w:tcPr>
          <w:p w:rsidR="0067391E" w:rsidRPr="00442825" w:rsidRDefault="003C6DE2" w:rsidP="003C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93" w:type="dxa"/>
          </w:tcPr>
          <w:p w:rsidR="0067391E" w:rsidRPr="00442825" w:rsidRDefault="0067391E" w:rsidP="00E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91E" w:rsidRPr="00442825" w:rsidTr="003C6DE2">
        <w:tc>
          <w:tcPr>
            <w:tcW w:w="4077" w:type="dxa"/>
          </w:tcPr>
          <w:p w:rsidR="0067391E" w:rsidRPr="00442825" w:rsidRDefault="003C6DE2" w:rsidP="003C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493" w:type="dxa"/>
          </w:tcPr>
          <w:p w:rsidR="0067391E" w:rsidRPr="00442825" w:rsidRDefault="0067391E" w:rsidP="00E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91E" w:rsidRPr="00442825" w:rsidTr="003C6DE2">
        <w:tc>
          <w:tcPr>
            <w:tcW w:w="4077" w:type="dxa"/>
          </w:tcPr>
          <w:p w:rsidR="0067391E" w:rsidRPr="00442825" w:rsidRDefault="003C6DE2" w:rsidP="003C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93" w:type="dxa"/>
          </w:tcPr>
          <w:p w:rsidR="0067391E" w:rsidRPr="00442825" w:rsidRDefault="0067391E" w:rsidP="00E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C6DE2" w:rsidRPr="00442825" w:rsidTr="003C6DE2">
        <w:tc>
          <w:tcPr>
            <w:tcW w:w="4077" w:type="dxa"/>
          </w:tcPr>
          <w:p w:rsidR="003C6DE2" w:rsidRPr="00442825" w:rsidRDefault="003C6DE2" w:rsidP="003C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93" w:type="dxa"/>
          </w:tcPr>
          <w:p w:rsidR="003C6DE2" w:rsidRPr="00442825" w:rsidRDefault="003C6DE2" w:rsidP="00E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C6DE2" w:rsidRPr="00442825" w:rsidTr="003C6DE2">
        <w:tc>
          <w:tcPr>
            <w:tcW w:w="4077" w:type="dxa"/>
          </w:tcPr>
          <w:p w:rsidR="003C6DE2" w:rsidRPr="00442825" w:rsidRDefault="003C6DE2" w:rsidP="003C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93" w:type="dxa"/>
          </w:tcPr>
          <w:p w:rsidR="003C6DE2" w:rsidRPr="00442825" w:rsidRDefault="003C6DE2" w:rsidP="00E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C6DE2" w:rsidRPr="00442825" w:rsidTr="003C6DE2">
        <w:tc>
          <w:tcPr>
            <w:tcW w:w="4077" w:type="dxa"/>
          </w:tcPr>
          <w:p w:rsidR="003C6DE2" w:rsidRPr="00442825" w:rsidRDefault="003C6DE2" w:rsidP="003C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93" w:type="dxa"/>
          </w:tcPr>
          <w:p w:rsidR="003C6DE2" w:rsidRPr="00442825" w:rsidRDefault="003C6DE2" w:rsidP="00E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528" w:rsidRPr="00442825" w:rsidTr="003C6DE2">
        <w:tc>
          <w:tcPr>
            <w:tcW w:w="4077" w:type="dxa"/>
          </w:tcPr>
          <w:p w:rsidR="00D73528" w:rsidRPr="00442825" w:rsidRDefault="00D73528" w:rsidP="003C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493" w:type="dxa"/>
          </w:tcPr>
          <w:p w:rsidR="00D73528" w:rsidRPr="00442825" w:rsidRDefault="00D73528" w:rsidP="00E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740E9" w:rsidRPr="00442825" w:rsidRDefault="00E740E9" w:rsidP="00E740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4F4D96" w:rsidRPr="00442825" w:rsidRDefault="004F4D96" w:rsidP="004679F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</w:p>
    <w:p w:rsidR="00C641F8" w:rsidRPr="00442825" w:rsidRDefault="00C641F8" w:rsidP="00C641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* Заполняется на бланке организации</w:t>
      </w:r>
    </w:p>
    <w:p w:rsidR="00655923" w:rsidRPr="00442825" w:rsidRDefault="00655923" w:rsidP="00C641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</w:p>
    <w:p w:rsidR="00655923" w:rsidRPr="00442825" w:rsidRDefault="00655923" w:rsidP="004679F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</w:p>
    <w:p w:rsidR="00FE4E5B" w:rsidRPr="00442825" w:rsidRDefault="00FE4E5B" w:rsidP="00D3365F">
      <w:pPr>
        <w:rPr>
          <w:rFonts w:ascii="Tahoma" w:hAnsi="Tahoma" w:cs="Tahoma"/>
          <w:sz w:val="20"/>
          <w:szCs w:val="20"/>
          <w:lang w:eastAsia="ru-RU"/>
        </w:rPr>
      </w:pPr>
    </w:p>
    <w:p w:rsidR="00FE4E5B" w:rsidRPr="00442825" w:rsidRDefault="00FE4E5B" w:rsidP="00673644">
      <w:pPr>
        <w:jc w:val="center"/>
        <w:rPr>
          <w:rFonts w:ascii="Tahoma" w:hAnsi="Tahoma" w:cs="Tahoma"/>
          <w:sz w:val="20"/>
          <w:szCs w:val="20"/>
          <w:lang w:eastAsia="ru-RU"/>
        </w:rPr>
      </w:pPr>
    </w:p>
    <w:p w:rsidR="00FE4E5B" w:rsidRPr="00442825" w:rsidRDefault="00FE4E5B" w:rsidP="00D3365F">
      <w:pPr>
        <w:rPr>
          <w:rFonts w:ascii="Tahoma" w:hAnsi="Tahoma" w:cs="Tahoma"/>
          <w:sz w:val="20"/>
          <w:szCs w:val="20"/>
          <w:lang w:eastAsia="ru-RU"/>
        </w:rPr>
      </w:pPr>
    </w:p>
    <w:p w:rsidR="00FE4E5B" w:rsidRPr="00442825" w:rsidRDefault="00FE4E5B" w:rsidP="00D3365F">
      <w:pPr>
        <w:rPr>
          <w:rFonts w:ascii="Tahoma" w:hAnsi="Tahoma" w:cs="Tahoma"/>
          <w:sz w:val="20"/>
          <w:szCs w:val="20"/>
          <w:lang w:eastAsia="ru-RU"/>
        </w:rPr>
      </w:pPr>
    </w:p>
    <w:p w:rsidR="00655923" w:rsidRPr="00442825" w:rsidRDefault="00655923" w:rsidP="006559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655923" w:rsidRPr="00442825" w:rsidRDefault="00655923" w:rsidP="006559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Поставщик                                                                     Покупатель</w:t>
      </w:r>
    </w:p>
    <w:p w:rsidR="00655923" w:rsidRPr="00442825" w:rsidRDefault="00655923" w:rsidP="006559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655923" w:rsidRPr="00442825" w:rsidRDefault="00655923" w:rsidP="006559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655923" w:rsidRPr="00442825" w:rsidRDefault="00655923" w:rsidP="00655923">
      <w:pPr>
        <w:rPr>
          <w:rFonts w:ascii="Tahoma" w:hAnsi="Tahoma" w:cs="Tahoma"/>
          <w:sz w:val="20"/>
          <w:szCs w:val="20"/>
          <w:lang w:eastAsia="ru-RU"/>
        </w:rPr>
      </w:pPr>
      <w:r w:rsidRPr="00442825">
        <w:rPr>
          <w:rFonts w:ascii="Tahoma" w:hAnsi="Tahoma" w:cs="Tahoma"/>
          <w:sz w:val="20"/>
          <w:szCs w:val="20"/>
          <w:lang w:eastAsia="ru-RU"/>
        </w:rPr>
        <w:t>________________(___________)                                 _______________(_____________)</w:t>
      </w:r>
    </w:p>
    <w:p w:rsidR="00655923" w:rsidRPr="00442825" w:rsidRDefault="00655923" w:rsidP="00655923">
      <w:pPr>
        <w:rPr>
          <w:rFonts w:ascii="Tahoma" w:hAnsi="Tahoma" w:cs="Tahoma"/>
          <w:sz w:val="20"/>
          <w:szCs w:val="20"/>
          <w:lang w:eastAsia="ru-RU"/>
        </w:rPr>
      </w:pPr>
      <w:r w:rsidRPr="00442825">
        <w:rPr>
          <w:rFonts w:ascii="Tahoma" w:hAnsi="Tahoma" w:cs="Tahoma"/>
          <w:sz w:val="20"/>
          <w:szCs w:val="20"/>
          <w:lang w:eastAsia="ru-RU"/>
        </w:rPr>
        <w:t>м.п.                                                                                 м.п.</w:t>
      </w:r>
    </w:p>
    <w:p w:rsidR="00FE4E5B" w:rsidRPr="00442825" w:rsidRDefault="00FE4E5B" w:rsidP="00D3365F">
      <w:pPr>
        <w:rPr>
          <w:rFonts w:ascii="Tahoma" w:hAnsi="Tahoma" w:cs="Tahoma"/>
          <w:sz w:val="20"/>
          <w:szCs w:val="20"/>
          <w:lang w:eastAsia="ru-RU"/>
        </w:rPr>
      </w:pPr>
    </w:p>
    <w:p w:rsidR="00FE4E5B" w:rsidRPr="00442825" w:rsidRDefault="00FE4E5B" w:rsidP="00D3365F">
      <w:pPr>
        <w:rPr>
          <w:rFonts w:ascii="Tahoma" w:hAnsi="Tahoma" w:cs="Tahoma"/>
          <w:sz w:val="20"/>
          <w:szCs w:val="20"/>
          <w:lang w:eastAsia="ru-RU"/>
        </w:rPr>
      </w:pPr>
    </w:p>
    <w:p w:rsidR="008B16EC" w:rsidRPr="00442825" w:rsidRDefault="008B16EC" w:rsidP="00F87BF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D013C" w:rsidRDefault="00FD013C" w:rsidP="00F87BF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D013C" w:rsidRDefault="00FD013C" w:rsidP="00F87BF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D013C" w:rsidRDefault="00FD013C" w:rsidP="00F87BF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D013C" w:rsidRDefault="00FD013C" w:rsidP="00F87BF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D013C" w:rsidRDefault="00FD013C" w:rsidP="00F87BF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D013C" w:rsidRDefault="00FD013C" w:rsidP="00F87BF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D013C" w:rsidRDefault="00FD013C" w:rsidP="00F87BF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D013C" w:rsidRDefault="00FD013C" w:rsidP="00F87BF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D013C" w:rsidRDefault="00FD013C" w:rsidP="00F87BF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87BF1" w:rsidRPr="00442825" w:rsidRDefault="00F87BF1" w:rsidP="00F87BF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lastRenderedPageBreak/>
        <w:t>Приложение №</w:t>
      </w:r>
      <w:r w:rsidR="001543BA"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6</w:t>
      </w:r>
    </w:p>
    <w:p w:rsidR="00831546" w:rsidRPr="00442825" w:rsidRDefault="00831546" w:rsidP="0083154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>к договору на поставку газа</w:t>
      </w:r>
      <w:r w:rsidRPr="00442825">
        <w:rPr>
          <w:rFonts w:ascii="Tahoma" w:hAnsi="Tahoma" w:cs="Tahoma"/>
          <w:b/>
          <w:i/>
          <w:iCs/>
          <w:color w:val="000000"/>
          <w:sz w:val="20"/>
          <w:szCs w:val="20"/>
          <w:lang w:eastAsia="ru-RU"/>
        </w:rPr>
        <w:t xml:space="preserve"> </w:t>
      </w: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 xml:space="preserve">№ _____________ </w:t>
      </w:r>
    </w:p>
    <w:p w:rsidR="00831546" w:rsidRPr="00442825" w:rsidRDefault="00831546" w:rsidP="0083154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>от _____________</w:t>
      </w:r>
    </w:p>
    <w:p w:rsidR="00F87BF1" w:rsidRPr="00442825" w:rsidRDefault="00F87BF1" w:rsidP="00F87BF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87BF1" w:rsidRPr="00442825" w:rsidRDefault="00F87BF1" w:rsidP="00F87BF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87BF1" w:rsidRPr="00442825" w:rsidRDefault="00F87BF1" w:rsidP="00F87BF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Акт №_ приема-сдачи газа</w:t>
      </w:r>
    </w:p>
    <w:p w:rsidR="00F87BF1" w:rsidRPr="00442825" w:rsidRDefault="00F87BF1" w:rsidP="00F87BF1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</w:pPr>
      <w:r w:rsidRPr="00442825">
        <w:rPr>
          <w:rFonts w:ascii="Tahoma" w:hAnsi="Tahoma" w:cs="Tahoma"/>
          <w:bCs/>
          <w:color w:val="000000"/>
          <w:sz w:val="20"/>
          <w:szCs w:val="20"/>
          <w:lang w:eastAsia="ru-RU"/>
        </w:rPr>
        <w:t xml:space="preserve">между </w:t>
      </w:r>
      <w:r w:rsidRPr="00442825"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  <w:t>ООО «ЕЭС</w:t>
      </w:r>
      <w:r w:rsidR="00177804" w:rsidRPr="00442825"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  <w:t>-</w:t>
      </w:r>
      <w:r w:rsidRPr="00442825"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  <w:t>Гарант»</w:t>
      </w:r>
      <w:r w:rsidRPr="00442825">
        <w:rPr>
          <w:rFonts w:ascii="Tahoma" w:hAnsi="Tahoma" w:cs="Tahoma"/>
          <w:bCs/>
          <w:color w:val="000000"/>
          <w:sz w:val="20"/>
          <w:szCs w:val="20"/>
          <w:lang w:eastAsia="ru-RU"/>
        </w:rPr>
        <w:t xml:space="preserve"> и </w:t>
      </w:r>
      <w:r w:rsidRPr="00442825"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  <w:t>___________</w:t>
      </w:r>
    </w:p>
    <w:p w:rsidR="00F87BF1" w:rsidRPr="00442825" w:rsidRDefault="00F87BF1" w:rsidP="00F87BF1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</w:pPr>
      <w:r w:rsidRPr="00442825">
        <w:rPr>
          <w:rFonts w:ascii="Tahoma" w:hAnsi="Tahoma" w:cs="Tahoma"/>
          <w:bCs/>
          <w:color w:val="000000"/>
          <w:sz w:val="20"/>
          <w:szCs w:val="20"/>
          <w:lang w:eastAsia="ru-RU"/>
        </w:rPr>
        <w:t>по договору поставки газа № ______ от ________</w:t>
      </w:r>
    </w:p>
    <w:p w:rsidR="00F87BF1" w:rsidRPr="00442825" w:rsidRDefault="00F87BF1" w:rsidP="00F87BF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i/>
          <w:iCs/>
          <w:color w:val="000000"/>
          <w:sz w:val="20"/>
          <w:szCs w:val="20"/>
          <w:lang w:eastAsia="ru-RU"/>
        </w:rPr>
      </w:pPr>
    </w:p>
    <w:p w:rsidR="00F87BF1" w:rsidRPr="00442825" w:rsidRDefault="00F87BF1" w:rsidP="00F87BF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iCs/>
          <w:color w:val="000000"/>
          <w:sz w:val="20"/>
          <w:szCs w:val="20"/>
          <w:lang w:eastAsia="ru-RU"/>
        </w:rPr>
        <w:t xml:space="preserve">г. Москва                                                                                                            </w:t>
      </w: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>__ _____ 201_ г.</w:t>
      </w:r>
    </w:p>
    <w:p w:rsidR="00F87BF1" w:rsidRPr="00442825" w:rsidRDefault="00F87BF1" w:rsidP="00F87B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F87BF1" w:rsidRPr="00442825" w:rsidRDefault="00F87BF1" w:rsidP="00F87BF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Мы, нижеподписавшиеся, </w:t>
      </w:r>
      <w:r w:rsidRPr="00442825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ООО «ЕЭС</w:t>
      </w:r>
      <w:r w:rsidR="00177804" w:rsidRPr="00442825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-</w:t>
      </w:r>
      <w:r w:rsidRPr="00442825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Гарант»</w:t>
      </w: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, </w:t>
      </w: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именуемое в дальнейшем </w:t>
      </w: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«Поставщик», </w:t>
      </w: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в лице _____________________________, действующего на основании ________________ от ______________ г. и </w:t>
      </w:r>
      <w:r w:rsidR="00177804" w:rsidRPr="00442825">
        <w:rPr>
          <w:rFonts w:ascii="Tahoma" w:hAnsi="Tahoma" w:cs="Tahoma"/>
          <w:color w:val="000000"/>
          <w:sz w:val="20"/>
          <w:szCs w:val="20"/>
          <w:lang w:eastAsia="ru-RU"/>
        </w:rPr>
        <w:t>________</w:t>
      </w:r>
      <w:r w:rsidRPr="00442825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___________</w:t>
      </w: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, </w:t>
      </w: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именуемое в дальнейшем </w:t>
      </w: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«Покупатель», </w:t>
      </w: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в лице _____________________________, действующего на основании _____________________ от ____________ г., далее совместно именуемые «Стороны», составили настоящий Акт приема-передачи газа, в соответствии с заключенными </w:t>
      </w:r>
      <w:r w:rsidR="0037395A"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на организованных торгах биржи </w:t>
      </w: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>АО «СПбМТСБ» договоров, с поставкой газа в период с _ по __ ________2016 г. о нижеследующем:</w:t>
      </w:r>
    </w:p>
    <w:p w:rsidR="00F87BF1" w:rsidRPr="00442825" w:rsidRDefault="00F87BF1" w:rsidP="00F87BF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F87BF1" w:rsidRPr="00442825" w:rsidRDefault="00F87BF1" w:rsidP="00F87BF1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>Стороны подтверждают, что в период с __ _____ по __ _______2016 г., в соответствии с заключенными в ходе организованных т</w:t>
      </w:r>
      <w:r w:rsidR="0037395A"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оргов в Секции «Газ природный» </w:t>
      </w: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>АО «СПбМТСБ» Поставщиком договоров на поставку газа, Поставщик передал (сдал), а Покупатель принял Товар:</w:t>
      </w:r>
    </w:p>
    <w:p w:rsidR="00F87BF1" w:rsidRPr="00442825" w:rsidRDefault="00F87BF1" w:rsidP="00F87BF1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8F27B9" w:rsidRPr="00442825" w:rsidTr="008F27B9">
        <w:trPr>
          <w:trHeight w:val="85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B9" w:rsidRPr="00442825" w:rsidRDefault="008F27B9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Наименование ГРС/ наименование объекта потребления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B9" w:rsidRPr="00442825" w:rsidRDefault="008F27B9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Количество фактически поставленного Товара по Договору (тыс. м. куб.)</w:t>
            </w:r>
          </w:p>
        </w:tc>
      </w:tr>
      <w:tr w:rsidR="008F27B9" w:rsidRPr="00442825" w:rsidTr="008F27B9">
        <w:trPr>
          <w:trHeight w:val="84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B9" w:rsidRPr="00442825" w:rsidRDefault="008F27B9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B9" w:rsidRPr="00442825" w:rsidRDefault="008F27B9" w:rsidP="005E5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87BF1" w:rsidRPr="00442825" w:rsidRDefault="00F87BF1" w:rsidP="00F87BF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87BF1" w:rsidRPr="00442825" w:rsidRDefault="00F87BF1" w:rsidP="00F87BF1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>Настоящий Акт приема-передачи газа составлен в двух экземплярах по одному для каждой из Сторон.</w:t>
      </w:r>
    </w:p>
    <w:p w:rsidR="00F87BF1" w:rsidRPr="00442825" w:rsidRDefault="00F87BF1" w:rsidP="00F87BF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87BF1" w:rsidRPr="00442825" w:rsidRDefault="00F87BF1" w:rsidP="00F87BF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87BF1" w:rsidRPr="00442825" w:rsidRDefault="00F87BF1" w:rsidP="00F87BF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87BF1" w:rsidRPr="00442825" w:rsidRDefault="00F87BF1" w:rsidP="00F87BF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Поставщик                                                                     Покупатель</w:t>
      </w:r>
    </w:p>
    <w:p w:rsidR="00F87BF1" w:rsidRPr="00442825" w:rsidRDefault="00F87BF1" w:rsidP="00F87BF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87BF1" w:rsidRPr="00442825" w:rsidRDefault="00F87BF1" w:rsidP="00F87BF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F87BF1" w:rsidRPr="00442825" w:rsidRDefault="00F87BF1" w:rsidP="00F87BF1">
      <w:pPr>
        <w:rPr>
          <w:rFonts w:ascii="Tahoma" w:hAnsi="Tahoma" w:cs="Tahoma"/>
          <w:sz w:val="20"/>
          <w:szCs w:val="20"/>
          <w:lang w:eastAsia="ru-RU"/>
        </w:rPr>
      </w:pPr>
      <w:r w:rsidRPr="00442825">
        <w:rPr>
          <w:rFonts w:ascii="Tahoma" w:hAnsi="Tahoma" w:cs="Tahoma"/>
          <w:sz w:val="20"/>
          <w:szCs w:val="20"/>
          <w:lang w:eastAsia="ru-RU"/>
        </w:rPr>
        <w:t>________________(___________)                                 _______________(_____________)</w:t>
      </w:r>
    </w:p>
    <w:p w:rsidR="00F87BF1" w:rsidRPr="00442825" w:rsidRDefault="00F87BF1" w:rsidP="00F87BF1">
      <w:pPr>
        <w:rPr>
          <w:rFonts w:ascii="Tahoma" w:hAnsi="Tahoma" w:cs="Tahoma"/>
          <w:sz w:val="20"/>
          <w:szCs w:val="20"/>
          <w:lang w:eastAsia="ru-RU"/>
        </w:rPr>
      </w:pPr>
      <w:r w:rsidRPr="00442825">
        <w:rPr>
          <w:rFonts w:ascii="Tahoma" w:hAnsi="Tahoma" w:cs="Tahoma"/>
          <w:sz w:val="20"/>
          <w:szCs w:val="20"/>
          <w:lang w:eastAsia="ru-RU"/>
        </w:rPr>
        <w:t>м.п.                                                                                 м.п.</w:t>
      </w:r>
    </w:p>
    <w:p w:rsidR="00D3365F" w:rsidRPr="00442825" w:rsidRDefault="00D3365F" w:rsidP="00D3365F">
      <w:pPr>
        <w:rPr>
          <w:rFonts w:ascii="Tahoma" w:hAnsi="Tahoma" w:cs="Tahoma"/>
          <w:sz w:val="20"/>
          <w:szCs w:val="20"/>
          <w:lang w:eastAsia="ru-RU"/>
        </w:rPr>
      </w:pPr>
    </w:p>
    <w:p w:rsidR="00D3365F" w:rsidRPr="00442825" w:rsidRDefault="00D3365F" w:rsidP="00D3365F">
      <w:pPr>
        <w:rPr>
          <w:rFonts w:ascii="Tahoma" w:hAnsi="Tahoma" w:cs="Tahoma"/>
          <w:sz w:val="20"/>
          <w:szCs w:val="20"/>
          <w:lang w:eastAsia="ru-RU"/>
        </w:rPr>
      </w:pPr>
    </w:p>
    <w:p w:rsidR="001543BA" w:rsidRPr="00442825" w:rsidRDefault="001543BA" w:rsidP="00D3365F">
      <w:pPr>
        <w:rPr>
          <w:rFonts w:ascii="Tahoma" w:hAnsi="Tahoma" w:cs="Tahoma"/>
          <w:sz w:val="20"/>
          <w:szCs w:val="20"/>
          <w:lang w:eastAsia="ru-RU"/>
        </w:rPr>
      </w:pPr>
    </w:p>
    <w:p w:rsidR="00FD013C" w:rsidRDefault="00FD013C" w:rsidP="00D3365F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  <w:lang w:eastAsia="ru-RU"/>
        </w:rPr>
      </w:pPr>
    </w:p>
    <w:p w:rsidR="00FD013C" w:rsidRDefault="00FD013C" w:rsidP="00D3365F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  <w:lang w:eastAsia="ru-RU"/>
        </w:rPr>
      </w:pPr>
    </w:p>
    <w:p w:rsidR="00FD013C" w:rsidRDefault="00FD013C" w:rsidP="00D3365F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  <w:lang w:eastAsia="ru-RU"/>
        </w:rPr>
      </w:pPr>
    </w:p>
    <w:p w:rsidR="00FD013C" w:rsidRDefault="00FD013C" w:rsidP="00D3365F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  <w:lang w:eastAsia="ru-RU"/>
        </w:rPr>
      </w:pPr>
    </w:p>
    <w:p w:rsidR="00FD013C" w:rsidRDefault="00FD013C" w:rsidP="00D3365F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  <w:lang w:eastAsia="ru-RU"/>
        </w:rPr>
      </w:pPr>
    </w:p>
    <w:p w:rsidR="00FD013C" w:rsidRDefault="00FD013C" w:rsidP="00D3365F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  <w:lang w:eastAsia="ru-RU"/>
        </w:rPr>
      </w:pPr>
    </w:p>
    <w:p w:rsidR="00FD013C" w:rsidRDefault="00FD013C" w:rsidP="00D3365F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  <w:lang w:eastAsia="ru-RU"/>
        </w:rPr>
      </w:pPr>
    </w:p>
    <w:p w:rsidR="00FD013C" w:rsidRDefault="00FD013C" w:rsidP="00D3365F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  <w:lang w:eastAsia="ru-RU"/>
        </w:rPr>
      </w:pPr>
    </w:p>
    <w:p w:rsidR="00D3365F" w:rsidRPr="00442825" w:rsidRDefault="009F6C55" w:rsidP="00D3365F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  <w:lang w:eastAsia="ru-RU"/>
        </w:rPr>
      </w:pPr>
      <w:bookmarkStart w:id="9" w:name="_GoBack"/>
      <w:bookmarkEnd w:id="9"/>
      <w:r w:rsidRPr="00442825">
        <w:rPr>
          <w:rFonts w:ascii="Tahoma" w:hAnsi="Tahoma" w:cs="Tahoma"/>
          <w:b/>
          <w:sz w:val="20"/>
          <w:szCs w:val="20"/>
          <w:lang w:eastAsia="ru-RU"/>
        </w:rPr>
        <w:lastRenderedPageBreak/>
        <w:t>Приложение №</w:t>
      </w:r>
      <w:r w:rsidR="001543BA" w:rsidRPr="00442825">
        <w:rPr>
          <w:rFonts w:ascii="Tahoma" w:hAnsi="Tahoma" w:cs="Tahoma"/>
          <w:b/>
          <w:sz w:val="20"/>
          <w:szCs w:val="20"/>
          <w:lang w:eastAsia="ru-RU"/>
        </w:rPr>
        <w:t>7</w:t>
      </w:r>
    </w:p>
    <w:p w:rsidR="0025666F" w:rsidRPr="00442825" w:rsidRDefault="0025666F" w:rsidP="0025666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>к договору на поставку газа</w:t>
      </w:r>
      <w:r w:rsidRPr="00442825">
        <w:rPr>
          <w:rFonts w:ascii="Tahoma" w:hAnsi="Tahoma" w:cs="Tahoma"/>
          <w:b/>
          <w:i/>
          <w:iCs/>
          <w:color w:val="000000"/>
          <w:sz w:val="20"/>
          <w:szCs w:val="20"/>
          <w:lang w:eastAsia="ru-RU"/>
        </w:rPr>
        <w:t xml:space="preserve"> </w:t>
      </w: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 xml:space="preserve">№ _____________ </w:t>
      </w:r>
    </w:p>
    <w:p w:rsidR="00D3365F" w:rsidRPr="00442825" w:rsidRDefault="0025666F" w:rsidP="0025666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>от _____________</w:t>
      </w:r>
    </w:p>
    <w:p w:rsidR="0025666F" w:rsidRPr="00442825" w:rsidRDefault="0025666F" w:rsidP="0025666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</w:p>
    <w:p w:rsidR="005F71E1" w:rsidRPr="00442825" w:rsidRDefault="005F71E1" w:rsidP="005F71E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Сводный Акт №_ приема-сдачи газа</w:t>
      </w:r>
    </w:p>
    <w:p w:rsidR="005F71E1" w:rsidRPr="00442825" w:rsidRDefault="005F71E1" w:rsidP="005F71E1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</w:pPr>
      <w:r w:rsidRPr="00442825">
        <w:rPr>
          <w:rFonts w:ascii="Tahoma" w:hAnsi="Tahoma" w:cs="Tahoma"/>
          <w:bCs/>
          <w:color w:val="000000"/>
          <w:sz w:val="20"/>
          <w:szCs w:val="20"/>
          <w:lang w:eastAsia="ru-RU"/>
        </w:rPr>
        <w:t xml:space="preserve">между </w:t>
      </w:r>
      <w:r w:rsidRPr="00442825"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  <w:t>ООО «ЕЭС</w:t>
      </w:r>
      <w:r w:rsidR="00177804" w:rsidRPr="00442825"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  <w:t>-</w:t>
      </w:r>
      <w:r w:rsidRPr="00442825"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  <w:t>Гарант»</w:t>
      </w:r>
      <w:r w:rsidRPr="00442825">
        <w:rPr>
          <w:rFonts w:ascii="Tahoma" w:hAnsi="Tahoma" w:cs="Tahoma"/>
          <w:bCs/>
          <w:color w:val="000000"/>
          <w:sz w:val="20"/>
          <w:szCs w:val="20"/>
          <w:lang w:eastAsia="ru-RU"/>
        </w:rPr>
        <w:t xml:space="preserve"> и </w:t>
      </w:r>
      <w:r w:rsidR="00177804" w:rsidRPr="00442825">
        <w:rPr>
          <w:rFonts w:ascii="Tahoma" w:hAnsi="Tahoma" w:cs="Tahoma"/>
          <w:bCs/>
          <w:color w:val="000000"/>
          <w:sz w:val="20"/>
          <w:szCs w:val="20"/>
          <w:lang w:eastAsia="ru-RU"/>
        </w:rPr>
        <w:t>________</w:t>
      </w:r>
      <w:r w:rsidR="00082E6D" w:rsidRPr="00442825"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  <w:t>___________</w:t>
      </w:r>
    </w:p>
    <w:p w:rsidR="005F71E1" w:rsidRPr="00442825" w:rsidRDefault="005F71E1" w:rsidP="005F71E1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</w:pPr>
      <w:r w:rsidRPr="00442825">
        <w:rPr>
          <w:rFonts w:ascii="Tahoma" w:hAnsi="Tahoma" w:cs="Tahoma"/>
          <w:bCs/>
          <w:color w:val="000000"/>
          <w:sz w:val="20"/>
          <w:szCs w:val="20"/>
          <w:lang w:eastAsia="ru-RU"/>
        </w:rPr>
        <w:t>по договору поставки газа № ______ от ________</w:t>
      </w:r>
    </w:p>
    <w:p w:rsidR="005F71E1" w:rsidRPr="00442825" w:rsidRDefault="005F71E1" w:rsidP="005F71E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i/>
          <w:iCs/>
          <w:color w:val="000000"/>
          <w:sz w:val="20"/>
          <w:szCs w:val="20"/>
          <w:lang w:eastAsia="ru-RU"/>
        </w:rPr>
      </w:pPr>
    </w:p>
    <w:p w:rsidR="005F71E1" w:rsidRPr="00442825" w:rsidRDefault="005F71E1" w:rsidP="005F71E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iCs/>
          <w:color w:val="000000"/>
          <w:sz w:val="20"/>
          <w:szCs w:val="20"/>
          <w:lang w:eastAsia="ru-RU"/>
        </w:rPr>
        <w:t xml:space="preserve">г. Москва                                                                                                            </w:t>
      </w: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>__ _____ 201_ г.</w:t>
      </w:r>
    </w:p>
    <w:p w:rsidR="005F71E1" w:rsidRPr="00442825" w:rsidRDefault="005F71E1" w:rsidP="005F71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5F71E1" w:rsidRPr="00442825" w:rsidRDefault="005F71E1" w:rsidP="005F71E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Мы, нижеподписавшиеся, </w:t>
      </w:r>
      <w:r w:rsidRPr="00442825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ООО «ЕЭС</w:t>
      </w:r>
      <w:r w:rsidR="00177804" w:rsidRPr="00442825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-</w:t>
      </w:r>
      <w:r w:rsidRPr="00442825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Гарант»</w:t>
      </w: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, </w:t>
      </w: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именуемое в дальнейшем </w:t>
      </w: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«Поставщик», </w:t>
      </w: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в лице _____________________________, действующего на основании ________________ от ______________ г. и </w:t>
      </w:r>
      <w:r w:rsidR="00177804" w:rsidRPr="00442825">
        <w:rPr>
          <w:rFonts w:ascii="Tahoma" w:hAnsi="Tahoma" w:cs="Tahoma"/>
          <w:color w:val="000000"/>
          <w:sz w:val="20"/>
          <w:szCs w:val="20"/>
          <w:lang w:eastAsia="ru-RU"/>
        </w:rPr>
        <w:t>____</w:t>
      </w:r>
      <w:r w:rsidR="00082E6D" w:rsidRPr="00442825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>___________</w:t>
      </w: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, </w:t>
      </w: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именуемое в дальнейшем </w:t>
      </w: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«Покупатель», </w:t>
      </w: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>в лице _____________________________, действующего на основании _____________________ от ____________ г., далее совместно именуемые «Стороны», составили настоящий</w:t>
      </w:r>
      <w:r w:rsidR="00C36FE7"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 Сводный</w:t>
      </w: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 Акт приема-передачи газа, в соответствии с заключенными </w:t>
      </w:r>
      <w:r w:rsidR="004F73DE"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на организованных торгах биржи </w:t>
      </w: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>АО «СПбМТСБ» договоров, с поставкой газа в период с _ по __ ________2016 г. о нижеследующем:</w:t>
      </w:r>
    </w:p>
    <w:p w:rsidR="005F71E1" w:rsidRPr="00442825" w:rsidRDefault="005F71E1" w:rsidP="005F71E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5F71E1" w:rsidRPr="00442825" w:rsidRDefault="005F71E1" w:rsidP="00C36FE7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>Стороны подтверждают, что в период с __ _____ по __ _______201</w:t>
      </w:r>
      <w:r w:rsidR="00A368CB" w:rsidRPr="00442825">
        <w:rPr>
          <w:rFonts w:ascii="Tahoma" w:hAnsi="Tahoma" w:cs="Tahoma"/>
          <w:color w:val="000000"/>
          <w:sz w:val="20"/>
          <w:szCs w:val="20"/>
          <w:lang w:eastAsia="ru-RU"/>
        </w:rPr>
        <w:t>_</w:t>
      </w: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 г., </w:t>
      </w:r>
      <w:r w:rsidR="00562C4E" w:rsidRPr="00442825">
        <w:rPr>
          <w:rFonts w:ascii="Tahoma" w:hAnsi="Tahoma" w:cs="Tahoma"/>
          <w:color w:val="000000"/>
          <w:sz w:val="20"/>
          <w:szCs w:val="20"/>
          <w:lang w:eastAsia="ru-RU"/>
        </w:rPr>
        <w:t>по настоящему Договору</w:t>
      </w: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>, Поставщик передал (сдал), а Покупатель принял Товар:</w:t>
      </w:r>
    </w:p>
    <w:p w:rsidR="005F71E1" w:rsidRPr="00442825" w:rsidRDefault="005F71E1" w:rsidP="005F71E1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1"/>
        <w:gridCol w:w="1276"/>
        <w:gridCol w:w="1346"/>
        <w:gridCol w:w="851"/>
        <w:gridCol w:w="1417"/>
        <w:gridCol w:w="1206"/>
        <w:gridCol w:w="1559"/>
      </w:tblGrid>
      <w:tr w:rsidR="00E86FE9" w:rsidRPr="00442825" w:rsidTr="00E86FE9">
        <w:trPr>
          <w:trHeight w:val="859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E9" w:rsidRPr="00442825" w:rsidRDefault="00E86FE9" w:rsidP="003E2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Наименование объекта потребления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E9" w:rsidRPr="00442825" w:rsidRDefault="00E86FE9" w:rsidP="003E2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Период поставки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E9" w:rsidRPr="00442825" w:rsidRDefault="00E86FE9" w:rsidP="003E2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Количество фактически поставленного Товара по Договору (тыс. м. куб.)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E9" w:rsidRPr="00442825" w:rsidRDefault="00E86FE9" w:rsidP="003E2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Цена без НДС, руб./тыс.м.куб.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E9" w:rsidRPr="00442825" w:rsidRDefault="00E86FE9" w:rsidP="003E2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Стоимость поставленного Товара по Договору (руб. без НДС)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E9" w:rsidRPr="00442825" w:rsidRDefault="00E86FE9" w:rsidP="003E2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НДС,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E9" w:rsidRPr="00442825" w:rsidRDefault="00E86FE9" w:rsidP="003E2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Стоимость поставленного Товара по Договору (руб. с НДС)</w:t>
            </w:r>
          </w:p>
        </w:tc>
      </w:tr>
      <w:tr w:rsidR="00E86FE9" w:rsidRPr="00442825" w:rsidTr="00E86FE9">
        <w:trPr>
          <w:trHeight w:val="845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E9" w:rsidRPr="00442825" w:rsidRDefault="00E86FE9" w:rsidP="00AF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E9" w:rsidRPr="00442825" w:rsidRDefault="00E86FE9" w:rsidP="00AF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E9" w:rsidRPr="00442825" w:rsidRDefault="00E86FE9" w:rsidP="00AF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E9" w:rsidRPr="00442825" w:rsidRDefault="00E86FE9" w:rsidP="00AF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E9" w:rsidRPr="00442825" w:rsidRDefault="00E86FE9" w:rsidP="00AF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E9" w:rsidRPr="00442825" w:rsidRDefault="00E86FE9" w:rsidP="00AF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E9" w:rsidRPr="00442825" w:rsidRDefault="00E86FE9" w:rsidP="00AF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FE9" w:rsidRPr="00442825" w:rsidTr="00E86FE9">
        <w:trPr>
          <w:trHeight w:val="513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E9" w:rsidRPr="00442825" w:rsidRDefault="00E86FE9" w:rsidP="00AF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E9" w:rsidRPr="00442825" w:rsidRDefault="00E86FE9" w:rsidP="00AF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E9" w:rsidRPr="00442825" w:rsidRDefault="00E86FE9" w:rsidP="00AF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E9" w:rsidRPr="00442825" w:rsidRDefault="00E86FE9" w:rsidP="00AF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E9" w:rsidRPr="00442825" w:rsidRDefault="00E86FE9" w:rsidP="00AF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E9" w:rsidRPr="00442825" w:rsidRDefault="00E86FE9" w:rsidP="00AF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E9" w:rsidRPr="00442825" w:rsidRDefault="00E86FE9" w:rsidP="00AF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F71E1" w:rsidRPr="00442825" w:rsidRDefault="005F71E1" w:rsidP="005F71E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3E2326" w:rsidRPr="00442825" w:rsidRDefault="003E2326" w:rsidP="005F71E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Cs/>
          <w:color w:val="000000"/>
          <w:sz w:val="20"/>
          <w:szCs w:val="20"/>
          <w:lang w:eastAsia="ru-RU"/>
        </w:rPr>
        <w:t>Стоимость газа по настоящему Сводному Акту составляет __________руб. (______________рублей __ коп</w:t>
      </w:r>
      <w:r w:rsidR="00A379A0" w:rsidRPr="00442825">
        <w:rPr>
          <w:rFonts w:ascii="Tahoma" w:hAnsi="Tahoma" w:cs="Tahoma"/>
          <w:bCs/>
          <w:color w:val="000000"/>
          <w:sz w:val="20"/>
          <w:szCs w:val="20"/>
          <w:lang w:eastAsia="ru-RU"/>
        </w:rPr>
        <w:t>.</w:t>
      </w:r>
      <w:r w:rsidRPr="00442825">
        <w:rPr>
          <w:rFonts w:ascii="Tahoma" w:hAnsi="Tahoma" w:cs="Tahoma"/>
          <w:bCs/>
          <w:color w:val="000000"/>
          <w:sz w:val="20"/>
          <w:szCs w:val="20"/>
          <w:lang w:eastAsia="ru-RU"/>
        </w:rPr>
        <w:t>), в том числе НДС - _____________</w:t>
      </w:r>
      <w:r w:rsidR="00A379A0" w:rsidRPr="00442825">
        <w:rPr>
          <w:rFonts w:ascii="Tahoma" w:hAnsi="Tahoma" w:cs="Tahoma"/>
          <w:bCs/>
          <w:color w:val="000000"/>
          <w:sz w:val="20"/>
          <w:szCs w:val="20"/>
          <w:lang w:eastAsia="ru-RU"/>
        </w:rPr>
        <w:t>руб. (_____________рублей __ коп.)</w:t>
      </w:r>
    </w:p>
    <w:p w:rsidR="003E2326" w:rsidRPr="00442825" w:rsidRDefault="003E2326" w:rsidP="005F71E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D3365F" w:rsidRPr="00442825" w:rsidRDefault="005F71E1" w:rsidP="00D3365F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Настоящий </w:t>
      </w:r>
      <w:r w:rsidR="003E2326"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Сводный </w:t>
      </w: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>Акт приема-передачи газа составлен в двух экземплярах по одному для каждой из Сторон.</w:t>
      </w:r>
    </w:p>
    <w:p w:rsidR="008C39C0" w:rsidRPr="00442825" w:rsidRDefault="008C39C0" w:rsidP="008C39C0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A368CB" w:rsidRPr="00442825" w:rsidRDefault="00A368CB" w:rsidP="00A368C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Поставщик                                                                     Покупатель</w:t>
      </w:r>
    </w:p>
    <w:p w:rsidR="00A368CB" w:rsidRPr="00442825" w:rsidRDefault="00A368CB" w:rsidP="00A368C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A368CB" w:rsidRPr="00442825" w:rsidRDefault="00A368CB" w:rsidP="00A368C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A368CB" w:rsidRPr="00442825" w:rsidRDefault="00A368CB" w:rsidP="00A368CB">
      <w:pPr>
        <w:rPr>
          <w:rFonts w:ascii="Tahoma" w:hAnsi="Tahoma" w:cs="Tahoma"/>
          <w:sz w:val="20"/>
          <w:szCs w:val="20"/>
          <w:lang w:eastAsia="ru-RU"/>
        </w:rPr>
      </w:pPr>
      <w:r w:rsidRPr="00442825">
        <w:rPr>
          <w:rFonts w:ascii="Tahoma" w:hAnsi="Tahoma" w:cs="Tahoma"/>
          <w:sz w:val="20"/>
          <w:szCs w:val="20"/>
          <w:lang w:eastAsia="ru-RU"/>
        </w:rPr>
        <w:t>________________(___________)                                 _______________(_____________)</w:t>
      </w:r>
    </w:p>
    <w:p w:rsidR="00A368CB" w:rsidRPr="00442825" w:rsidRDefault="00A368CB" w:rsidP="00A368CB">
      <w:pPr>
        <w:rPr>
          <w:rFonts w:ascii="Tahoma" w:hAnsi="Tahoma" w:cs="Tahoma"/>
          <w:sz w:val="20"/>
          <w:szCs w:val="20"/>
          <w:lang w:eastAsia="ru-RU"/>
        </w:rPr>
      </w:pPr>
      <w:r w:rsidRPr="00442825">
        <w:rPr>
          <w:rFonts w:ascii="Tahoma" w:hAnsi="Tahoma" w:cs="Tahoma"/>
          <w:sz w:val="20"/>
          <w:szCs w:val="20"/>
          <w:lang w:eastAsia="ru-RU"/>
        </w:rPr>
        <w:t>м.п.                                                                                 м.п.</w:t>
      </w:r>
    </w:p>
    <w:p w:rsidR="00317420" w:rsidRPr="00442825" w:rsidRDefault="00317420" w:rsidP="00D3365F">
      <w:pPr>
        <w:rPr>
          <w:rFonts w:ascii="Tahoma" w:hAnsi="Tahoma" w:cs="Tahoma"/>
          <w:sz w:val="20"/>
          <w:szCs w:val="20"/>
          <w:lang w:eastAsia="ru-RU"/>
        </w:rPr>
        <w:sectPr w:rsidR="00317420" w:rsidRPr="00442825" w:rsidSect="00FD013C">
          <w:pgSz w:w="11906" w:h="16838"/>
          <w:pgMar w:top="993" w:right="707" w:bottom="851" w:left="1701" w:header="709" w:footer="709" w:gutter="0"/>
          <w:cols w:space="708"/>
          <w:docGrid w:linePitch="360"/>
        </w:sectPr>
      </w:pPr>
    </w:p>
    <w:p w:rsidR="00D952B9" w:rsidRPr="00442825" w:rsidRDefault="008928E0" w:rsidP="0092155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lastRenderedPageBreak/>
        <w:t>Пр</w:t>
      </w:r>
      <w:r w:rsidR="00D952B9"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иложение №</w:t>
      </w:r>
      <w:r w:rsidR="001543BA"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8</w:t>
      </w:r>
    </w:p>
    <w:p w:rsidR="00CA0CDD" w:rsidRPr="00442825" w:rsidRDefault="00CA0CDD" w:rsidP="00CA0CD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>к договору на поставку газа</w:t>
      </w:r>
      <w:r w:rsidRPr="00442825">
        <w:rPr>
          <w:rFonts w:ascii="Tahoma" w:hAnsi="Tahoma" w:cs="Tahoma"/>
          <w:b/>
          <w:i/>
          <w:iCs/>
          <w:color w:val="000000"/>
          <w:sz w:val="20"/>
          <w:szCs w:val="20"/>
          <w:lang w:eastAsia="ru-RU"/>
        </w:rPr>
        <w:t xml:space="preserve"> </w:t>
      </w: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 xml:space="preserve">№ _____________ </w:t>
      </w:r>
    </w:p>
    <w:p w:rsidR="00CA0CDD" w:rsidRPr="00442825" w:rsidRDefault="00CA0CDD" w:rsidP="00CA0CD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>от _____________</w:t>
      </w:r>
    </w:p>
    <w:p w:rsidR="00677CE6" w:rsidRPr="00442825" w:rsidRDefault="00677CE6" w:rsidP="0092155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D952B9" w:rsidRPr="00442825" w:rsidRDefault="00D952B9" w:rsidP="0092155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Выписка из реестра договоров</w:t>
      </w:r>
    </w:p>
    <w:p w:rsidR="00D952B9" w:rsidRPr="00442825" w:rsidRDefault="00D952B9" w:rsidP="009215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D952B9" w:rsidRPr="00442825" w:rsidRDefault="00D952B9" w:rsidP="009215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Секция Биржи: </w:t>
      </w:r>
      <w:r w:rsidR="00887672"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Секция "Газ природный" </w:t>
      </w: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АО "СПбМТСБ" </w:t>
      </w: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Участник торгов: </w:t>
      </w:r>
    </w:p>
    <w:p w:rsidR="00D952B9" w:rsidRPr="00442825" w:rsidRDefault="00D952B9" w:rsidP="009215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Уникальный код Участника торгов: </w:t>
      </w: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___________________________ </w:t>
      </w: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Код Участника торгов: </w:t>
      </w: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>________________________</w:t>
      </w:r>
    </w:p>
    <w:p w:rsidR="00D952B9" w:rsidRPr="00442825" w:rsidRDefault="00D952B9" w:rsidP="009215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Наименование и код Клиента: </w:t>
      </w: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_________________________ </w:t>
      </w: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Уникальный код Клиента: </w:t>
      </w: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>_____________________________</w:t>
      </w:r>
    </w:p>
    <w:p w:rsidR="00D952B9" w:rsidRPr="00442825" w:rsidRDefault="00D952B9" w:rsidP="009215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Код Инструмента: </w:t>
      </w: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>_________________________</w:t>
      </w:r>
    </w:p>
    <w:p w:rsidR="00D952B9" w:rsidRPr="00442825" w:rsidRDefault="00D952B9" w:rsidP="00921550">
      <w:pPr>
        <w:tabs>
          <w:tab w:val="left" w:pos="11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vertAlign w:val="superscript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Описание Инструмента: </w:t>
      </w: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 xml:space="preserve">_________________________________ </w:t>
      </w: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Единицы измерения: </w:t>
      </w: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>1000м</w:t>
      </w:r>
      <w:r w:rsidRPr="00442825">
        <w:rPr>
          <w:rFonts w:ascii="Tahoma" w:hAnsi="Tahoma" w:cs="Tahoma"/>
          <w:color w:val="000000"/>
          <w:sz w:val="20"/>
          <w:szCs w:val="20"/>
          <w:vertAlign w:val="superscript"/>
          <w:lang w:eastAsia="ru-RU"/>
        </w:rPr>
        <w:t>3</w:t>
      </w:r>
    </w:p>
    <w:p w:rsidR="00D952B9" w:rsidRPr="00442825" w:rsidRDefault="00D952B9" w:rsidP="00921550">
      <w:pPr>
        <w:tabs>
          <w:tab w:val="left" w:pos="11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vertAlign w:val="superscript"/>
          <w:lang w:eastAsia="ru-RU"/>
        </w:rPr>
      </w:pPr>
    </w:p>
    <w:tbl>
      <w:tblPr>
        <w:tblW w:w="1568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614"/>
        <w:gridCol w:w="629"/>
        <w:gridCol w:w="1013"/>
        <w:gridCol w:w="648"/>
        <w:gridCol w:w="691"/>
        <w:gridCol w:w="739"/>
        <w:gridCol w:w="914"/>
        <w:gridCol w:w="555"/>
        <w:gridCol w:w="778"/>
        <w:gridCol w:w="1152"/>
        <w:gridCol w:w="629"/>
        <w:gridCol w:w="902"/>
        <w:gridCol w:w="998"/>
        <w:gridCol w:w="1037"/>
        <w:gridCol w:w="922"/>
        <w:gridCol w:w="926"/>
        <w:gridCol w:w="811"/>
        <w:gridCol w:w="1022"/>
      </w:tblGrid>
      <w:tr w:rsidR="00D952B9" w:rsidRPr="00442825" w:rsidTr="00D952B9">
        <w:trPr>
          <w:trHeight w:val="128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31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Номер </w:t>
            </w:r>
            <w:r w:rsidR="00317420"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биржевой сделки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Время Договора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Покупка/Продажа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Цена, руб. за ед измерения</w:t>
            </w: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(вкл.</w:t>
            </w: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НДС)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Цена, руб.</w:t>
            </w: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за ед. измерения (не вкл.</w:t>
            </w: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НДС) *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Количество,</w:t>
            </w: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единиц измерения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Стоимость по</w:t>
            </w: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Договору, руб. (не вкл.</w:t>
            </w: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НДС) *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НДС по</w:t>
            </w: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Договору,</w:t>
            </w: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  <w:lang w:eastAsia="ru-RU"/>
              </w:rPr>
              <w:t xml:space="preserve">руб. </w:t>
            </w: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(18 %) *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Стоимость по</w:t>
            </w: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Договору, руб. (вкл. НДС)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Код позиционного регистра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Биржевой сбор (без</w:t>
            </w: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НДС)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Наименование контрагента, ИНН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Организатор транспортировки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Территориальный код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Идентификатор Трейдера Участника торгов -Продавца (Простая электронная подпись)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Идентификатор Трейдера Участника</w:t>
            </w: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торгов -Покупателя</w:t>
            </w: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(Простая электронная</w:t>
            </w: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Номер Генерального соглашения 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44282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Дополнительный регистрационный номер внутреннего учета Участника торгов 3</w:t>
            </w:r>
          </w:p>
        </w:tc>
      </w:tr>
      <w:tr w:rsidR="00D952B9" w:rsidRPr="00442825" w:rsidTr="00D952B9">
        <w:trPr>
          <w:trHeight w:val="56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2B9" w:rsidRPr="00442825" w:rsidTr="00D952B9">
        <w:trPr>
          <w:trHeight w:val="56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D952B9" w:rsidRPr="00442825" w:rsidRDefault="00D952B9" w:rsidP="0092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952B9" w:rsidRPr="00442825" w:rsidRDefault="00D952B9" w:rsidP="0092155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bidi="ru-RU"/>
        </w:rPr>
      </w:pPr>
    </w:p>
    <w:p w:rsidR="00DA4630" w:rsidRPr="00442825" w:rsidRDefault="00DA4630" w:rsidP="0092155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bidi="ru-RU"/>
        </w:rPr>
      </w:pPr>
    </w:p>
    <w:p w:rsidR="00DA4630" w:rsidRPr="00442825" w:rsidRDefault="00DA4630" w:rsidP="0092155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bidi="ru-RU"/>
        </w:rPr>
      </w:pPr>
    </w:p>
    <w:p w:rsidR="00DA4630" w:rsidRPr="00442825" w:rsidRDefault="00DA4630" w:rsidP="0092155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bidi="ru-RU"/>
        </w:rPr>
      </w:pPr>
    </w:p>
    <w:p w:rsidR="00DA4630" w:rsidRPr="00442825" w:rsidRDefault="00DA4630" w:rsidP="0092155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bidi="ru-RU"/>
        </w:rPr>
        <w:sectPr w:rsidR="00DA4630" w:rsidRPr="00442825" w:rsidSect="00FD013C">
          <w:pgSz w:w="16838" w:h="11906" w:orient="landscape"/>
          <w:pgMar w:top="1276" w:right="707" w:bottom="851" w:left="851" w:header="709" w:footer="709" w:gutter="0"/>
          <w:cols w:space="708"/>
          <w:docGrid w:linePitch="360"/>
        </w:sectPr>
      </w:pPr>
    </w:p>
    <w:p w:rsidR="006F35D4" w:rsidRPr="00442825" w:rsidRDefault="006F35D4" w:rsidP="006F35D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lastRenderedPageBreak/>
        <w:t>Приложение</w:t>
      </w:r>
      <w:r w:rsidR="009F6C55"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 №</w:t>
      </w:r>
      <w:r w:rsidR="001543BA"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9</w:t>
      </w:r>
    </w:p>
    <w:p w:rsidR="00CA0CDD" w:rsidRPr="00442825" w:rsidRDefault="00CA0CDD" w:rsidP="00CA0CD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>к договору на поставку газа</w:t>
      </w:r>
      <w:r w:rsidRPr="00442825">
        <w:rPr>
          <w:rFonts w:ascii="Tahoma" w:hAnsi="Tahoma" w:cs="Tahoma"/>
          <w:b/>
          <w:i/>
          <w:iCs/>
          <w:color w:val="000000"/>
          <w:sz w:val="20"/>
          <w:szCs w:val="20"/>
          <w:lang w:eastAsia="ru-RU"/>
        </w:rPr>
        <w:t xml:space="preserve"> </w:t>
      </w: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 xml:space="preserve">№ _____________ </w:t>
      </w:r>
    </w:p>
    <w:p w:rsidR="00CA0CDD" w:rsidRPr="00442825" w:rsidRDefault="00CA0CDD" w:rsidP="00CA0CD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iCs/>
          <w:color w:val="000000"/>
          <w:sz w:val="20"/>
          <w:szCs w:val="20"/>
          <w:lang w:eastAsia="ru-RU"/>
        </w:rPr>
        <w:t>от _____________</w:t>
      </w:r>
    </w:p>
    <w:p w:rsidR="006F35D4" w:rsidRPr="00442825" w:rsidRDefault="006F35D4" w:rsidP="006F35D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6F35D4" w:rsidRPr="00442825" w:rsidRDefault="006F35D4" w:rsidP="006F35D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color w:val="000000"/>
          <w:sz w:val="20"/>
          <w:szCs w:val="20"/>
          <w:lang w:eastAsia="ru-RU"/>
        </w:rPr>
        <w:t>Ц</w:t>
      </w:r>
      <w:r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ена предоставления рассрочки для оплаты 100 % авансовых платежей на бирже, определяется следующим образом: </w:t>
      </w:r>
    </w:p>
    <w:p w:rsidR="006F35D4" w:rsidRPr="00442825" w:rsidRDefault="006F35D4" w:rsidP="006F35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bidi="ru-RU"/>
        </w:rPr>
      </w:pPr>
      <w:r w:rsidRPr="00442825">
        <w:rPr>
          <w:rFonts w:ascii="Tahoma" w:eastAsia="Times New Roman" w:hAnsi="Tahoma" w:cs="Tahoma"/>
          <w:sz w:val="20"/>
          <w:szCs w:val="20"/>
          <w:lang w:bidi="ru-RU"/>
        </w:rPr>
        <w:t>Ц рассрочки = Ц рассрочки мес + Ц рассрочки сут;</w:t>
      </w:r>
    </w:p>
    <w:p w:rsidR="006F35D4" w:rsidRPr="00442825" w:rsidRDefault="006F35D4" w:rsidP="006F35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bidi="ru-RU"/>
        </w:rPr>
      </w:pPr>
    </w:p>
    <w:p w:rsidR="006F35D4" w:rsidRPr="00442825" w:rsidRDefault="006F35D4" w:rsidP="00394B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bidi="ru-RU"/>
        </w:rPr>
      </w:pPr>
      <w:r w:rsidRPr="00442825">
        <w:rPr>
          <w:rFonts w:ascii="Tahoma" w:eastAsia="Times New Roman" w:hAnsi="Tahoma" w:cs="Tahoma"/>
          <w:b/>
          <w:sz w:val="20"/>
          <w:szCs w:val="20"/>
          <w:lang w:bidi="ru-RU"/>
        </w:rPr>
        <w:t>Ц рассрочки мес</w:t>
      </w:r>
      <w:r w:rsidR="00394B61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- предоставляется при согласовании Договора</w:t>
      </w:r>
    </w:p>
    <w:p w:rsidR="006F35D4" w:rsidRPr="00442825" w:rsidRDefault="006F35D4" w:rsidP="006F35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bidi="ru-RU"/>
        </w:rPr>
      </w:pPr>
    </w:p>
    <w:p w:rsidR="006F35D4" w:rsidRPr="00442825" w:rsidRDefault="006F35D4" w:rsidP="00394B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bidi="ru-RU"/>
        </w:rPr>
      </w:pPr>
      <w:r w:rsidRPr="00442825">
        <w:rPr>
          <w:rFonts w:ascii="Tahoma" w:eastAsia="Times New Roman" w:hAnsi="Tahoma" w:cs="Tahoma"/>
          <w:b/>
          <w:sz w:val="20"/>
          <w:szCs w:val="20"/>
          <w:lang w:bidi="ru-RU"/>
        </w:rPr>
        <w:t>Ц рассрочки сут</w:t>
      </w:r>
      <w:r w:rsidR="00394B61" w:rsidRPr="00442825">
        <w:rPr>
          <w:rFonts w:ascii="Tahoma" w:eastAsia="Times New Roman" w:hAnsi="Tahoma" w:cs="Tahoma"/>
          <w:sz w:val="20"/>
          <w:szCs w:val="20"/>
          <w:lang w:bidi="ru-RU"/>
        </w:rPr>
        <w:t xml:space="preserve"> - предоставляется при согласовании Договора</w:t>
      </w:r>
    </w:p>
    <w:p w:rsidR="00394B61" w:rsidRPr="00442825" w:rsidRDefault="00394B61" w:rsidP="00394B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bidi="ru-RU"/>
        </w:rPr>
      </w:pPr>
    </w:p>
    <w:p w:rsidR="00394B61" w:rsidRPr="00442825" w:rsidRDefault="00394B61" w:rsidP="00394B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bidi="ru-RU"/>
        </w:rPr>
      </w:pPr>
    </w:p>
    <w:p w:rsidR="00394B61" w:rsidRPr="00442825" w:rsidRDefault="00394B61" w:rsidP="00394B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bidi="ru-RU"/>
        </w:rPr>
      </w:pPr>
    </w:p>
    <w:p w:rsidR="00394B61" w:rsidRPr="00442825" w:rsidRDefault="00394B61" w:rsidP="00394B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bidi="ru-RU"/>
        </w:rPr>
      </w:pPr>
    </w:p>
    <w:p w:rsidR="00394B61" w:rsidRPr="00442825" w:rsidRDefault="00394B61" w:rsidP="00394B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bidi="ru-RU"/>
        </w:rPr>
      </w:pPr>
    </w:p>
    <w:p w:rsidR="00394B61" w:rsidRPr="00442825" w:rsidRDefault="00394B61" w:rsidP="00394B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bidi="ru-RU"/>
        </w:rPr>
      </w:pPr>
    </w:p>
    <w:p w:rsidR="00394B61" w:rsidRPr="00442825" w:rsidRDefault="00394B61" w:rsidP="00394B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bidi="ru-RU"/>
        </w:rPr>
      </w:pPr>
    </w:p>
    <w:p w:rsidR="00394B61" w:rsidRPr="00442825" w:rsidRDefault="00394B61" w:rsidP="00394B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bidi="ru-RU"/>
        </w:rPr>
      </w:pPr>
    </w:p>
    <w:p w:rsidR="00394B61" w:rsidRPr="00442825" w:rsidRDefault="00394B61" w:rsidP="00394B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bidi="ru-RU"/>
        </w:rPr>
      </w:pPr>
    </w:p>
    <w:p w:rsidR="00394B61" w:rsidRPr="00442825" w:rsidRDefault="00394B61" w:rsidP="00394B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bidi="ru-RU"/>
        </w:rPr>
      </w:pPr>
    </w:p>
    <w:p w:rsidR="00394B61" w:rsidRPr="00442825" w:rsidRDefault="00394B61" w:rsidP="00394B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bidi="ru-RU"/>
        </w:rPr>
      </w:pPr>
    </w:p>
    <w:p w:rsidR="00394B61" w:rsidRPr="00442825" w:rsidRDefault="00394B61" w:rsidP="00394B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bidi="ru-RU"/>
        </w:rPr>
      </w:pPr>
    </w:p>
    <w:p w:rsidR="00683B5B" w:rsidRPr="00442825" w:rsidRDefault="00683B5B" w:rsidP="00DA46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bidi="ru-RU"/>
        </w:rPr>
      </w:pPr>
    </w:p>
    <w:p w:rsidR="00DA4630" w:rsidRPr="00442825" w:rsidRDefault="00DA4630" w:rsidP="00DA46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44282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Поставщик                                                                     Покупатель</w:t>
      </w:r>
    </w:p>
    <w:p w:rsidR="00DA4630" w:rsidRPr="00442825" w:rsidRDefault="00DA4630" w:rsidP="00DA46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DA4630" w:rsidRPr="00442825" w:rsidRDefault="00DA4630" w:rsidP="00DA4630">
      <w:pPr>
        <w:rPr>
          <w:rFonts w:ascii="Tahoma" w:hAnsi="Tahoma" w:cs="Tahoma"/>
          <w:sz w:val="20"/>
          <w:szCs w:val="20"/>
          <w:lang w:eastAsia="ru-RU"/>
        </w:rPr>
      </w:pPr>
      <w:r w:rsidRPr="00442825">
        <w:rPr>
          <w:rFonts w:ascii="Tahoma" w:hAnsi="Tahoma" w:cs="Tahoma"/>
          <w:sz w:val="20"/>
          <w:szCs w:val="20"/>
          <w:lang w:eastAsia="ru-RU"/>
        </w:rPr>
        <w:t>________________(___________)                                 _______________(_____________)</w:t>
      </w:r>
    </w:p>
    <w:p w:rsidR="00DA4630" w:rsidRPr="00442825" w:rsidRDefault="00DA4630" w:rsidP="00EF6E07">
      <w:pPr>
        <w:rPr>
          <w:rFonts w:ascii="Tahoma" w:hAnsi="Tahoma" w:cs="Tahoma"/>
          <w:b/>
          <w:bCs/>
          <w:sz w:val="20"/>
          <w:szCs w:val="20"/>
          <w:lang w:bidi="ru-RU"/>
        </w:rPr>
      </w:pPr>
      <w:r w:rsidRPr="00442825">
        <w:rPr>
          <w:rFonts w:ascii="Tahoma" w:hAnsi="Tahoma" w:cs="Tahoma"/>
          <w:sz w:val="20"/>
          <w:szCs w:val="20"/>
          <w:lang w:eastAsia="ru-RU"/>
        </w:rPr>
        <w:t>м.п.                                                                                 м.п.</w:t>
      </w:r>
    </w:p>
    <w:sectPr w:rsidR="00DA4630" w:rsidRPr="00442825" w:rsidSect="00FD013C">
      <w:pgSz w:w="11906" w:h="16838"/>
      <w:pgMar w:top="255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DA" w:rsidRDefault="007E45DA" w:rsidP="00017452">
      <w:pPr>
        <w:spacing w:after="0" w:line="240" w:lineRule="auto"/>
      </w:pPr>
      <w:r>
        <w:separator/>
      </w:r>
    </w:p>
  </w:endnote>
  <w:endnote w:type="continuationSeparator" w:id="0">
    <w:p w:rsidR="007E45DA" w:rsidRDefault="007E45DA" w:rsidP="0001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37" w:rsidRDefault="00204437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735330</wp:posOffset>
              </wp:positionH>
              <wp:positionV relativeFrom="page">
                <wp:posOffset>10371455</wp:posOffset>
              </wp:positionV>
              <wp:extent cx="3207385" cy="109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437" w:rsidRDefault="00204437">
                          <w:pPr>
                            <w:tabs>
                              <w:tab w:val="right" w:pos="5051"/>
                            </w:tabs>
                            <w:spacing w:line="240" w:lineRule="auto"/>
                          </w:pPr>
                          <w:r>
                            <w:t>з.т.и.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A75C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7.9pt;margin-top:816.65pt;width:252.55pt;height:8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C4rg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" filled="f" stroked="f">
              <v:textbox style="mso-fit-shape-to-text:t" inset="0,0,0,0">
                <w:txbxContent>
                  <w:p w:rsidR="00204437" w:rsidRDefault="00204437">
                    <w:pPr>
                      <w:tabs>
                        <w:tab w:val="right" w:pos="5051"/>
                      </w:tabs>
                      <w:spacing w:line="240" w:lineRule="auto"/>
                    </w:pPr>
                    <w:r>
                      <w:t>з.т.и.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A75C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37" w:rsidRDefault="00204437" w:rsidP="00627BFE">
    <w:pPr>
      <w:tabs>
        <w:tab w:val="left" w:pos="4395"/>
        <w:tab w:val="center" w:pos="4677"/>
        <w:tab w:val="right" w:pos="9355"/>
        <w:tab w:val="right" w:pos="9639"/>
      </w:tabs>
      <w:jc w:val="both"/>
      <w:rPr>
        <w:rFonts w:ascii="Tahoma" w:eastAsia="Times New Roman" w:hAnsi="Tahoma" w:cs="Tahoma"/>
        <w:sz w:val="20"/>
        <w:szCs w:val="20"/>
      </w:rPr>
    </w:pPr>
  </w:p>
  <w:p w:rsidR="00204437" w:rsidRDefault="00204437" w:rsidP="00627BFE">
    <w:pPr>
      <w:tabs>
        <w:tab w:val="left" w:pos="4395"/>
        <w:tab w:val="center" w:pos="4677"/>
        <w:tab w:val="right" w:pos="9355"/>
        <w:tab w:val="right" w:pos="9639"/>
      </w:tabs>
      <w:jc w:val="both"/>
    </w:pPr>
    <w:r>
      <w:rPr>
        <w:rFonts w:ascii="Tahoma" w:eastAsia="Times New Roman" w:hAnsi="Tahoma" w:cs="Tahoma"/>
        <w:sz w:val="20"/>
        <w:szCs w:val="20"/>
      </w:rPr>
      <w:t>Поставщик</w:t>
    </w:r>
    <w:r w:rsidRPr="00627BFE">
      <w:rPr>
        <w:rFonts w:ascii="Tahoma" w:eastAsia="Times New Roman" w:hAnsi="Tahoma" w:cs="Tahoma"/>
        <w:sz w:val="20"/>
        <w:szCs w:val="20"/>
      </w:rPr>
      <w:t xml:space="preserve">_______________                                       </w:t>
    </w:r>
    <w:r>
      <w:rPr>
        <w:rFonts w:ascii="Tahoma" w:eastAsia="Times New Roman" w:hAnsi="Tahoma" w:cs="Tahoma"/>
        <w:sz w:val="20"/>
        <w:szCs w:val="20"/>
      </w:rPr>
      <w:t xml:space="preserve">                        </w:t>
    </w:r>
    <w:r w:rsidRPr="00627BFE">
      <w:rPr>
        <w:rFonts w:ascii="Tahoma" w:eastAsia="Times New Roman" w:hAnsi="Tahoma" w:cs="Tahoma"/>
        <w:sz w:val="20"/>
        <w:szCs w:val="20"/>
      </w:rPr>
      <w:t>По</w:t>
    </w:r>
    <w:r>
      <w:rPr>
        <w:rFonts w:ascii="Tahoma" w:eastAsia="Times New Roman" w:hAnsi="Tahoma" w:cs="Tahoma"/>
        <w:sz w:val="20"/>
        <w:szCs w:val="20"/>
      </w:rPr>
      <w:t>купатель</w:t>
    </w:r>
    <w:r w:rsidRPr="00627BFE">
      <w:rPr>
        <w:rFonts w:ascii="Tahoma" w:eastAsia="Times New Roman" w:hAnsi="Tahoma" w:cs="Tahoma"/>
        <w:sz w:val="20"/>
        <w:szCs w:val="20"/>
      </w:rPr>
      <w:t>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37" w:rsidRDefault="00204437" w:rsidP="00627BFE">
    <w:pPr>
      <w:tabs>
        <w:tab w:val="left" w:pos="4395"/>
        <w:tab w:val="center" w:pos="4677"/>
        <w:tab w:val="right" w:pos="9355"/>
        <w:tab w:val="right" w:pos="9639"/>
      </w:tabs>
      <w:jc w:val="both"/>
      <w:rPr>
        <w:rFonts w:ascii="Tahoma" w:eastAsia="Times New Roman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DA" w:rsidRDefault="007E45DA" w:rsidP="00017452">
      <w:pPr>
        <w:spacing w:after="0" w:line="240" w:lineRule="auto"/>
      </w:pPr>
      <w:r>
        <w:separator/>
      </w:r>
    </w:p>
  </w:footnote>
  <w:footnote w:type="continuationSeparator" w:id="0">
    <w:p w:rsidR="007E45DA" w:rsidRDefault="007E45DA" w:rsidP="0001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37" w:rsidRDefault="00204437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1858010</wp:posOffset>
              </wp:positionH>
              <wp:positionV relativeFrom="page">
                <wp:posOffset>482600</wp:posOffset>
              </wp:positionV>
              <wp:extent cx="4236085" cy="2717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608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437" w:rsidRDefault="00204437">
                          <w:pPr>
                            <w:spacing w:line="240" w:lineRule="auto"/>
                          </w:pPr>
                          <w:r>
                            <w:t>Договор на поставку и транспортировку газа № 4-0646/16 от 03 11.2015</w:t>
                          </w:r>
                        </w:p>
                        <w:p w:rsidR="00204437" w:rsidRDefault="00204437">
                          <w:pPr>
                            <w:spacing w:line="240" w:lineRule="auto"/>
                          </w:pPr>
                          <w:r>
                            <w:t>ПАО "Т Плюс" (Новосвердловская ТЭЦ)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6.3pt;margin-top:38pt;width:333.55pt;height:21.4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g3qwIAAKc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" filled="f" stroked="f">
              <v:textbox style="mso-fit-shape-to-text:t" inset="0,0,0,0">
                <w:txbxContent>
                  <w:p w:rsidR="00204437" w:rsidRDefault="00204437">
                    <w:pPr>
                      <w:spacing w:line="240" w:lineRule="auto"/>
                    </w:pPr>
                    <w:r>
                      <w:t>Договор на поставку и транспортировку газа № 4-0646/16 от 03 11.2015</w:t>
                    </w:r>
                  </w:p>
                  <w:p w:rsidR="00204437" w:rsidRDefault="00204437">
                    <w:pPr>
                      <w:spacing w:line="240" w:lineRule="auto"/>
                    </w:pPr>
                    <w:r>
                      <w:t>ПАО "Т Плюс" (Новосвердловская ТЭЦ)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37" w:rsidRDefault="00204437">
    <w:pPr>
      <w:pStyle w:val="a4"/>
    </w:pPr>
  </w:p>
  <w:p w:rsidR="00204437" w:rsidRDefault="00204437">
    <w:pPr>
      <w:pStyle w:val="a4"/>
    </w:pPr>
  </w:p>
  <w:p w:rsidR="00204437" w:rsidRDefault="002044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37" w:rsidRDefault="00204437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1859915</wp:posOffset>
              </wp:positionH>
              <wp:positionV relativeFrom="page">
                <wp:posOffset>468630</wp:posOffset>
              </wp:positionV>
              <wp:extent cx="4236085" cy="2698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608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437" w:rsidRDefault="00204437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46.45pt;margin-top:36.9pt;width:333.55pt;height:21.2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5nPrAIAAK4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" filled="f" stroked="f">
              <v:textbox style="mso-fit-shape-to-text:t" inset="0,0,0,0">
                <w:txbxContent>
                  <w:p w:rsidR="00204437" w:rsidRDefault="00204437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7D37"/>
    <w:multiLevelType w:val="hybridMultilevel"/>
    <w:tmpl w:val="052811B4"/>
    <w:lvl w:ilvl="0" w:tplc="7B7EEC4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4298"/>
    <w:multiLevelType w:val="hybridMultilevel"/>
    <w:tmpl w:val="BC9097BE"/>
    <w:lvl w:ilvl="0" w:tplc="D1A68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7EF0"/>
    <w:multiLevelType w:val="hybridMultilevel"/>
    <w:tmpl w:val="BC9097BE"/>
    <w:lvl w:ilvl="0" w:tplc="D1A68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5859"/>
    <w:multiLevelType w:val="hybridMultilevel"/>
    <w:tmpl w:val="464A0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901FD"/>
    <w:multiLevelType w:val="multilevel"/>
    <w:tmpl w:val="922E8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D75D7"/>
    <w:multiLevelType w:val="multilevel"/>
    <w:tmpl w:val="5240C2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2E3208"/>
    <w:multiLevelType w:val="hybridMultilevel"/>
    <w:tmpl w:val="052811B4"/>
    <w:lvl w:ilvl="0" w:tplc="7B7EEC4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F3013"/>
    <w:multiLevelType w:val="hybridMultilevel"/>
    <w:tmpl w:val="BC9097BE"/>
    <w:lvl w:ilvl="0" w:tplc="D1A68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A75BA"/>
    <w:multiLevelType w:val="multilevel"/>
    <w:tmpl w:val="D518AB7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B668B9"/>
    <w:multiLevelType w:val="hybridMultilevel"/>
    <w:tmpl w:val="AA46DAD0"/>
    <w:lvl w:ilvl="0" w:tplc="DEAE3BCC">
      <w:start w:val="1"/>
      <w:numFmt w:val="bullet"/>
      <w:lvlText w:val="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3D2B60DC"/>
    <w:multiLevelType w:val="hybridMultilevel"/>
    <w:tmpl w:val="BC9097BE"/>
    <w:lvl w:ilvl="0" w:tplc="D1A68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336AC"/>
    <w:multiLevelType w:val="hybridMultilevel"/>
    <w:tmpl w:val="922E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953B4"/>
    <w:multiLevelType w:val="hybridMultilevel"/>
    <w:tmpl w:val="7FFA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D197E"/>
    <w:multiLevelType w:val="hybridMultilevel"/>
    <w:tmpl w:val="922E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B1426"/>
    <w:multiLevelType w:val="multilevel"/>
    <w:tmpl w:val="AB288D80"/>
    <w:lvl w:ilvl="0">
      <w:start w:val="1"/>
      <w:numFmt w:val="bullet"/>
      <w:lvlText w:val="•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755C5E"/>
    <w:multiLevelType w:val="hybridMultilevel"/>
    <w:tmpl w:val="7FFA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E0C0F"/>
    <w:multiLevelType w:val="multilevel"/>
    <w:tmpl w:val="FD065946"/>
    <w:lvl w:ilvl="0">
      <w:start w:val="1"/>
      <w:numFmt w:val="decimal"/>
      <w:lvlText w:val="%1."/>
      <w:lvlJc w:val="left"/>
      <w:rPr>
        <w:rFonts w:ascii="Tahoma" w:eastAsia="Arial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BB4829"/>
    <w:multiLevelType w:val="hybridMultilevel"/>
    <w:tmpl w:val="7FFA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14D4E"/>
    <w:multiLevelType w:val="multilevel"/>
    <w:tmpl w:val="D518AB7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3"/>
  </w:num>
  <w:num w:numId="5">
    <w:abstractNumId w:val="11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13"/>
  </w:num>
  <w:num w:numId="16">
    <w:abstractNumId w:val="4"/>
  </w:num>
  <w:num w:numId="17">
    <w:abstractNumId w:val="6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14"/>
    <w:rsid w:val="00002ED7"/>
    <w:rsid w:val="000044D2"/>
    <w:rsid w:val="00007704"/>
    <w:rsid w:val="00007A23"/>
    <w:rsid w:val="00014A21"/>
    <w:rsid w:val="00017452"/>
    <w:rsid w:val="000206A5"/>
    <w:rsid w:val="00024BEE"/>
    <w:rsid w:val="00025F84"/>
    <w:rsid w:val="0002702B"/>
    <w:rsid w:val="00030355"/>
    <w:rsid w:val="0003262D"/>
    <w:rsid w:val="00046276"/>
    <w:rsid w:val="00047B5A"/>
    <w:rsid w:val="000500A7"/>
    <w:rsid w:val="0005033C"/>
    <w:rsid w:val="00051237"/>
    <w:rsid w:val="00052C1B"/>
    <w:rsid w:val="000544A5"/>
    <w:rsid w:val="000558F0"/>
    <w:rsid w:val="00056412"/>
    <w:rsid w:val="00056F7D"/>
    <w:rsid w:val="00060C86"/>
    <w:rsid w:val="00064D15"/>
    <w:rsid w:val="00072A86"/>
    <w:rsid w:val="00082515"/>
    <w:rsid w:val="0008265B"/>
    <w:rsid w:val="00082CD2"/>
    <w:rsid w:val="00082E6D"/>
    <w:rsid w:val="00083AEC"/>
    <w:rsid w:val="00084819"/>
    <w:rsid w:val="0009210D"/>
    <w:rsid w:val="000940EC"/>
    <w:rsid w:val="00097DE9"/>
    <w:rsid w:val="000A6B73"/>
    <w:rsid w:val="000B1929"/>
    <w:rsid w:val="000B3A60"/>
    <w:rsid w:val="000B58CD"/>
    <w:rsid w:val="000C0DFF"/>
    <w:rsid w:val="000C2C42"/>
    <w:rsid w:val="000C2E55"/>
    <w:rsid w:val="000D08A6"/>
    <w:rsid w:val="000D3814"/>
    <w:rsid w:val="000D4283"/>
    <w:rsid w:val="000E04A2"/>
    <w:rsid w:val="000E0534"/>
    <w:rsid w:val="000E1A63"/>
    <w:rsid w:val="000E1DF4"/>
    <w:rsid w:val="000E1EC4"/>
    <w:rsid w:val="000E212F"/>
    <w:rsid w:val="000E5046"/>
    <w:rsid w:val="000E5469"/>
    <w:rsid w:val="000E620C"/>
    <w:rsid w:val="000F0000"/>
    <w:rsid w:val="000F057F"/>
    <w:rsid w:val="000F0B9F"/>
    <w:rsid w:val="000F5A33"/>
    <w:rsid w:val="00100EA7"/>
    <w:rsid w:val="0010189E"/>
    <w:rsid w:val="00104910"/>
    <w:rsid w:val="00110644"/>
    <w:rsid w:val="00111A22"/>
    <w:rsid w:val="00114202"/>
    <w:rsid w:val="00123B15"/>
    <w:rsid w:val="0012526D"/>
    <w:rsid w:val="00130275"/>
    <w:rsid w:val="00130FF7"/>
    <w:rsid w:val="00131FD2"/>
    <w:rsid w:val="00132549"/>
    <w:rsid w:val="0013442E"/>
    <w:rsid w:val="001345A7"/>
    <w:rsid w:val="001360D5"/>
    <w:rsid w:val="001363F9"/>
    <w:rsid w:val="00141045"/>
    <w:rsid w:val="001434E2"/>
    <w:rsid w:val="0014351B"/>
    <w:rsid w:val="00144EE9"/>
    <w:rsid w:val="001468CC"/>
    <w:rsid w:val="00150960"/>
    <w:rsid w:val="0015102E"/>
    <w:rsid w:val="0015324C"/>
    <w:rsid w:val="001543BA"/>
    <w:rsid w:val="00155ABE"/>
    <w:rsid w:val="00155E80"/>
    <w:rsid w:val="001576AD"/>
    <w:rsid w:val="00161865"/>
    <w:rsid w:val="00163D94"/>
    <w:rsid w:val="001705AB"/>
    <w:rsid w:val="00171406"/>
    <w:rsid w:val="00172E10"/>
    <w:rsid w:val="001752CE"/>
    <w:rsid w:val="0017627D"/>
    <w:rsid w:val="00177087"/>
    <w:rsid w:val="00177804"/>
    <w:rsid w:val="00184EB5"/>
    <w:rsid w:val="001862D1"/>
    <w:rsid w:val="00187503"/>
    <w:rsid w:val="001901A4"/>
    <w:rsid w:val="001945B4"/>
    <w:rsid w:val="001977A4"/>
    <w:rsid w:val="00197960"/>
    <w:rsid w:val="001A0FCE"/>
    <w:rsid w:val="001A1442"/>
    <w:rsid w:val="001A1DC7"/>
    <w:rsid w:val="001A2AA9"/>
    <w:rsid w:val="001A46CE"/>
    <w:rsid w:val="001A4E41"/>
    <w:rsid w:val="001A5317"/>
    <w:rsid w:val="001A61EC"/>
    <w:rsid w:val="001A659E"/>
    <w:rsid w:val="001A6C5B"/>
    <w:rsid w:val="001B070B"/>
    <w:rsid w:val="001B2341"/>
    <w:rsid w:val="001B446B"/>
    <w:rsid w:val="001B6926"/>
    <w:rsid w:val="001B7BB3"/>
    <w:rsid w:val="001C205E"/>
    <w:rsid w:val="001C25E3"/>
    <w:rsid w:val="001C3226"/>
    <w:rsid w:val="001C4F79"/>
    <w:rsid w:val="001C52D5"/>
    <w:rsid w:val="001C698F"/>
    <w:rsid w:val="001D2A63"/>
    <w:rsid w:val="001D6BFF"/>
    <w:rsid w:val="001D793E"/>
    <w:rsid w:val="001E253A"/>
    <w:rsid w:val="001E2965"/>
    <w:rsid w:val="001E2B43"/>
    <w:rsid w:val="001E3047"/>
    <w:rsid w:val="001E3CCB"/>
    <w:rsid w:val="001E4475"/>
    <w:rsid w:val="001F1789"/>
    <w:rsid w:val="001F17CB"/>
    <w:rsid w:val="001F2A92"/>
    <w:rsid w:val="00201DF0"/>
    <w:rsid w:val="00202EE7"/>
    <w:rsid w:val="00204437"/>
    <w:rsid w:val="00204E41"/>
    <w:rsid w:val="00210C13"/>
    <w:rsid w:val="002116E3"/>
    <w:rsid w:val="00216E00"/>
    <w:rsid w:val="00216E47"/>
    <w:rsid w:val="002171FB"/>
    <w:rsid w:val="0021757B"/>
    <w:rsid w:val="00220674"/>
    <w:rsid w:val="002242EE"/>
    <w:rsid w:val="00225210"/>
    <w:rsid w:val="002253D7"/>
    <w:rsid w:val="00225CFB"/>
    <w:rsid w:val="00226269"/>
    <w:rsid w:val="002269A9"/>
    <w:rsid w:val="0022772D"/>
    <w:rsid w:val="002322B3"/>
    <w:rsid w:val="0023278D"/>
    <w:rsid w:val="00232B8A"/>
    <w:rsid w:val="00233108"/>
    <w:rsid w:val="00233A21"/>
    <w:rsid w:val="00234B4E"/>
    <w:rsid w:val="00234BFB"/>
    <w:rsid w:val="00234DDE"/>
    <w:rsid w:val="00236100"/>
    <w:rsid w:val="00237E78"/>
    <w:rsid w:val="00241E05"/>
    <w:rsid w:val="0024327E"/>
    <w:rsid w:val="00243AF6"/>
    <w:rsid w:val="00243FC3"/>
    <w:rsid w:val="002451F0"/>
    <w:rsid w:val="00246612"/>
    <w:rsid w:val="002475FF"/>
    <w:rsid w:val="00247F90"/>
    <w:rsid w:val="002501F9"/>
    <w:rsid w:val="002552CA"/>
    <w:rsid w:val="00255843"/>
    <w:rsid w:val="0025653C"/>
    <w:rsid w:val="0025666F"/>
    <w:rsid w:val="00256763"/>
    <w:rsid w:val="00261DC5"/>
    <w:rsid w:val="002629DD"/>
    <w:rsid w:val="002631F2"/>
    <w:rsid w:val="00264CB5"/>
    <w:rsid w:val="00266898"/>
    <w:rsid w:val="00272F61"/>
    <w:rsid w:val="00272F97"/>
    <w:rsid w:val="00275CCB"/>
    <w:rsid w:val="00276E97"/>
    <w:rsid w:val="00277FDF"/>
    <w:rsid w:val="00281214"/>
    <w:rsid w:val="00282FDB"/>
    <w:rsid w:val="00284D4D"/>
    <w:rsid w:val="00284E85"/>
    <w:rsid w:val="0028789E"/>
    <w:rsid w:val="0028794E"/>
    <w:rsid w:val="00292126"/>
    <w:rsid w:val="0029335B"/>
    <w:rsid w:val="0029449C"/>
    <w:rsid w:val="002956CC"/>
    <w:rsid w:val="002A03EE"/>
    <w:rsid w:val="002A1771"/>
    <w:rsid w:val="002A4AAC"/>
    <w:rsid w:val="002A5CBD"/>
    <w:rsid w:val="002A7EA4"/>
    <w:rsid w:val="002B17F1"/>
    <w:rsid w:val="002B18DA"/>
    <w:rsid w:val="002B5F83"/>
    <w:rsid w:val="002B6896"/>
    <w:rsid w:val="002B6A6E"/>
    <w:rsid w:val="002C1737"/>
    <w:rsid w:val="002C199D"/>
    <w:rsid w:val="002C39BD"/>
    <w:rsid w:val="002C5295"/>
    <w:rsid w:val="002D3A8B"/>
    <w:rsid w:val="002D4ED3"/>
    <w:rsid w:val="002E46E4"/>
    <w:rsid w:val="002E58AC"/>
    <w:rsid w:val="002F1B4E"/>
    <w:rsid w:val="002F23A3"/>
    <w:rsid w:val="00300734"/>
    <w:rsid w:val="00300B0A"/>
    <w:rsid w:val="00300F5C"/>
    <w:rsid w:val="0030154A"/>
    <w:rsid w:val="00301CAD"/>
    <w:rsid w:val="003054BE"/>
    <w:rsid w:val="00305D84"/>
    <w:rsid w:val="003161E3"/>
    <w:rsid w:val="00316893"/>
    <w:rsid w:val="00316ADF"/>
    <w:rsid w:val="00317420"/>
    <w:rsid w:val="003228FE"/>
    <w:rsid w:val="003275C5"/>
    <w:rsid w:val="003324A7"/>
    <w:rsid w:val="00333AD0"/>
    <w:rsid w:val="00337A38"/>
    <w:rsid w:val="00337E14"/>
    <w:rsid w:val="003405C7"/>
    <w:rsid w:val="003501D1"/>
    <w:rsid w:val="003535FD"/>
    <w:rsid w:val="003556E8"/>
    <w:rsid w:val="00360901"/>
    <w:rsid w:val="003622E1"/>
    <w:rsid w:val="003624BD"/>
    <w:rsid w:val="00363F63"/>
    <w:rsid w:val="00370D5A"/>
    <w:rsid w:val="0037135A"/>
    <w:rsid w:val="0037211E"/>
    <w:rsid w:val="0037395A"/>
    <w:rsid w:val="00374AC2"/>
    <w:rsid w:val="003803D8"/>
    <w:rsid w:val="0038485D"/>
    <w:rsid w:val="00387191"/>
    <w:rsid w:val="003913F5"/>
    <w:rsid w:val="00391BD1"/>
    <w:rsid w:val="00393A18"/>
    <w:rsid w:val="00394B61"/>
    <w:rsid w:val="00396378"/>
    <w:rsid w:val="003A0B03"/>
    <w:rsid w:val="003A375A"/>
    <w:rsid w:val="003B5C07"/>
    <w:rsid w:val="003B68A6"/>
    <w:rsid w:val="003C4BF2"/>
    <w:rsid w:val="003C621E"/>
    <w:rsid w:val="003C6DE2"/>
    <w:rsid w:val="003C7777"/>
    <w:rsid w:val="003D19D1"/>
    <w:rsid w:val="003D20F4"/>
    <w:rsid w:val="003D248B"/>
    <w:rsid w:val="003D45F6"/>
    <w:rsid w:val="003D5504"/>
    <w:rsid w:val="003D6FAE"/>
    <w:rsid w:val="003E2094"/>
    <w:rsid w:val="003E2326"/>
    <w:rsid w:val="003E3BAE"/>
    <w:rsid w:val="003E6F2D"/>
    <w:rsid w:val="003F237E"/>
    <w:rsid w:val="003F39A7"/>
    <w:rsid w:val="003F4FB4"/>
    <w:rsid w:val="003F5A99"/>
    <w:rsid w:val="0040073E"/>
    <w:rsid w:val="0040135B"/>
    <w:rsid w:val="00401496"/>
    <w:rsid w:val="00404478"/>
    <w:rsid w:val="0040526F"/>
    <w:rsid w:val="004052D2"/>
    <w:rsid w:val="00407EBE"/>
    <w:rsid w:val="00412E91"/>
    <w:rsid w:val="00413774"/>
    <w:rsid w:val="00414B98"/>
    <w:rsid w:val="00416330"/>
    <w:rsid w:val="004177B3"/>
    <w:rsid w:val="00420562"/>
    <w:rsid w:val="004214F1"/>
    <w:rsid w:val="00433E69"/>
    <w:rsid w:val="00436D3C"/>
    <w:rsid w:val="00437968"/>
    <w:rsid w:val="00440031"/>
    <w:rsid w:val="00440F4D"/>
    <w:rsid w:val="004418B0"/>
    <w:rsid w:val="00442825"/>
    <w:rsid w:val="0044589A"/>
    <w:rsid w:val="00446531"/>
    <w:rsid w:val="004476CF"/>
    <w:rsid w:val="00450E68"/>
    <w:rsid w:val="00451845"/>
    <w:rsid w:val="004555F7"/>
    <w:rsid w:val="00455A1C"/>
    <w:rsid w:val="00460C2E"/>
    <w:rsid w:val="00461008"/>
    <w:rsid w:val="00462E17"/>
    <w:rsid w:val="004655F4"/>
    <w:rsid w:val="00465913"/>
    <w:rsid w:val="004675AD"/>
    <w:rsid w:val="004679FA"/>
    <w:rsid w:val="00467DC1"/>
    <w:rsid w:val="00470A2F"/>
    <w:rsid w:val="00471419"/>
    <w:rsid w:val="00474601"/>
    <w:rsid w:val="00475B7C"/>
    <w:rsid w:val="00477513"/>
    <w:rsid w:val="004779A3"/>
    <w:rsid w:val="00482B73"/>
    <w:rsid w:val="004835F9"/>
    <w:rsid w:val="00486986"/>
    <w:rsid w:val="00487989"/>
    <w:rsid w:val="00491E04"/>
    <w:rsid w:val="0049347F"/>
    <w:rsid w:val="004936B8"/>
    <w:rsid w:val="004957EC"/>
    <w:rsid w:val="00495F86"/>
    <w:rsid w:val="004A13E5"/>
    <w:rsid w:val="004A1CA0"/>
    <w:rsid w:val="004A32DA"/>
    <w:rsid w:val="004A38DF"/>
    <w:rsid w:val="004A3FEE"/>
    <w:rsid w:val="004A505D"/>
    <w:rsid w:val="004A5945"/>
    <w:rsid w:val="004A65BB"/>
    <w:rsid w:val="004B0169"/>
    <w:rsid w:val="004B2D45"/>
    <w:rsid w:val="004B52A4"/>
    <w:rsid w:val="004B5F02"/>
    <w:rsid w:val="004B73E0"/>
    <w:rsid w:val="004C028C"/>
    <w:rsid w:val="004C3F66"/>
    <w:rsid w:val="004C42A6"/>
    <w:rsid w:val="004C49CD"/>
    <w:rsid w:val="004D2A5A"/>
    <w:rsid w:val="004D6835"/>
    <w:rsid w:val="004D717F"/>
    <w:rsid w:val="004D7FC1"/>
    <w:rsid w:val="004E2F2E"/>
    <w:rsid w:val="004E6D9B"/>
    <w:rsid w:val="004E79FF"/>
    <w:rsid w:val="004F0B19"/>
    <w:rsid w:val="004F167D"/>
    <w:rsid w:val="004F16B2"/>
    <w:rsid w:val="004F3B3B"/>
    <w:rsid w:val="004F4D96"/>
    <w:rsid w:val="004F6683"/>
    <w:rsid w:val="004F73DE"/>
    <w:rsid w:val="00505CE1"/>
    <w:rsid w:val="00507DA0"/>
    <w:rsid w:val="00510B2E"/>
    <w:rsid w:val="005139C8"/>
    <w:rsid w:val="005145EE"/>
    <w:rsid w:val="00523B17"/>
    <w:rsid w:val="00524CF7"/>
    <w:rsid w:val="005275E6"/>
    <w:rsid w:val="005303CB"/>
    <w:rsid w:val="005307F9"/>
    <w:rsid w:val="00532262"/>
    <w:rsid w:val="005334C5"/>
    <w:rsid w:val="00535AAC"/>
    <w:rsid w:val="0053758B"/>
    <w:rsid w:val="005400DB"/>
    <w:rsid w:val="00546DFE"/>
    <w:rsid w:val="00550892"/>
    <w:rsid w:val="00552CC3"/>
    <w:rsid w:val="00557C1E"/>
    <w:rsid w:val="005603EE"/>
    <w:rsid w:val="00562465"/>
    <w:rsid w:val="00562C4E"/>
    <w:rsid w:val="0056336A"/>
    <w:rsid w:val="00564F4E"/>
    <w:rsid w:val="00565968"/>
    <w:rsid w:val="00567D7C"/>
    <w:rsid w:val="00567DE3"/>
    <w:rsid w:val="005716B7"/>
    <w:rsid w:val="00573C1F"/>
    <w:rsid w:val="00580F55"/>
    <w:rsid w:val="00584387"/>
    <w:rsid w:val="00586242"/>
    <w:rsid w:val="00592FCC"/>
    <w:rsid w:val="00593867"/>
    <w:rsid w:val="005A15D7"/>
    <w:rsid w:val="005A164C"/>
    <w:rsid w:val="005B067F"/>
    <w:rsid w:val="005B2733"/>
    <w:rsid w:val="005B42A1"/>
    <w:rsid w:val="005B70DE"/>
    <w:rsid w:val="005B74A3"/>
    <w:rsid w:val="005C163D"/>
    <w:rsid w:val="005C209B"/>
    <w:rsid w:val="005C303F"/>
    <w:rsid w:val="005C6F14"/>
    <w:rsid w:val="005C7460"/>
    <w:rsid w:val="005C7CB4"/>
    <w:rsid w:val="005D4151"/>
    <w:rsid w:val="005D666B"/>
    <w:rsid w:val="005D7F5A"/>
    <w:rsid w:val="005E07E1"/>
    <w:rsid w:val="005E4A18"/>
    <w:rsid w:val="005E59F4"/>
    <w:rsid w:val="005E5BC9"/>
    <w:rsid w:val="005E5F55"/>
    <w:rsid w:val="005F0FB8"/>
    <w:rsid w:val="005F71E1"/>
    <w:rsid w:val="006039F5"/>
    <w:rsid w:val="00603B39"/>
    <w:rsid w:val="00605B9A"/>
    <w:rsid w:val="00613654"/>
    <w:rsid w:val="00620738"/>
    <w:rsid w:val="0062101D"/>
    <w:rsid w:val="00627BFE"/>
    <w:rsid w:val="00630460"/>
    <w:rsid w:val="00630707"/>
    <w:rsid w:val="00630E40"/>
    <w:rsid w:val="0064030C"/>
    <w:rsid w:val="006427B0"/>
    <w:rsid w:val="00651CAB"/>
    <w:rsid w:val="00651F6B"/>
    <w:rsid w:val="00652F72"/>
    <w:rsid w:val="006536E1"/>
    <w:rsid w:val="00654C38"/>
    <w:rsid w:val="00655923"/>
    <w:rsid w:val="006576C3"/>
    <w:rsid w:val="006579AE"/>
    <w:rsid w:val="00660BA6"/>
    <w:rsid w:val="00661054"/>
    <w:rsid w:val="006629EA"/>
    <w:rsid w:val="00663041"/>
    <w:rsid w:val="00673644"/>
    <w:rsid w:val="0067391E"/>
    <w:rsid w:val="00673DA2"/>
    <w:rsid w:val="006744A7"/>
    <w:rsid w:val="00677CE6"/>
    <w:rsid w:val="00677D02"/>
    <w:rsid w:val="006805D9"/>
    <w:rsid w:val="00680C03"/>
    <w:rsid w:val="00681A75"/>
    <w:rsid w:val="006824FA"/>
    <w:rsid w:val="00683B5B"/>
    <w:rsid w:val="00685D8A"/>
    <w:rsid w:val="006863F2"/>
    <w:rsid w:val="006869DA"/>
    <w:rsid w:val="00686B38"/>
    <w:rsid w:val="00695DF7"/>
    <w:rsid w:val="00696F70"/>
    <w:rsid w:val="006A1089"/>
    <w:rsid w:val="006A35A0"/>
    <w:rsid w:val="006A375D"/>
    <w:rsid w:val="006A434F"/>
    <w:rsid w:val="006A5D4D"/>
    <w:rsid w:val="006B1091"/>
    <w:rsid w:val="006B243B"/>
    <w:rsid w:val="006B5796"/>
    <w:rsid w:val="006B5E1B"/>
    <w:rsid w:val="006C002C"/>
    <w:rsid w:val="006C0D42"/>
    <w:rsid w:val="006C6E72"/>
    <w:rsid w:val="006D012B"/>
    <w:rsid w:val="006D152A"/>
    <w:rsid w:val="006D1718"/>
    <w:rsid w:val="006D3340"/>
    <w:rsid w:val="006D58BD"/>
    <w:rsid w:val="006D675D"/>
    <w:rsid w:val="006D7A7A"/>
    <w:rsid w:val="006E0E67"/>
    <w:rsid w:val="006E11DC"/>
    <w:rsid w:val="006E25F8"/>
    <w:rsid w:val="006E6D50"/>
    <w:rsid w:val="006E7798"/>
    <w:rsid w:val="006E7C35"/>
    <w:rsid w:val="006F0EE1"/>
    <w:rsid w:val="006F2326"/>
    <w:rsid w:val="006F2981"/>
    <w:rsid w:val="006F35D4"/>
    <w:rsid w:val="00706E63"/>
    <w:rsid w:val="0071223A"/>
    <w:rsid w:val="00713092"/>
    <w:rsid w:val="007201C9"/>
    <w:rsid w:val="0072174B"/>
    <w:rsid w:val="0072244C"/>
    <w:rsid w:val="00722D4B"/>
    <w:rsid w:val="007233AF"/>
    <w:rsid w:val="00724160"/>
    <w:rsid w:val="00724B6F"/>
    <w:rsid w:val="007273E5"/>
    <w:rsid w:val="00732FEA"/>
    <w:rsid w:val="00734A14"/>
    <w:rsid w:val="0073626F"/>
    <w:rsid w:val="00740397"/>
    <w:rsid w:val="00747DDA"/>
    <w:rsid w:val="00747F56"/>
    <w:rsid w:val="007526BF"/>
    <w:rsid w:val="00753DA5"/>
    <w:rsid w:val="0075651A"/>
    <w:rsid w:val="00756825"/>
    <w:rsid w:val="00761A86"/>
    <w:rsid w:val="007631E0"/>
    <w:rsid w:val="00765B24"/>
    <w:rsid w:val="007751CD"/>
    <w:rsid w:val="00775F3C"/>
    <w:rsid w:val="00776934"/>
    <w:rsid w:val="00780CE1"/>
    <w:rsid w:val="0078115F"/>
    <w:rsid w:val="00781CA6"/>
    <w:rsid w:val="00781F00"/>
    <w:rsid w:val="007831CA"/>
    <w:rsid w:val="00783E45"/>
    <w:rsid w:val="007929A1"/>
    <w:rsid w:val="00793314"/>
    <w:rsid w:val="00796483"/>
    <w:rsid w:val="007A0C69"/>
    <w:rsid w:val="007A0E81"/>
    <w:rsid w:val="007A105B"/>
    <w:rsid w:val="007A1B5E"/>
    <w:rsid w:val="007A4614"/>
    <w:rsid w:val="007A4D87"/>
    <w:rsid w:val="007A51A1"/>
    <w:rsid w:val="007B029C"/>
    <w:rsid w:val="007B18FC"/>
    <w:rsid w:val="007B214F"/>
    <w:rsid w:val="007B349B"/>
    <w:rsid w:val="007B4B0F"/>
    <w:rsid w:val="007B5FC8"/>
    <w:rsid w:val="007B6291"/>
    <w:rsid w:val="007C29AC"/>
    <w:rsid w:val="007C3FC3"/>
    <w:rsid w:val="007C4FD3"/>
    <w:rsid w:val="007C5822"/>
    <w:rsid w:val="007D2F4E"/>
    <w:rsid w:val="007D4C60"/>
    <w:rsid w:val="007D4E10"/>
    <w:rsid w:val="007D5FE2"/>
    <w:rsid w:val="007D62C1"/>
    <w:rsid w:val="007D79AC"/>
    <w:rsid w:val="007D7B45"/>
    <w:rsid w:val="007E0C84"/>
    <w:rsid w:val="007E12C4"/>
    <w:rsid w:val="007E45DA"/>
    <w:rsid w:val="007E4B1C"/>
    <w:rsid w:val="007E5F2D"/>
    <w:rsid w:val="007E679C"/>
    <w:rsid w:val="007E7844"/>
    <w:rsid w:val="007F40E4"/>
    <w:rsid w:val="007F63F9"/>
    <w:rsid w:val="007F731B"/>
    <w:rsid w:val="00804797"/>
    <w:rsid w:val="00806790"/>
    <w:rsid w:val="008122E7"/>
    <w:rsid w:val="0081591C"/>
    <w:rsid w:val="00817036"/>
    <w:rsid w:val="00821804"/>
    <w:rsid w:val="0082427B"/>
    <w:rsid w:val="00827CD1"/>
    <w:rsid w:val="00831546"/>
    <w:rsid w:val="008338A1"/>
    <w:rsid w:val="00834776"/>
    <w:rsid w:val="00835EFD"/>
    <w:rsid w:val="00844C50"/>
    <w:rsid w:val="008457BC"/>
    <w:rsid w:val="00850DE9"/>
    <w:rsid w:val="00852304"/>
    <w:rsid w:val="008523AF"/>
    <w:rsid w:val="00852D27"/>
    <w:rsid w:val="00860EDE"/>
    <w:rsid w:val="0086381D"/>
    <w:rsid w:val="008649A7"/>
    <w:rsid w:val="00864E25"/>
    <w:rsid w:val="00874887"/>
    <w:rsid w:val="00877316"/>
    <w:rsid w:val="008774F2"/>
    <w:rsid w:val="00877766"/>
    <w:rsid w:val="00884131"/>
    <w:rsid w:val="0088490B"/>
    <w:rsid w:val="00885BC3"/>
    <w:rsid w:val="00887672"/>
    <w:rsid w:val="008902C6"/>
    <w:rsid w:val="008928E0"/>
    <w:rsid w:val="00896334"/>
    <w:rsid w:val="008A41BB"/>
    <w:rsid w:val="008A4EA6"/>
    <w:rsid w:val="008A6C3E"/>
    <w:rsid w:val="008A6FB7"/>
    <w:rsid w:val="008B16EC"/>
    <w:rsid w:val="008B2859"/>
    <w:rsid w:val="008B458B"/>
    <w:rsid w:val="008C1722"/>
    <w:rsid w:val="008C21D9"/>
    <w:rsid w:val="008C3621"/>
    <w:rsid w:val="008C39C0"/>
    <w:rsid w:val="008C5021"/>
    <w:rsid w:val="008D2B56"/>
    <w:rsid w:val="008D3710"/>
    <w:rsid w:val="008D58B6"/>
    <w:rsid w:val="008D5F91"/>
    <w:rsid w:val="008D6A19"/>
    <w:rsid w:val="008D72EA"/>
    <w:rsid w:val="008E1298"/>
    <w:rsid w:val="008E3256"/>
    <w:rsid w:val="008E34F8"/>
    <w:rsid w:val="008E650E"/>
    <w:rsid w:val="008F0948"/>
    <w:rsid w:val="008F1209"/>
    <w:rsid w:val="008F27B9"/>
    <w:rsid w:val="008F28F7"/>
    <w:rsid w:val="008F2EBA"/>
    <w:rsid w:val="008F3F5A"/>
    <w:rsid w:val="008F4274"/>
    <w:rsid w:val="008F4822"/>
    <w:rsid w:val="008F62E6"/>
    <w:rsid w:val="008F7A68"/>
    <w:rsid w:val="009002FF"/>
    <w:rsid w:val="00902933"/>
    <w:rsid w:val="00904645"/>
    <w:rsid w:val="00905DB3"/>
    <w:rsid w:val="00916199"/>
    <w:rsid w:val="00917188"/>
    <w:rsid w:val="00921550"/>
    <w:rsid w:val="00926AB6"/>
    <w:rsid w:val="00935827"/>
    <w:rsid w:val="009364AA"/>
    <w:rsid w:val="00937194"/>
    <w:rsid w:val="00944B3C"/>
    <w:rsid w:val="009500A6"/>
    <w:rsid w:val="00950578"/>
    <w:rsid w:val="00950892"/>
    <w:rsid w:val="00951D08"/>
    <w:rsid w:val="0095253F"/>
    <w:rsid w:val="009525D1"/>
    <w:rsid w:val="00953048"/>
    <w:rsid w:val="0095644C"/>
    <w:rsid w:val="0095740D"/>
    <w:rsid w:val="00963342"/>
    <w:rsid w:val="00964935"/>
    <w:rsid w:val="00972383"/>
    <w:rsid w:val="0097256D"/>
    <w:rsid w:val="00982EE9"/>
    <w:rsid w:val="00984ED0"/>
    <w:rsid w:val="0098745D"/>
    <w:rsid w:val="00987F19"/>
    <w:rsid w:val="00990594"/>
    <w:rsid w:val="00992C7D"/>
    <w:rsid w:val="00992F20"/>
    <w:rsid w:val="009A374E"/>
    <w:rsid w:val="009A40E6"/>
    <w:rsid w:val="009A483A"/>
    <w:rsid w:val="009A5265"/>
    <w:rsid w:val="009B2C14"/>
    <w:rsid w:val="009B4DE7"/>
    <w:rsid w:val="009B7DA0"/>
    <w:rsid w:val="009C1537"/>
    <w:rsid w:val="009C53F3"/>
    <w:rsid w:val="009D05C7"/>
    <w:rsid w:val="009D0EC2"/>
    <w:rsid w:val="009D223D"/>
    <w:rsid w:val="009D2801"/>
    <w:rsid w:val="009D2B62"/>
    <w:rsid w:val="009D71AA"/>
    <w:rsid w:val="009E2E75"/>
    <w:rsid w:val="009E3C20"/>
    <w:rsid w:val="009F04FA"/>
    <w:rsid w:val="009F1DCA"/>
    <w:rsid w:val="009F401A"/>
    <w:rsid w:val="009F4EFC"/>
    <w:rsid w:val="009F6C55"/>
    <w:rsid w:val="009F7E03"/>
    <w:rsid w:val="00A03232"/>
    <w:rsid w:val="00A03877"/>
    <w:rsid w:val="00A06A77"/>
    <w:rsid w:val="00A071C1"/>
    <w:rsid w:val="00A10195"/>
    <w:rsid w:val="00A12D20"/>
    <w:rsid w:val="00A15491"/>
    <w:rsid w:val="00A16CF8"/>
    <w:rsid w:val="00A17254"/>
    <w:rsid w:val="00A259D0"/>
    <w:rsid w:val="00A261EA"/>
    <w:rsid w:val="00A27841"/>
    <w:rsid w:val="00A30A93"/>
    <w:rsid w:val="00A31DA4"/>
    <w:rsid w:val="00A32669"/>
    <w:rsid w:val="00A3586B"/>
    <w:rsid w:val="00A368CB"/>
    <w:rsid w:val="00A379A0"/>
    <w:rsid w:val="00A40EDF"/>
    <w:rsid w:val="00A43540"/>
    <w:rsid w:val="00A43779"/>
    <w:rsid w:val="00A44A49"/>
    <w:rsid w:val="00A44CD7"/>
    <w:rsid w:val="00A45394"/>
    <w:rsid w:val="00A472F6"/>
    <w:rsid w:val="00A5055A"/>
    <w:rsid w:val="00A521DA"/>
    <w:rsid w:val="00A52F00"/>
    <w:rsid w:val="00A54AE1"/>
    <w:rsid w:val="00A5620D"/>
    <w:rsid w:val="00A57276"/>
    <w:rsid w:val="00A57B01"/>
    <w:rsid w:val="00A60E46"/>
    <w:rsid w:val="00A65ACC"/>
    <w:rsid w:val="00A669F4"/>
    <w:rsid w:val="00A66FBD"/>
    <w:rsid w:val="00A72103"/>
    <w:rsid w:val="00A73BA0"/>
    <w:rsid w:val="00A741A2"/>
    <w:rsid w:val="00A7644C"/>
    <w:rsid w:val="00A82378"/>
    <w:rsid w:val="00A87A78"/>
    <w:rsid w:val="00A91C7C"/>
    <w:rsid w:val="00A92881"/>
    <w:rsid w:val="00A94AD1"/>
    <w:rsid w:val="00A973E1"/>
    <w:rsid w:val="00A97C04"/>
    <w:rsid w:val="00A97F23"/>
    <w:rsid w:val="00AA0268"/>
    <w:rsid w:val="00AA06E1"/>
    <w:rsid w:val="00AA2201"/>
    <w:rsid w:val="00AA7884"/>
    <w:rsid w:val="00AB26B0"/>
    <w:rsid w:val="00AD0ECC"/>
    <w:rsid w:val="00AD7B7A"/>
    <w:rsid w:val="00AD7E13"/>
    <w:rsid w:val="00AE0C81"/>
    <w:rsid w:val="00AE3E2C"/>
    <w:rsid w:val="00AE4085"/>
    <w:rsid w:val="00AE541A"/>
    <w:rsid w:val="00AE5438"/>
    <w:rsid w:val="00AE5DD4"/>
    <w:rsid w:val="00AF1CBD"/>
    <w:rsid w:val="00AF1DD9"/>
    <w:rsid w:val="00B0279B"/>
    <w:rsid w:val="00B02BCE"/>
    <w:rsid w:val="00B03700"/>
    <w:rsid w:val="00B04A25"/>
    <w:rsid w:val="00B04B5E"/>
    <w:rsid w:val="00B10EFB"/>
    <w:rsid w:val="00B14608"/>
    <w:rsid w:val="00B153C6"/>
    <w:rsid w:val="00B15AFB"/>
    <w:rsid w:val="00B15DC8"/>
    <w:rsid w:val="00B16FBF"/>
    <w:rsid w:val="00B173AF"/>
    <w:rsid w:val="00B205FD"/>
    <w:rsid w:val="00B22058"/>
    <w:rsid w:val="00B253A2"/>
    <w:rsid w:val="00B27C4C"/>
    <w:rsid w:val="00B32B60"/>
    <w:rsid w:val="00B3314F"/>
    <w:rsid w:val="00B35249"/>
    <w:rsid w:val="00B36C83"/>
    <w:rsid w:val="00B40368"/>
    <w:rsid w:val="00B40F4B"/>
    <w:rsid w:val="00B44D65"/>
    <w:rsid w:val="00B47BE0"/>
    <w:rsid w:val="00B50BE1"/>
    <w:rsid w:val="00B51BD2"/>
    <w:rsid w:val="00B55A85"/>
    <w:rsid w:val="00B57543"/>
    <w:rsid w:val="00B63598"/>
    <w:rsid w:val="00B643A4"/>
    <w:rsid w:val="00B6442A"/>
    <w:rsid w:val="00B64ABF"/>
    <w:rsid w:val="00B65620"/>
    <w:rsid w:val="00B711A0"/>
    <w:rsid w:val="00B71E1B"/>
    <w:rsid w:val="00B733F0"/>
    <w:rsid w:val="00B74E1B"/>
    <w:rsid w:val="00B768C2"/>
    <w:rsid w:val="00B7796D"/>
    <w:rsid w:val="00B81562"/>
    <w:rsid w:val="00B81879"/>
    <w:rsid w:val="00B8194A"/>
    <w:rsid w:val="00B8233A"/>
    <w:rsid w:val="00B8430D"/>
    <w:rsid w:val="00B85D47"/>
    <w:rsid w:val="00B91749"/>
    <w:rsid w:val="00B9240B"/>
    <w:rsid w:val="00B955E0"/>
    <w:rsid w:val="00BA1F8E"/>
    <w:rsid w:val="00BB05BB"/>
    <w:rsid w:val="00BB28D7"/>
    <w:rsid w:val="00BB3EE7"/>
    <w:rsid w:val="00BB4043"/>
    <w:rsid w:val="00BB40BB"/>
    <w:rsid w:val="00BB4FC2"/>
    <w:rsid w:val="00BB65B4"/>
    <w:rsid w:val="00BB73AA"/>
    <w:rsid w:val="00BB759A"/>
    <w:rsid w:val="00BC0657"/>
    <w:rsid w:val="00BC2154"/>
    <w:rsid w:val="00BC5842"/>
    <w:rsid w:val="00BC7890"/>
    <w:rsid w:val="00BC7B5C"/>
    <w:rsid w:val="00BD002A"/>
    <w:rsid w:val="00BD0415"/>
    <w:rsid w:val="00BD1A69"/>
    <w:rsid w:val="00BD2E31"/>
    <w:rsid w:val="00BD42ED"/>
    <w:rsid w:val="00BD57F7"/>
    <w:rsid w:val="00BD5C5F"/>
    <w:rsid w:val="00BD7CB0"/>
    <w:rsid w:val="00BE0066"/>
    <w:rsid w:val="00BE2BDA"/>
    <w:rsid w:val="00BE3563"/>
    <w:rsid w:val="00BE71E4"/>
    <w:rsid w:val="00BF0871"/>
    <w:rsid w:val="00BF13D8"/>
    <w:rsid w:val="00BF404F"/>
    <w:rsid w:val="00BF5A63"/>
    <w:rsid w:val="00BF7FB2"/>
    <w:rsid w:val="00C05121"/>
    <w:rsid w:val="00C0619F"/>
    <w:rsid w:val="00C06774"/>
    <w:rsid w:val="00C07B28"/>
    <w:rsid w:val="00C112D2"/>
    <w:rsid w:val="00C14885"/>
    <w:rsid w:val="00C158D5"/>
    <w:rsid w:val="00C20B29"/>
    <w:rsid w:val="00C23B30"/>
    <w:rsid w:val="00C23DE3"/>
    <w:rsid w:val="00C23E49"/>
    <w:rsid w:val="00C24A95"/>
    <w:rsid w:val="00C25D63"/>
    <w:rsid w:val="00C30652"/>
    <w:rsid w:val="00C30E38"/>
    <w:rsid w:val="00C31FD4"/>
    <w:rsid w:val="00C36FE7"/>
    <w:rsid w:val="00C40A4C"/>
    <w:rsid w:val="00C411E5"/>
    <w:rsid w:val="00C43E49"/>
    <w:rsid w:val="00C462B7"/>
    <w:rsid w:val="00C46F08"/>
    <w:rsid w:val="00C52269"/>
    <w:rsid w:val="00C5241A"/>
    <w:rsid w:val="00C526AB"/>
    <w:rsid w:val="00C55299"/>
    <w:rsid w:val="00C60ECB"/>
    <w:rsid w:val="00C61859"/>
    <w:rsid w:val="00C61950"/>
    <w:rsid w:val="00C61C15"/>
    <w:rsid w:val="00C62254"/>
    <w:rsid w:val="00C63783"/>
    <w:rsid w:val="00C641F8"/>
    <w:rsid w:val="00C64E6F"/>
    <w:rsid w:val="00C65A5B"/>
    <w:rsid w:val="00C6682F"/>
    <w:rsid w:val="00C6729D"/>
    <w:rsid w:val="00C71479"/>
    <w:rsid w:val="00C74C69"/>
    <w:rsid w:val="00C753F5"/>
    <w:rsid w:val="00C831E4"/>
    <w:rsid w:val="00C834A7"/>
    <w:rsid w:val="00C84F2C"/>
    <w:rsid w:val="00C86D09"/>
    <w:rsid w:val="00C87E55"/>
    <w:rsid w:val="00C9429B"/>
    <w:rsid w:val="00C94A12"/>
    <w:rsid w:val="00C95C11"/>
    <w:rsid w:val="00C968AF"/>
    <w:rsid w:val="00C969FA"/>
    <w:rsid w:val="00C96D64"/>
    <w:rsid w:val="00C97061"/>
    <w:rsid w:val="00C978EB"/>
    <w:rsid w:val="00CA0CDD"/>
    <w:rsid w:val="00CA1EFC"/>
    <w:rsid w:val="00CA5191"/>
    <w:rsid w:val="00CB0495"/>
    <w:rsid w:val="00CB2BD3"/>
    <w:rsid w:val="00CB797D"/>
    <w:rsid w:val="00CC29BC"/>
    <w:rsid w:val="00CC2C47"/>
    <w:rsid w:val="00CC33BB"/>
    <w:rsid w:val="00CC46AD"/>
    <w:rsid w:val="00CC4998"/>
    <w:rsid w:val="00CC51D1"/>
    <w:rsid w:val="00CC6435"/>
    <w:rsid w:val="00CC6827"/>
    <w:rsid w:val="00CC70A1"/>
    <w:rsid w:val="00CD18CC"/>
    <w:rsid w:val="00CD2C83"/>
    <w:rsid w:val="00CD4F5A"/>
    <w:rsid w:val="00CD5B97"/>
    <w:rsid w:val="00CD6019"/>
    <w:rsid w:val="00CD7B96"/>
    <w:rsid w:val="00CE0CB9"/>
    <w:rsid w:val="00CE4774"/>
    <w:rsid w:val="00CE4D2B"/>
    <w:rsid w:val="00CE5B7E"/>
    <w:rsid w:val="00CE71E4"/>
    <w:rsid w:val="00CE7559"/>
    <w:rsid w:val="00CF303D"/>
    <w:rsid w:val="00CF3966"/>
    <w:rsid w:val="00CF56F8"/>
    <w:rsid w:val="00D020E7"/>
    <w:rsid w:val="00D0297F"/>
    <w:rsid w:val="00D03381"/>
    <w:rsid w:val="00D05870"/>
    <w:rsid w:val="00D05A2A"/>
    <w:rsid w:val="00D11078"/>
    <w:rsid w:val="00D11C17"/>
    <w:rsid w:val="00D16825"/>
    <w:rsid w:val="00D16F48"/>
    <w:rsid w:val="00D206A6"/>
    <w:rsid w:val="00D22226"/>
    <w:rsid w:val="00D2433A"/>
    <w:rsid w:val="00D250A3"/>
    <w:rsid w:val="00D254EF"/>
    <w:rsid w:val="00D3365F"/>
    <w:rsid w:val="00D341A5"/>
    <w:rsid w:val="00D34561"/>
    <w:rsid w:val="00D372BB"/>
    <w:rsid w:val="00D40F4F"/>
    <w:rsid w:val="00D41B98"/>
    <w:rsid w:val="00D42E9F"/>
    <w:rsid w:val="00D45924"/>
    <w:rsid w:val="00D461AC"/>
    <w:rsid w:val="00D4712A"/>
    <w:rsid w:val="00D5123B"/>
    <w:rsid w:val="00D514C0"/>
    <w:rsid w:val="00D53938"/>
    <w:rsid w:val="00D55A4B"/>
    <w:rsid w:val="00D56156"/>
    <w:rsid w:val="00D568F8"/>
    <w:rsid w:val="00D60A6C"/>
    <w:rsid w:val="00D6333C"/>
    <w:rsid w:val="00D6410A"/>
    <w:rsid w:val="00D642B1"/>
    <w:rsid w:val="00D67C61"/>
    <w:rsid w:val="00D7009C"/>
    <w:rsid w:val="00D71D68"/>
    <w:rsid w:val="00D72E5C"/>
    <w:rsid w:val="00D73528"/>
    <w:rsid w:val="00D753FE"/>
    <w:rsid w:val="00D80B38"/>
    <w:rsid w:val="00D84195"/>
    <w:rsid w:val="00D84722"/>
    <w:rsid w:val="00D85740"/>
    <w:rsid w:val="00D8722D"/>
    <w:rsid w:val="00D93489"/>
    <w:rsid w:val="00D952B9"/>
    <w:rsid w:val="00D97AC2"/>
    <w:rsid w:val="00DA1A7E"/>
    <w:rsid w:val="00DA4364"/>
    <w:rsid w:val="00DA4630"/>
    <w:rsid w:val="00DA5384"/>
    <w:rsid w:val="00DA6F4E"/>
    <w:rsid w:val="00DB098A"/>
    <w:rsid w:val="00DB1D7C"/>
    <w:rsid w:val="00DC39FF"/>
    <w:rsid w:val="00DC3FD8"/>
    <w:rsid w:val="00DC44E0"/>
    <w:rsid w:val="00DC5945"/>
    <w:rsid w:val="00DC5D61"/>
    <w:rsid w:val="00DD254D"/>
    <w:rsid w:val="00DD29A4"/>
    <w:rsid w:val="00DD2D29"/>
    <w:rsid w:val="00DD34E5"/>
    <w:rsid w:val="00DD417A"/>
    <w:rsid w:val="00DD51C3"/>
    <w:rsid w:val="00DD6B7D"/>
    <w:rsid w:val="00DD71FB"/>
    <w:rsid w:val="00DE1B01"/>
    <w:rsid w:val="00DE2255"/>
    <w:rsid w:val="00DE4088"/>
    <w:rsid w:val="00E01148"/>
    <w:rsid w:val="00E014BC"/>
    <w:rsid w:val="00E01EB0"/>
    <w:rsid w:val="00E033AF"/>
    <w:rsid w:val="00E03F18"/>
    <w:rsid w:val="00E04E45"/>
    <w:rsid w:val="00E056FB"/>
    <w:rsid w:val="00E05D99"/>
    <w:rsid w:val="00E07833"/>
    <w:rsid w:val="00E12DAF"/>
    <w:rsid w:val="00E226B2"/>
    <w:rsid w:val="00E236BF"/>
    <w:rsid w:val="00E260F8"/>
    <w:rsid w:val="00E31B9F"/>
    <w:rsid w:val="00E31BE9"/>
    <w:rsid w:val="00E3246A"/>
    <w:rsid w:val="00E34D8E"/>
    <w:rsid w:val="00E351A0"/>
    <w:rsid w:val="00E35252"/>
    <w:rsid w:val="00E42B6D"/>
    <w:rsid w:val="00E4317E"/>
    <w:rsid w:val="00E442D8"/>
    <w:rsid w:val="00E44564"/>
    <w:rsid w:val="00E447BE"/>
    <w:rsid w:val="00E45C8A"/>
    <w:rsid w:val="00E47277"/>
    <w:rsid w:val="00E500D5"/>
    <w:rsid w:val="00E50B35"/>
    <w:rsid w:val="00E53171"/>
    <w:rsid w:val="00E60023"/>
    <w:rsid w:val="00E61B64"/>
    <w:rsid w:val="00E64AAD"/>
    <w:rsid w:val="00E67A78"/>
    <w:rsid w:val="00E70631"/>
    <w:rsid w:val="00E70C56"/>
    <w:rsid w:val="00E740E9"/>
    <w:rsid w:val="00E769E2"/>
    <w:rsid w:val="00E8019F"/>
    <w:rsid w:val="00E806EE"/>
    <w:rsid w:val="00E85EDD"/>
    <w:rsid w:val="00E86FE9"/>
    <w:rsid w:val="00E90EF9"/>
    <w:rsid w:val="00E96564"/>
    <w:rsid w:val="00EA2106"/>
    <w:rsid w:val="00EA276C"/>
    <w:rsid w:val="00EA2FF4"/>
    <w:rsid w:val="00EA56A6"/>
    <w:rsid w:val="00EA5BFE"/>
    <w:rsid w:val="00EA77A2"/>
    <w:rsid w:val="00EB01BB"/>
    <w:rsid w:val="00EB6140"/>
    <w:rsid w:val="00EB7809"/>
    <w:rsid w:val="00EC328B"/>
    <w:rsid w:val="00EC5354"/>
    <w:rsid w:val="00ED23D8"/>
    <w:rsid w:val="00ED284A"/>
    <w:rsid w:val="00ED2951"/>
    <w:rsid w:val="00ED3371"/>
    <w:rsid w:val="00ED3E29"/>
    <w:rsid w:val="00ED4002"/>
    <w:rsid w:val="00ED5750"/>
    <w:rsid w:val="00ED69D7"/>
    <w:rsid w:val="00ED6BCD"/>
    <w:rsid w:val="00ED7733"/>
    <w:rsid w:val="00EE0072"/>
    <w:rsid w:val="00EE14D1"/>
    <w:rsid w:val="00EE1CF2"/>
    <w:rsid w:val="00EE206A"/>
    <w:rsid w:val="00EE6C63"/>
    <w:rsid w:val="00EF0979"/>
    <w:rsid w:val="00EF19A6"/>
    <w:rsid w:val="00EF19EE"/>
    <w:rsid w:val="00EF19FF"/>
    <w:rsid w:val="00EF4CEA"/>
    <w:rsid w:val="00EF6E07"/>
    <w:rsid w:val="00EF77CE"/>
    <w:rsid w:val="00F00196"/>
    <w:rsid w:val="00F02A37"/>
    <w:rsid w:val="00F05991"/>
    <w:rsid w:val="00F07FA9"/>
    <w:rsid w:val="00F121D0"/>
    <w:rsid w:val="00F17646"/>
    <w:rsid w:val="00F20443"/>
    <w:rsid w:val="00F22CB0"/>
    <w:rsid w:val="00F253DF"/>
    <w:rsid w:val="00F26D47"/>
    <w:rsid w:val="00F271A2"/>
    <w:rsid w:val="00F30D3C"/>
    <w:rsid w:val="00F31ADD"/>
    <w:rsid w:val="00F3489B"/>
    <w:rsid w:val="00F37239"/>
    <w:rsid w:val="00F44BD7"/>
    <w:rsid w:val="00F4521A"/>
    <w:rsid w:val="00F5053B"/>
    <w:rsid w:val="00F507D1"/>
    <w:rsid w:val="00F50C47"/>
    <w:rsid w:val="00F50E9F"/>
    <w:rsid w:val="00F51459"/>
    <w:rsid w:val="00F5517A"/>
    <w:rsid w:val="00F569AE"/>
    <w:rsid w:val="00F6194E"/>
    <w:rsid w:val="00F67948"/>
    <w:rsid w:val="00F67B72"/>
    <w:rsid w:val="00F7297C"/>
    <w:rsid w:val="00F733E3"/>
    <w:rsid w:val="00F80D3C"/>
    <w:rsid w:val="00F87BF1"/>
    <w:rsid w:val="00F91C08"/>
    <w:rsid w:val="00F91EC4"/>
    <w:rsid w:val="00F92B84"/>
    <w:rsid w:val="00F96D80"/>
    <w:rsid w:val="00F96F75"/>
    <w:rsid w:val="00FA0DBB"/>
    <w:rsid w:val="00FA0F08"/>
    <w:rsid w:val="00FA6404"/>
    <w:rsid w:val="00FA67EC"/>
    <w:rsid w:val="00FB08EC"/>
    <w:rsid w:val="00FB18CA"/>
    <w:rsid w:val="00FB29DE"/>
    <w:rsid w:val="00FB338E"/>
    <w:rsid w:val="00FB3FB1"/>
    <w:rsid w:val="00FB6105"/>
    <w:rsid w:val="00FB6E23"/>
    <w:rsid w:val="00FB7ECA"/>
    <w:rsid w:val="00FB7F77"/>
    <w:rsid w:val="00FC0814"/>
    <w:rsid w:val="00FC60F6"/>
    <w:rsid w:val="00FC7C27"/>
    <w:rsid w:val="00FD013C"/>
    <w:rsid w:val="00FD2AD7"/>
    <w:rsid w:val="00FD2E03"/>
    <w:rsid w:val="00FD4394"/>
    <w:rsid w:val="00FD7EC9"/>
    <w:rsid w:val="00FE38C7"/>
    <w:rsid w:val="00FE4DA4"/>
    <w:rsid w:val="00FE4E5B"/>
    <w:rsid w:val="00FF0478"/>
    <w:rsid w:val="00FF2CD6"/>
    <w:rsid w:val="00FF4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40BA3"/>
  <w15:docId w15:val="{543A9D1B-8739-45ED-A0BE-FE0DE795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F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174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7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452"/>
  </w:style>
  <w:style w:type="paragraph" w:styleId="a6">
    <w:name w:val="footer"/>
    <w:basedOn w:val="a"/>
    <w:link w:val="a7"/>
    <w:uiPriority w:val="99"/>
    <w:unhideWhenUsed/>
    <w:rsid w:val="002C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99D"/>
  </w:style>
  <w:style w:type="character" w:styleId="a8">
    <w:name w:val="Placeholder Text"/>
    <w:uiPriority w:val="99"/>
    <w:semiHidden/>
    <w:rsid w:val="00E34D8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3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34D8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A13E5"/>
    <w:pPr>
      <w:ind w:left="720"/>
      <w:contextualSpacing/>
    </w:pPr>
  </w:style>
  <w:style w:type="character" w:styleId="ac">
    <w:name w:val="annotation reference"/>
    <w:uiPriority w:val="99"/>
    <w:semiHidden/>
    <w:unhideWhenUsed/>
    <w:rsid w:val="003D45F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45F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3D45F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45F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3D45F6"/>
    <w:rPr>
      <w:b/>
      <w:bCs/>
      <w:sz w:val="20"/>
      <w:szCs w:val="20"/>
    </w:rPr>
  </w:style>
  <w:style w:type="paragraph" w:customStyle="1" w:styleId="ConsPlusNormal">
    <w:name w:val="ConsPlusNormal"/>
    <w:rsid w:val="001A1DC7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styleId="af1">
    <w:name w:val="Plain Text"/>
    <w:basedOn w:val="a"/>
    <w:link w:val="af2"/>
    <w:rsid w:val="00E260F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link w:val="af1"/>
    <w:rsid w:val="00E260F8"/>
    <w:rPr>
      <w:rFonts w:ascii="Courier New" w:eastAsia="Times New Roman" w:hAnsi="Courier New"/>
    </w:rPr>
  </w:style>
  <w:style w:type="table" w:styleId="af3">
    <w:name w:val="Table Grid"/>
    <w:basedOn w:val="a1"/>
    <w:rsid w:val="00E260F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2">
    <w:name w:val="Font Style42"/>
    <w:uiPriority w:val="99"/>
    <w:rsid w:val="000E546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mlgaz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299B0584A598BDE9101F2B8F2A044E4B2068FC11C0E854344B71895074A0AA6F5FC3A98623584b7rB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mlgaz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D9E6E-B593-49AC-A490-8427B451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4219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28217</CharactersWithSpaces>
  <SharedDoc>false</SharedDoc>
  <HLinks>
    <vt:vector size="6" baseType="variant"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consultantplus://offline/ref=C299B0584A598BDE9101F2B8F2A044E4B2068FC11C0E854344B71895074A0AA6F5FC3A98623584b7rBH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Синцов Антон Александрович</dc:creator>
  <cp:lastModifiedBy>Каюрина Наталья Борисовна</cp:lastModifiedBy>
  <cp:revision>7</cp:revision>
  <cp:lastPrinted>2016-08-24T12:57:00Z</cp:lastPrinted>
  <dcterms:created xsi:type="dcterms:W3CDTF">2017-08-24T06:42:00Z</dcterms:created>
  <dcterms:modified xsi:type="dcterms:W3CDTF">2017-08-24T07:24:00Z</dcterms:modified>
</cp:coreProperties>
</file>