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0E1B3" w14:textId="77777777" w:rsidR="004B4A58" w:rsidRPr="00673F56" w:rsidRDefault="004B4A58" w:rsidP="004B4A58">
      <w:pPr>
        <w:pStyle w:val="a3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 xml:space="preserve"> </w:t>
      </w:r>
      <w:r w:rsidRPr="00673F56">
        <w:rPr>
          <w:i/>
        </w:rPr>
        <w:t xml:space="preserve">3 к </w:t>
      </w:r>
      <w:r w:rsidRPr="00BE2B6D">
        <w:rPr>
          <w:i/>
        </w:rPr>
        <w:t>Документации по открытому запросу цен</w:t>
      </w:r>
    </w:p>
    <w:p w14:paraId="046F7D5A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42899B2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649D1DC0" w14:textId="77777777" w:rsidR="004B4A58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заявок Участников закупки</w:t>
      </w:r>
    </w:p>
    <w:p w14:paraId="48FCCAE1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tbl>
      <w:tblPr>
        <w:tblW w:w="1080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859"/>
        <w:gridCol w:w="6124"/>
      </w:tblGrid>
      <w:tr w:rsidR="00C82369" w14:paraId="58767D2C" w14:textId="77777777" w:rsidTr="001C2DF1">
        <w:trPr>
          <w:trHeight w:val="5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A37A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</w:p>
          <w:p w14:paraId="43A56B98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  <w:r w:rsidRPr="002C3877">
              <w:rPr>
                <w:szCs w:val="20"/>
              </w:rPr>
              <w:t>№ п/п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BD4" w14:textId="77777777" w:rsidR="00C82369" w:rsidRPr="002C3877" w:rsidRDefault="00C82369" w:rsidP="001C2DF1">
            <w:pPr>
              <w:spacing w:before="240" w:after="120"/>
              <w:jc w:val="center"/>
              <w:rPr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критерия</w:t>
            </w:r>
            <w:r w:rsidRPr="00DF4687">
              <w:rPr>
                <w:b/>
                <w:szCs w:val="20"/>
              </w:rPr>
              <w:t>/</w:t>
            </w:r>
            <w:r w:rsidRPr="00DF4687">
              <w:rPr>
                <w:rFonts w:hint="eastAsia"/>
                <w:b/>
                <w:szCs w:val="20"/>
              </w:rPr>
              <w:t>подкритерия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740A" w14:textId="77777777" w:rsidR="00C82369" w:rsidRPr="00DF4687" w:rsidRDefault="00C82369" w:rsidP="001C2DF1">
            <w:pPr>
              <w:jc w:val="center"/>
              <w:rPr>
                <w:b/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оцениваемых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сведений</w:t>
            </w:r>
          </w:p>
        </w:tc>
      </w:tr>
      <w:tr w:rsidR="00C82369" w14:paraId="2C0DF627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D25" w14:textId="77777777" w:rsidR="00C82369" w:rsidRPr="005C17BE" w:rsidRDefault="00C82369" w:rsidP="001C2DF1">
            <w:pPr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1.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BE52" w14:textId="77777777" w:rsidR="00C82369" w:rsidRPr="005C17BE" w:rsidRDefault="00C82369" w:rsidP="001C2DF1">
            <w:pPr>
              <w:spacing w:before="120" w:after="120"/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Статус участника закупки</w:t>
            </w:r>
          </w:p>
        </w:tc>
      </w:tr>
      <w:tr w:rsidR="00C82369" w14:paraId="2CC4DB5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100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E66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987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подтверждающие 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частника:</w:t>
            </w:r>
          </w:p>
          <w:p w14:paraId="1DA21BA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В</w:t>
            </w:r>
            <w:r w:rsidRPr="00E7633F">
              <w:rPr>
                <w:rFonts w:cs="Tahoma"/>
                <w:szCs w:val="20"/>
              </w:rPr>
              <w:t>ыписк</w:t>
            </w:r>
            <w:r>
              <w:rPr>
                <w:rFonts w:cs="Tahoma"/>
                <w:szCs w:val="20"/>
              </w:rPr>
              <w:t>а</w:t>
            </w:r>
            <w:r w:rsidRPr="00E7633F">
              <w:rPr>
                <w:rFonts w:cs="Tahoma"/>
                <w:szCs w:val="20"/>
              </w:rPr>
              <w:t xml:space="preserve"> из ЕГРЮЛ, выданн</w:t>
            </w:r>
            <w:r>
              <w:rPr>
                <w:rFonts w:cs="Tahoma"/>
                <w:szCs w:val="20"/>
              </w:rPr>
              <w:t>ая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в срок, </w:t>
            </w:r>
            <w:proofErr w:type="gramStart"/>
            <w:r>
              <w:rPr>
                <w:rFonts w:cs="Tahoma"/>
                <w:szCs w:val="20"/>
              </w:rPr>
              <w:t>установленный  закупочной</w:t>
            </w:r>
            <w:proofErr w:type="gramEnd"/>
            <w:r>
              <w:rPr>
                <w:rFonts w:cs="Tahoma"/>
                <w:szCs w:val="20"/>
              </w:rPr>
              <w:t xml:space="preserve"> документацией </w:t>
            </w:r>
            <w:r w:rsidRPr="00381275">
              <w:rPr>
                <w:rFonts w:cs="Tahoma"/>
              </w:rPr>
              <w:t>(оригинал либо нотариально заверенная копия)</w:t>
            </w:r>
            <w:r w:rsidRPr="000F2666">
              <w:t xml:space="preserve">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</w:t>
            </w:r>
            <w:r>
              <w:rPr>
                <w:rFonts w:cs="Tahoma"/>
              </w:rPr>
              <w:t>,</w:t>
            </w:r>
          </w:p>
          <w:p w14:paraId="6F0B2E5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став в действующей редакции со всеми изменениями </w:t>
            </w:r>
            <w:r>
              <w:rPr>
                <w:rFonts w:cs="Tahoma"/>
                <w:szCs w:val="20"/>
              </w:rPr>
              <w:t xml:space="preserve">и дополнениями </w:t>
            </w:r>
            <w:r w:rsidRPr="00E7633F">
              <w:rPr>
                <w:rFonts w:cs="Tahoma"/>
                <w:szCs w:val="20"/>
              </w:rPr>
              <w:t xml:space="preserve">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</w:p>
          <w:p w14:paraId="1AFD3EDC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государственной регистрации (внесении записи в ЕГРЮЛ о создании Участника</w:t>
            </w:r>
            <w:r>
              <w:rPr>
                <w:rFonts w:cs="Tahoma"/>
                <w:szCs w:val="20"/>
              </w:rPr>
              <w:t xml:space="preserve"> и присвоении ОГРН</w:t>
            </w:r>
            <w:r w:rsidRPr="00E7633F">
              <w:rPr>
                <w:rFonts w:cs="Tahoma"/>
                <w:szCs w:val="20"/>
              </w:rPr>
              <w:t xml:space="preserve">)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  <w:r w:rsidRPr="00E7633F">
              <w:rPr>
                <w:rFonts w:cs="Tahoma"/>
                <w:szCs w:val="20"/>
              </w:rPr>
              <w:t xml:space="preserve"> </w:t>
            </w:r>
          </w:p>
          <w:p w14:paraId="00613898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постановке на учет в налоговом органе по месту нахождения</w:t>
            </w:r>
            <w:r>
              <w:rPr>
                <w:rFonts w:cs="Tahoma"/>
                <w:szCs w:val="20"/>
              </w:rPr>
              <w:t xml:space="preserve"> и присвоении ИНН/КПП</w:t>
            </w:r>
            <w:r w:rsidRPr="00E7633F">
              <w:rPr>
                <w:rFonts w:cs="Tahoma"/>
                <w:szCs w:val="20"/>
              </w:rPr>
              <w:t xml:space="preserve">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6D5C12" w14:paraId="45A9D51F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BF6" w14:textId="27CCF766" w:rsidR="006D5C12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539" w14:textId="179770BE" w:rsidR="006D5C12" w:rsidRPr="006D5C12" w:rsidRDefault="006D5C12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Опыт Участника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7650" w14:textId="0E0C4451" w:rsidR="006D5C12" w:rsidRPr="00885722" w:rsidRDefault="00596425" w:rsidP="00596425">
            <w:pPr>
              <w:pStyle w:val="a3"/>
              <w:numPr>
                <w:ilvl w:val="0"/>
                <w:numId w:val="4"/>
              </w:numPr>
              <w:ind w:left="317" w:firstLine="327"/>
              <w:rPr>
                <w:rFonts w:cs="Tahoma"/>
                <w:szCs w:val="20"/>
              </w:rPr>
            </w:pPr>
            <w:r w:rsidRPr="00596425">
              <w:rPr>
                <w:rFonts w:cs="Tahoma"/>
                <w:szCs w:val="20"/>
              </w:rPr>
              <w:t xml:space="preserve">Наличие опыта исполнения (с учетом правопреемства) аналогичных Договоров на </w:t>
            </w:r>
            <w:bookmarkStart w:id="0" w:name="_GoBack"/>
            <w:bookmarkEnd w:id="0"/>
            <w:r w:rsidRPr="00596425">
              <w:rPr>
                <w:rFonts w:cs="Tahoma"/>
                <w:szCs w:val="20"/>
              </w:rPr>
              <w:t>выполнение работ по реконструкции/строительству/модернизации или ремонту наружных сетей, благоустройства территории, в течение 2-х лет до даты подачи заявки на участие в конкурсе. Стоимость выполненных работ, по одному или более Договоров должна быть не менее 30 000 000,00 (тридцати миллионов) рублей. Для подтверждения необходимо предоставление заключенных договоров, а также акты выполненных работ в полном объеме.</w:t>
            </w:r>
          </w:p>
        </w:tc>
      </w:tr>
      <w:tr w:rsidR="00DF10A0" w14:paraId="4C58E843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F58F" w14:textId="09D32CDB" w:rsidR="00DF10A0" w:rsidRDefault="00DF10A0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589" w14:textId="44E97493" w:rsidR="00DF10A0" w:rsidRPr="006D5C12" w:rsidRDefault="00DF10A0" w:rsidP="00DF10A0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Требования к материально-техническим ресурсам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84E" w14:textId="77777777" w:rsidR="00966302" w:rsidRPr="00966302" w:rsidRDefault="00966302" w:rsidP="00966302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eastAsia="Calibri" w:cs="Tahoma"/>
                <w:szCs w:val="20"/>
              </w:rPr>
            </w:pPr>
            <w:r w:rsidRPr="00966302">
              <w:rPr>
                <w:rFonts w:eastAsia="Calibri" w:cs="Tahoma"/>
                <w:szCs w:val="20"/>
              </w:rPr>
              <w:t>Наличие необходимого оборудования и техники, которое понадобится для надлежащего исполнения условий договора, а именно:</w:t>
            </w:r>
          </w:p>
          <w:p w14:paraId="0917B057" w14:textId="77777777" w:rsidR="00B94BDE" w:rsidRPr="00B94BDE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B94BDE">
              <w:rPr>
                <w:rFonts w:eastAsia="Calibri" w:cs="Tahoma"/>
                <w:szCs w:val="20"/>
                <w:lang w:eastAsia="en-US"/>
              </w:rPr>
              <w:t>экскаватор одноковшовый не менее 1 ед.,</w:t>
            </w:r>
          </w:p>
          <w:p w14:paraId="6CD4AEE1" w14:textId="77777777" w:rsidR="00B94BDE" w:rsidRPr="00B94BDE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B94BDE">
              <w:rPr>
                <w:rFonts w:eastAsia="Calibri" w:cs="Tahoma"/>
                <w:szCs w:val="20"/>
                <w:lang w:eastAsia="en-US"/>
              </w:rPr>
              <w:t>- экскаватор-погрузчик не менее 1 ед.,</w:t>
            </w:r>
          </w:p>
          <w:p w14:paraId="3645CD33" w14:textId="77777777" w:rsidR="00B94BDE" w:rsidRPr="00B94BDE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B94BDE">
              <w:rPr>
                <w:rFonts w:eastAsia="Calibri" w:cs="Tahoma"/>
                <w:szCs w:val="20"/>
                <w:lang w:eastAsia="en-US"/>
              </w:rPr>
              <w:t>- фронтальный погрузчик не менее 2 ед.,</w:t>
            </w:r>
          </w:p>
          <w:p w14:paraId="2EDDE0E4" w14:textId="77777777" w:rsidR="00B94BDE" w:rsidRPr="00B94BDE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B94BDE">
              <w:rPr>
                <w:rFonts w:eastAsia="Calibri" w:cs="Tahoma"/>
                <w:szCs w:val="20"/>
                <w:lang w:eastAsia="en-US"/>
              </w:rPr>
              <w:t>- самосвалы не менее 4 ед.,</w:t>
            </w:r>
          </w:p>
          <w:p w14:paraId="1109499F" w14:textId="77777777" w:rsidR="00B94BDE" w:rsidRPr="00B94BDE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B94BDE">
              <w:rPr>
                <w:rFonts w:eastAsia="Calibri" w:cs="Tahoma"/>
                <w:szCs w:val="20"/>
                <w:lang w:eastAsia="en-US"/>
              </w:rPr>
              <w:t>- бульдозер не менее 1 ед.,</w:t>
            </w:r>
          </w:p>
          <w:p w14:paraId="2C5A147B" w14:textId="77777777" w:rsidR="00B94BDE" w:rsidRPr="00B94BDE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B94BDE">
              <w:rPr>
                <w:rFonts w:eastAsia="Calibri" w:cs="Tahoma"/>
                <w:szCs w:val="20"/>
                <w:lang w:eastAsia="en-US"/>
              </w:rPr>
              <w:t>- автокран не менее 1 ед.,</w:t>
            </w:r>
          </w:p>
          <w:p w14:paraId="16D0839C" w14:textId="77777777" w:rsidR="00B94BDE" w:rsidRPr="00B94BDE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B94BDE">
              <w:rPr>
                <w:rFonts w:eastAsia="Calibri" w:cs="Tahoma"/>
                <w:szCs w:val="20"/>
                <w:lang w:eastAsia="en-US"/>
              </w:rPr>
              <w:t>- кран-манипулятор не менее 1 ед.,</w:t>
            </w:r>
          </w:p>
          <w:p w14:paraId="5855B1BD" w14:textId="77777777" w:rsidR="00B94BDE" w:rsidRPr="00B94BDE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B94BDE">
              <w:rPr>
                <w:rFonts w:eastAsia="Calibri" w:cs="Tahoma"/>
                <w:szCs w:val="20"/>
                <w:lang w:eastAsia="en-US"/>
              </w:rPr>
              <w:t>- установка направленного бурения не менее 1 ед.</w:t>
            </w:r>
          </w:p>
          <w:p w14:paraId="699CD574" w14:textId="781CD52F" w:rsidR="00966302" w:rsidRPr="00966302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B94BDE">
              <w:rPr>
                <w:rFonts w:eastAsia="Calibri" w:cs="Tahoma"/>
                <w:szCs w:val="20"/>
                <w:lang w:eastAsia="en-US"/>
              </w:rPr>
              <w:t xml:space="preserve">В составе заявки Подрядчик должен предоставить копии паспортов транспортных средств (паспортов самоходных машин), копии </w:t>
            </w:r>
            <w:proofErr w:type="gramStart"/>
            <w:r w:rsidRPr="00B94BDE">
              <w:rPr>
                <w:rFonts w:eastAsia="Calibri" w:cs="Tahoma"/>
                <w:szCs w:val="20"/>
                <w:lang w:eastAsia="en-US"/>
              </w:rPr>
              <w:t>документов</w:t>
            </w:r>
            <w:proofErr w:type="gramEnd"/>
            <w:r w:rsidRPr="00B94BDE">
              <w:rPr>
                <w:rFonts w:eastAsia="Calibri" w:cs="Tahoma"/>
                <w:szCs w:val="20"/>
                <w:lang w:eastAsia="en-US"/>
              </w:rPr>
              <w:t xml:space="preserve"> подтверждающих наличие у Подрядчика механизмов, грузоподъемных машин и автотранспортных средства указанных в пункте 15.1. </w:t>
            </w:r>
            <w:r>
              <w:rPr>
                <w:rFonts w:eastAsia="Calibri" w:cs="Tahoma"/>
                <w:szCs w:val="20"/>
                <w:lang w:eastAsia="en-US"/>
              </w:rPr>
              <w:t>Технического задания,</w:t>
            </w:r>
            <w:r w:rsidRPr="00B94BDE">
              <w:rPr>
                <w:rFonts w:eastAsia="Calibri" w:cs="Tahoma"/>
                <w:szCs w:val="20"/>
                <w:lang w:eastAsia="en-US"/>
              </w:rPr>
              <w:t xml:space="preserve"> необходимых для выполнения работ по настоящему техническому заданию на праве собственности и (или) ином законном основании на срок исполнения договора (оригиналы документов предъявляются при выполнении работ).</w:t>
            </w:r>
          </w:p>
          <w:p w14:paraId="2857689F" w14:textId="33098396" w:rsidR="00B94BDE" w:rsidRPr="00B94BDE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>
              <w:rPr>
                <w:rFonts w:eastAsia="Calibri" w:cs="Tahoma"/>
                <w:szCs w:val="20"/>
                <w:lang w:eastAsia="en-US"/>
              </w:rPr>
              <w:lastRenderedPageBreak/>
              <w:t xml:space="preserve">Участник </w:t>
            </w:r>
            <w:r w:rsidRPr="00B94BDE">
              <w:rPr>
                <w:rFonts w:eastAsia="Calibri" w:cs="Tahoma"/>
                <w:szCs w:val="20"/>
                <w:lang w:eastAsia="en-US"/>
              </w:rPr>
              <w:t xml:space="preserve">должен иметь производственную базу (собственную, арендованную или находящуюся на других законных основаниях) на территории </w:t>
            </w:r>
            <w:proofErr w:type="spellStart"/>
            <w:r w:rsidRPr="00B94BDE">
              <w:rPr>
                <w:rFonts w:eastAsia="Calibri" w:cs="Tahoma"/>
                <w:szCs w:val="20"/>
                <w:lang w:eastAsia="en-US"/>
              </w:rPr>
              <w:t>Талицкого</w:t>
            </w:r>
            <w:proofErr w:type="spellEnd"/>
            <w:r w:rsidRPr="00B94BDE">
              <w:rPr>
                <w:rFonts w:eastAsia="Calibri" w:cs="Tahoma"/>
                <w:szCs w:val="20"/>
                <w:lang w:eastAsia="en-US"/>
              </w:rPr>
              <w:t xml:space="preserve"> ГО, в непосредственной близости (не более 15 км) от места производства работ, оснащенную дежурным малотоннажным транспортом, приборами, технологической оснасткой, инструментом и приспособлениями, а также средствами коллективной и индивидуальной защиты, согласно требованиям Правил техники безопасности, необходимыми для выполнения работ по настоящему техническому заданию и иметь утвержденные в установленном порядке паспорта на приборы и инструменты, подтверждающие их соответствие требованиям Государственных стандартов или технических условий.</w:t>
            </w:r>
          </w:p>
          <w:p w14:paraId="69228C6B" w14:textId="3C5564D1" w:rsidR="00B94BDE" w:rsidRDefault="00B94BDE" w:rsidP="00B94BDE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B94BDE">
              <w:rPr>
                <w:rFonts w:eastAsia="Calibri" w:cs="Tahoma"/>
                <w:szCs w:val="20"/>
                <w:lang w:eastAsia="en-US"/>
              </w:rPr>
              <w:t>В составе заявки Подрядчик должен предоставить копии договоров аренды и (или) выписки из Единого государственного реестра прав на недвижимое имущество и сделок с ним подтверждающие право собственности, аренды на объект недвижимости, и (или) копии свидетельств о праве собственности, а также копии иных документов, подтверждающих факт наличия помещений у Подрядчика на ином законном основании.</w:t>
            </w:r>
          </w:p>
          <w:p w14:paraId="3C7E1784" w14:textId="4F6264D7" w:rsidR="00DF10A0" w:rsidRDefault="00DF10A0" w:rsidP="00B94BDE">
            <w:pPr>
              <w:spacing w:after="200" w:line="276" w:lineRule="auto"/>
              <w:contextualSpacing/>
              <w:jc w:val="both"/>
              <w:rPr>
                <w:rFonts w:cs="Tahoma"/>
                <w:szCs w:val="20"/>
              </w:rPr>
            </w:pPr>
          </w:p>
        </w:tc>
      </w:tr>
      <w:tr w:rsidR="00C82369" w14:paraId="2BE87253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B71F" w14:textId="5C64DA86" w:rsidR="00C82369" w:rsidRPr="00E7633F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1.3</w:t>
            </w:r>
            <w:r w:rsidR="00C82369"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DF5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Благонадежность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  <w:p w14:paraId="6873574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 </w:t>
            </w:r>
          </w:p>
        </w:tc>
      </w:tr>
      <w:tr w:rsidR="00C82369" w14:paraId="51B54972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A130" w14:textId="0315DDA5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6968" w14:textId="7298468B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неурегулированных фактов нарушений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 xml:space="preserve">закупки </w:t>
            </w:r>
            <w:r w:rsidRPr="00391A86">
              <w:rPr>
                <w:rFonts w:cs="Tahoma"/>
                <w:szCs w:val="20"/>
              </w:rPr>
              <w:t>своих обя</w:t>
            </w:r>
            <w:r w:rsidR="008639FA">
              <w:rPr>
                <w:rFonts w:cs="Tahoma"/>
                <w:szCs w:val="20"/>
              </w:rPr>
              <w:t>зательств по договорам поставки</w:t>
            </w:r>
            <w:r w:rsidRPr="00391A86">
              <w:rPr>
                <w:rFonts w:cs="Tahoma"/>
                <w:szCs w:val="20"/>
              </w:rPr>
              <w:t xml:space="preserve"> анал</w:t>
            </w:r>
            <w:r>
              <w:rPr>
                <w:rFonts w:cs="Tahoma"/>
                <w:szCs w:val="20"/>
              </w:rPr>
              <w:t xml:space="preserve">огичных продукции, работ/услуг </w:t>
            </w:r>
            <w:r w:rsidRPr="00391A86">
              <w:rPr>
                <w:rFonts w:cs="Tahoma"/>
                <w:szCs w:val="20"/>
              </w:rPr>
              <w:t xml:space="preserve">(судебных решений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  <w:r w:rsidRPr="00391A86">
              <w:rPr>
                <w:rFonts w:cs="Tahoma"/>
                <w:szCs w:val="20"/>
              </w:rPr>
              <w:t>, вст</w:t>
            </w:r>
            <w:r>
              <w:rPr>
                <w:rFonts w:cs="Tahoma"/>
                <w:szCs w:val="20"/>
              </w:rPr>
              <w:t>упивших в законную силу) перед О</w:t>
            </w:r>
            <w:r w:rsidRPr="00391A86">
              <w:rPr>
                <w:rFonts w:cs="Tahoma"/>
                <w:szCs w:val="20"/>
              </w:rPr>
              <w:t>АО «Т Плюс», а также перед дочерними и/или зависимыми компаниями, находящимися под управлением ПАО «Т Плюс» за последние 2 года</w:t>
            </w:r>
            <w:r>
              <w:rPr>
                <w:rFonts w:cs="Tahoma"/>
                <w:szCs w:val="20"/>
              </w:rPr>
              <w:t>.</w:t>
            </w:r>
          </w:p>
          <w:p w14:paraId="3E6292B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CA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t xml:space="preserve"> </w:t>
            </w:r>
            <w:r w:rsidRPr="0093204A">
              <w:rPr>
                <w:rFonts w:cs="Tahoma"/>
              </w:rPr>
              <w:t xml:space="preserve">за </w:t>
            </w:r>
            <w:r w:rsidRPr="00D80D8B">
              <w:rPr>
                <w:rFonts w:cs="Tahoma"/>
              </w:rPr>
              <w:t xml:space="preserve">последние 2 года, </w:t>
            </w:r>
            <w:r w:rsidRPr="00D80D8B">
              <w:rPr>
                <w:rFonts w:cs="Tahoma"/>
                <w:szCs w:val="20"/>
              </w:rPr>
              <w:t>Декларация</w:t>
            </w:r>
            <w:r>
              <w:rPr>
                <w:rFonts w:cs="Tahoma"/>
                <w:szCs w:val="20"/>
              </w:rPr>
              <w:t xml:space="preserve">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5DB8C5F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5A3" w14:textId="798D34AA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54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</w:t>
            </w:r>
            <w:r>
              <w:rPr>
                <w:rFonts w:cs="Tahoma"/>
                <w:szCs w:val="20"/>
              </w:rPr>
              <w:t>закупки</w:t>
            </w:r>
            <w:r w:rsidRPr="00391A86">
              <w:rPr>
                <w:rFonts w:cs="Tahoma"/>
                <w:szCs w:val="20"/>
              </w:rPr>
              <w:t xml:space="preserve"> сведений, опубликованных в журнале </w:t>
            </w:r>
            <w:r>
              <w:rPr>
                <w:rFonts w:cs="Tahoma"/>
                <w:szCs w:val="20"/>
              </w:rPr>
              <w:t>«</w:t>
            </w:r>
            <w:r w:rsidRPr="00391A86">
              <w:rPr>
                <w:rFonts w:cs="Tahoma"/>
                <w:szCs w:val="20"/>
              </w:rPr>
              <w:t>Вестник государственной регистрации</w:t>
            </w:r>
            <w:r>
              <w:rPr>
                <w:rFonts w:cs="Tahoma"/>
                <w:szCs w:val="20"/>
              </w:rPr>
              <w:t>»</w:t>
            </w:r>
            <w:r w:rsidRPr="00391A86">
              <w:rPr>
                <w:rFonts w:cs="Tahoma"/>
                <w:szCs w:val="20"/>
              </w:rPr>
              <w:t xml:space="preserve">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</w:t>
            </w:r>
            <w:r>
              <w:rPr>
                <w:rFonts w:cs="Tahoma"/>
                <w:szCs w:val="20"/>
              </w:rPr>
              <w:t>.</w:t>
            </w:r>
          </w:p>
          <w:p w14:paraId="54D9C78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7E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233455EC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F379" w14:textId="25C02204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66D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применения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</w:t>
            </w:r>
            <w:r w:rsidRPr="00391A86">
              <w:rPr>
                <w:rFonts w:cs="Tahoma"/>
                <w:szCs w:val="20"/>
              </w:rPr>
              <w:lastRenderedPageBreak/>
              <w:t>деятельностью и административного наказания в виде дисквалификации</w:t>
            </w:r>
            <w:r>
              <w:rPr>
                <w:rFonts w:cs="Tahoma"/>
                <w:szCs w:val="20"/>
              </w:rPr>
              <w:t>.</w:t>
            </w:r>
          </w:p>
          <w:p w14:paraId="19897BE7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FA66" w14:textId="77777777" w:rsidR="00C82369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B3397">
              <w:rPr>
                <w:rFonts w:cs="Tahoma"/>
                <w:szCs w:val="20"/>
              </w:rPr>
              <w:lastRenderedPageBreak/>
              <w:t>Справка о кадровых ресурсах</w:t>
            </w:r>
            <w:r>
              <w:rPr>
                <w:rFonts w:cs="Tahoma"/>
                <w:szCs w:val="20"/>
              </w:rPr>
              <w:t>.</w:t>
            </w:r>
          </w:p>
          <w:p w14:paraId="522CFEB5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9CD15C1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55A" w14:textId="48DC2999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F6A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судебных решений, вступивших в законную силу,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вследствие неисполнения им договорных обязательств перед третьими лицами по договорам п</w:t>
            </w:r>
            <w:r>
              <w:rPr>
                <w:rFonts w:cs="Tahoma"/>
                <w:szCs w:val="20"/>
              </w:rPr>
              <w:t xml:space="preserve">оставки продукции, работ/услуг </w:t>
            </w:r>
            <w:r w:rsidRPr="00852644">
              <w:rPr>
                <w:rFonts w:cs="Tahoma"/>
                <w:szCs w:val="20"/>
              </w:rPr>
              <w:t>за последние 2 года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5FE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rPr>
                <w:rFonts w:cs="Tahoma"/>
              </w:rPr>
              <w:t xml:space="preserve"> </w:t>
            </w:r>
            <w:r w:rsidRPr="0093204A">
              <w:rPr>
                <w:rFonts w:cs="Tahoma"/>
              </w:rPr>
              <w:t>за последние 2 года</w:t>
            </w:r>
            <w:r>
              <w:rPr>
                <w:rFonts w:cs="Tahoma"/>
              </w:rPr>
              <w:t>,</w:t>
            </w:r>
            <w:r w:rsidRPr="0093204A">
              <w:rPr>
                <w:rFonts w:cs="Tahoma"/>
              </w:rPr>
              <w:t xml:space="preserve"> </w:t>
            </w: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078D62B8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6D7" w14:textId="1EFDC36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C1D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>закупки</w:t>
            </w:r>
            <w:r w:rsidRPr="00852644">
              <w:rPr>
                <w:rFonts w:cs="Tahoma"/>
                <w:szCs w:val="20"/>
              </w:rPr>
              <w:t xml:space="preserve"> документах и информации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9808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93204A">
              <w:rPr>
                <w:rFonts w:cs="Tahoma"/>
                <w:szCs w:val="20"/>
              </w:rPr>
              <w:t xml:space="preserve">Информация, сведения, представленные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ом</w:t>
            </w:r>
            <w:r>
              <w:rPr>
                <w:rFonts w:cs="Tahoma"/>
                <w:szCs w:val="20"/>
              </w:rPr>
              <w:t xml:space="preserve"> закупки</w:t>
            </w:r>
            <w:r w:rsidRPr="0093204A">
              <w:rPr>
                <w:rFonts w:cs="Tahoma"/>
                <w:szCs w:val="20"/>
              </w:rPr>
              <w:t xml:space="preserve"> в своей заявке на предмет отсутствия необъяснимых противоречий и недостоверных сведений внешней информации, полученной не из заявки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</w:p>
        </w:tc>
      </w:tr>
      <w:tr w:rsidR="00C82369" w14:paraId="723B6867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154" w14:textId="79A6B1A7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FE1A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епроведение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ликвидации, реорганизации (в форме, не предусматривающей наличие правопреемника по всем правам и обязанностям)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– юридического лица и отсутствие решения арбитражного суда о признании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–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cs="Tahoma"/>
                <w:szCs w:val="20"/>
              </w:rPr>
              <w:t>.</w:t>
            </w:r>
          </w:p>
          <w:p w14:paraId="1E4F1C71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CB3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1A0B96B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CAE" w14:textId="3DD8618F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5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364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еприостановление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деятельности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>
              <w:rPr>
                <w:rFonts w:cs="Tahoma"/>
                <w:szCs w:val="20"/>
              </w:rPr>
              <w:t>закупке.</w:t>
            </w:r>
          </w:p>
          <w:p w14:paraId="7875179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5DD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F34BF3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366F" w14:textId="3987B81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6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2A7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2BD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14:paraId="6E4D4603" w14:textId="77777777" w:rsidR="00C82369" w:rsidRPr="00882B77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2583DAA0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</w:t>
            </w:r>
            <w:proofErr w:type="gramStart"/>
            <w:r w:rsidRPr="00882B77">
              <w:rPr>
                <w:rFonts w:cs="Tahoma"/>
                <w:szCs w:val="20"/>
              </w:rPr>
              <w:t>месяц  до</w:t>
            </w:r>
            <w:proofErr w:type="gramEnd"/>
            <w:r w:rsidRPr="00882B77">
              <w:rPr>
                <w:rFonts w:cs="Tahoma"/>
                <w:szCs w:val="20"/>
              </w:rPr>
              <w:t xml:space="preserve">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4E66F794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34DB0A4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2BCE" w14:textId="28FEFF11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 w:rsidR="006D5C12">
              <w:rPr>
                <w:rFonts w:cs="Tahoma"/>
                <w:szCs w:val="20"/>
              </w:rPr>
              <w:t>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A7E" w14:textId="5F1C16DC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сведений об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</w:t>
            </w:r>
            <w:r w:rsidR="00D476FB">
              <w:rPr>
                <w:rFonts w:cs="Tahoma"/>
                <w:szCs w:val="20"/>
              </w:rPr>
              <w:t>;</w:t>
            </w:r>
            <w:r w:rsidRPr="00852644">
              <w:rPr>
                <w:rFonts w:cs="Tahoma"/>
                <w:szCs w:val="20"/>
              </w:rPr>
              <w:t xml:space="preserve"> </w:t>
            </w:r>
            <w:r w:rsidR="00D476FB">
              <w:rPr>
                <w:rFonts w:cs="Tahoma"/>
                <w:snapToGrid w:val="0"/>
                <w:color w:val="000000"/>
              </w:rPr>
              <w:t>отсутствие сведений об Участнике закупки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780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D476FB" w14:paraId="0587B8F9" w14:textId="77777777" w:rsidTr="004433C6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45C8" w14:textId="42C2089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EB3" w14:textId="47FB3E73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b/>
                <w:szCs w:val="20"/>
              </w:rPr>
              <w:t>Статус коллективного частника / генеральных подрядчиков (исполнителей)</w:t>
            </w:r>
          </w:p>
        </w:tc>
      </w:tr>
      <w:tr w:rsidR="00D476FB" w14:paraId="25662FCE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5CA" w14:textId="0601765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DEE" w14:textId="0125FFA4" w:rsidR="00D476FB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D91" w14:textId="29CCD8BF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D476FB" w14:paraId="156299A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1FB5" w14:textId="2E50F88C" w:rsidR="00D476FB" w:rsidRPr="00D75F5C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3</w:t>
            </w:r>
            <w:r w:rsidRPr="00D75F5C">
              <w:rPr>
                <w:rFonts w:cs="Tahoma"/>
                <w:b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E07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Статус оферты участника закупки</w:t>
            </w:r>
          </w:p>
        </w:tc>
      </w:tr>
      <w:tr w:rsidR="00D476FB" w14:paraId="3C1F22E6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94D5" w14:textId="26CB5544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7D7" w14:textId="77777777" w:rsidR="00D476FB" w:rsidRPr="00E7633F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Правомочие лица, подписавшего оферту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03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 xml:space="preserve">Документы (копии, заверенные участником), подтверждающие полномочия лица, подписавшего </w:t>
            </w:r>
            <w:r>
              <w:rPr>
                <w:rFonts w:cs="Tahoma"/>
                <w:szCs w:val="20"/>
              </w:rPr>
              <w:t xml:space="preserve">оферту </w:t>
            </w:r>
          </w:p>
        </w:tc>
      </w:tr>
      <w:tr w:rsidR="00D476FB" w14:paraId="6F2D10C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AC5F" w14:textId="570AC2B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.2.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1AF" w14:textId="77777777" w:rsidR="00D476FB" w:rsidRPr="00E7633F" w:rsidRDefault="00D476FB" w:rsidP="00D476FB">
            <w:pPr>
              <w:spacing w:before="120" w:after="12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Соответствие оферты (с учетом протокола разногласий) требованиям закупочной документации (</w:t>
            </w:r>
            <w:r>
              <w:rPr>
                <w:rFonts w:cs="Tahoma"/>
                <w:szCs w:val="20"/>
              </w:rPr>
              <w:t xml:space="preserve">в том </w:t>
            </w:r>
            <w:r w:rsidRPr="00197B93">
              <w:rPr>
                <w:rFonts w:cs="Tahoma"/>
                <w:szCs w:val="20"/>
              </w:rPr>
              <w:t>числе Приложения №1 Технического</w:t>
            </w:r>
            <w:r w:rsidRPr="005C17BE">
              <w:rPr>
                <w:rFonts w:cs="Tahoma"/>
                <w:szCs w:val="20"/>
              </w:rPr>
              <w:t xml:space="preserve"> задания)</w:t>
            </w:r>
          </w:p>
        </w:tc>
      </w:tr>
      <w:tr w:rsidR="00D476FB" w14:paraId="436D010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8F36" w14:textId="0BBC4CCD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F0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32A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D476FB" w14:paraId="1EDCBB8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7FE5" w14:textId="2907DD6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9B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215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номенклатуры МТР, вида (перечня) работ или услуг</w:t>
            </w:r>
          </w:p>
        </w:tc>
      </w:tr>
      <w:tr w:rsidR="00D476FB" w14:paraId="7DD09E11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600" w14:textId="5CAFB139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D3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E9D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</w:tr>
      <w:tr w:rsidR="00D476FB" w14:paraId="1C8A8DB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E86" w14:textId="1C3EAD41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754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9AC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</w:tr>
      <w:tr w:rsidR="00D476FB" w14:paraId="7BBD2CC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641" w14:textId="4F254C6C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.5.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D51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102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оферты в части гарантий качества МТР, работ и услуг, представленных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</w:t>
            </w:r>
          </w:p>
        </w:tc>
      </w:tr>
      <w:tr w:rsidR="00D476FB" w14:paraId="1C34E2B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0AAA" w14:textId="23B8AE33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4.</w:t>
            </w:r>
            <w:r w:rsidRPr="00482580">
              <w:rPr>
                <w:rFonts w:cs="Tahoma"/>
                <w:b/>
                <w:szCs w:val="20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E81D" w14:textId="77777777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 w:rsidRPr="00482580">
              <w:rPr>
                <w:rFonts w:cs="Tahoma"/>
                <w:b/>
                <w:szCs w:val="20"/>
              </w:rPr>
              <w:t xml:space="preserve">Цена (стоимость предложения)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789" w14:textId="495D0C38" w:rsidR="00D476FB" w:rsidRPr="00356598" w:rsidRDefault="00B30A00" w:rsidP="00D476FB">
            <w:pPr>
              <w:spacing w:after="120"/>
              <w:rPr>
                <w:rFonts w:cs="Tahoma"/>
              </w:rPr>
            </w:pPr>
            <w:r w:rsidRPr="00B30A00">
              <w:rPr>
                <w:rFonts w:cs="Tahoma"/>
              </w:rPr>
              <w:t>Организатор вправе отклонить Предложение участника только на том основании, что предложенная участником цена превышает установленную начальную (максимальную) цену</w:t>
            </w:r>
          </w:p>
        </w:tc>
      </w:tr>
    </w:tbl>
    <w:p w14:paraId="24FFF348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86607A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D3F953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B4C1DC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121EF0A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4802E13A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1874E8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2EDB7BF0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52E6E32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1463CFE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E9ECB6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A24C6F5" w14:textId="77777777" w:rsidR="004B4A58" w:rsidRPr="00F475DA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</w:p>
    <w:p w14:paraId="5E8A08B3" w14:textId="77777777" w:rsidR="004B4A58" w:rsidRDefault="004B4A58" w:rsidP="004B4A58">
      <w:pPr>
        <w:pStyle w:val="a3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14:paraId="707C9730" w14:textId="77777777" w:rsidR="00443003" w:rsidRDefault="00443003"/>
    <w:sectPr w:rsidR="00443003" w:rsidSect="004B4A58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5F363" w14:textId="77777777" w:rsidR="000C0ABD" w:rsidRDefault="000C0ABD" w:rsidP="004B4A58">
      <w:r>
        <w:separator/>
      </w:r>
    </w:p>
  </w:endnote>
  <w:endnote w:type="continuationSeparator" w:id="0">
    <w:p w14:paraId="267FDFC9" w14:textId="77777777" w:rsidR="000C0ABD" w:rsidRDefault="000C0ABD" w:rsidP="004B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73908"/>
      <w:docPartObj>
        <w:docPartGallery w:val="Page Numbers (Bottom of Page)"/>
        <w:docPartUnique/>
      </w:docPartObj>
    </w:sdtPr>
    <w:sdtEndPr/>
    <w:sdtContent>
      <w:p w14:paraId="203B6540" w14:textId="77777777" w:rsidR="002C345E" w:rsidRDefault="00E72E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425">
          <w:rPr>
            <w:noProof/>
          </w:rPr>
          <w:t>4</w:t>
        </w:r>
        <w:r>
          <w:fldChar w:fldCharType="end"/>
        </w:r>
      </w:p>
    </w:sdtContent>
  </w:sdt>
  <w:p w14:paraId="21A7F8F5" w14:textId="77777777" w:rsidR="002C345E" w:rsidRDefault="000C0A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8F09B" w14:textId="77777777" w:rsidR="000C0ABD" w:rsidRDefault="000C0ABD" w:rsidP="004B4A58">
      <w:r>
        <w:separator/>
      </w:r>
    </w:p>
  </w:footnote>
  <w:footnote w:type="continuationSeparator" w:id="0">
    <w:p w14:paraId="6EC55589" w14:textId="77777777" w:rsidR="000C0ABD" w:rsidRDefault="000C0ABD" w:rsidP="004B4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33"/>
    <w:multiLevelType w:val="hybridMultilevel"/>
    <w:tmpl w:val="00C831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C832E7"/>
    <w:multiLevelType w:val="hybridMultilevel"/>
    <w:tmpl w:val="A90CCA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58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B9A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0ABD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254B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14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1F8"/>
    <w:rsid w:val="0032778B"/>
    <w:rsid w:val="0033025A"/>
    <w:rsid w:val="00330423"/>
    <w:rsid w:val="00331086"/>
    <w:rsid w:val="00331A22"/>
    <w:rsid w:val="00332554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734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A58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E7026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25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37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5C12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9FA"/>
    <w:rsid w:val="00863C46"/>
    <w:rsid w:val="00863D0F"/>
    <w:rsid w:val="008640E8"/>
    <w:rsid w:val="008659D9"/>
    <w:rsid w:val="00865C3D"/>
    <w:rsid w:val="00865F0E"/>
    <w:rsid w:val="00866618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5722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3FFC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27954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4B3F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302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744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E6E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904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282"/>
    <w:rsid w:val="00B2670F"/>
    <w:rsid w:val="00B2791E"/>
    <w:rsid w:val="00B30A00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4BDE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0F67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F58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369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431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476FB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5040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0A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27D3"/>
    <w:rsid w:val="00E72ED0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2DF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95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1FAB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406F"/>
  <w15:chartTrackingRefBased/>
  <w15:docId w15:val="{488B8884-BF69-4C03-A31A-6E9B9309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5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A58"/>
    <w:pPr>
      <w:spacing w:after="200"/>
      <w:ind w:left="720" w:firstLine="360"/>
      <w:contextualSpacing/>
      <w:jc w:val="both"/>
    </w:pPr>
    <w:rPr>
      <w:lang w:eastAsia="en-US"/>
    </w:rPr>
  </w:style>
  <w:style w:type="paragraph" w:styleId="a4">
    <w:name w:val="footnote text"/>
    <w:basedOn w:val="a"/>
    <w:link w:val="a5"/>
    <w:rsid w:val="004B4A58"/>
    <w:rPr>
      <w:szCs w:val="20"/>
    </w:rPr>
  </w:style>
  <w:style w:type="character" w:customStyle="1" w:styleId="a5">
    <w:name w:val="Текст сноски Знак"/>
    <w:basedOn w:val="a0"/>
    <w:link w:val="a4"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character" w:styleId="a6">
    <w:name w:val="footnote reference"/>
    <w:rsid w:val="004B4A58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4B4A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B4A58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4A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B4A58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B4A5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4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21</cp:revision>
  <dcterms:created xsi:type="dcterms:W3CDTF">2019-11-13T03:55:00Z</dcterms:created>
  <dcterms:modified xsi:type="dcterms:W3CDTF">2020-07-09T10:51:00Z</dcterms:modified>
</cp:coreProperties>
</file>