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2160E7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19.11.2020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F4149F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="00324907" w:rsidRPr="00324907">
        <w:rPr>
          <w:rFonts w:ascii="Tahoma" w:hAnsi="Tahoma" w:cs="Tahoma"/>
          <w:sz w:val="20"/>
          <w:szCs w:val="20"/>
        </w:rPr>
        <w:t>2509895</w:t>
      </w:r>
      <w:r w:rsidR="00324907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F4149F">
        <w:rPr>
          <w:rFonts w:ascii="Tahoma" w:hAnsi="Tahoma" w:cs="Tahoma"/>
          <w:sz w:val="20"/>
          <w:szCs w:val="20"/>
        </w:rPr>
        <w:t>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2160E7" w:rsidRPr="002160E7">
        <w:rPr>
          <w:rFonts w:ascii="Tahoma" w:hAnsi="Tahoma" w:cs="Tahoma"/>
          <w:sz w:val="20"/>
          <w:szCs w:val="20"/>
        </w:rPr>
        <w:t xml:space="preserve">«Проведение </w:t>
      </w:r>
      <w:proofErr w:type="spellStart"/>
      <w:r w:rsidR="002160E7" w:rsidRPr="002160E7">
        <w:rPr>
          <w:rFonts w:ascii="Tahoma" w:hAnsi="Tahoma" w:cs="Tahoma"/>
          <w:sz w:val="20"/>
          <w:szCs w:val="20"/>
        </w:rPr>
        <w:t>энергоэффективных</w:t>
      </w:r>
      <w:proofErr w:type="spellEnd"/>
      <w:r w:rsidR="002160E7" w:rsidRPr="002160E7">
        <w:rPr>
          <w:rFonts w:ascii="Tahoma" w:hAnsi="Tahoma" w:cs="Tahoma"/>
          <w:sz w:val="20"/>
          <w:szCs w:val="20"/>
        </w:rPr>
        <w:t xml:space="preserve">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(наружного) освещения на территории городского округа Заречный» для нужд Свердловского филиала ООО «ЕЭС-Гарант»</w:t>
      </w: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2160E7">
        <w:rPr>
          <w:rFonts w:ascii="Tahoma" w:hAnsi="Tahoma" w:cs="Tahoma"/>
          <w:sz w:val="20"/>
        </w:rPr>
        <w:t>28.500 000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324907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160E7"/>
    <w:rsid w:val="00324907"/>
    <w:rsid w:val="004A1477"/>
    <w:rsid w:val="004F6337"/>
    <w:rsid w:val="00A96C93"/>
    <w:rsid w:val="00BB24DE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8</cp:revision>
  <dcterms:created xsi:type="dcterms:W3CDTF">2019-09-23T12:50:00Z</dcterms:created>
  <dcterms:modified xsi:type="dcterms:W3CDTF">2020-11-19T10:31:00Z</dcterms:modified>
</cp:coreProperties>
</file>