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56562" w14:textId="77777777" w:rsidR="008C518B" w:rsidRPr="007165FB" w:rsidRDefault="008C518B" w:rsidP="00D77A52">
      <w:pPr>
        <w:pStyle w:val="a3"/>
        <w:tabs>
          <w:tab w:val="num" w:pos="0"/>
        </w:tabs>
        <w:outlineLvl w:val="0"/>
        <w:rPr>
          <w:rFonts w:ascii="Tahoma" w:hAnsi="Tahoma" w:cs="Tahoma"/>
          <w:sz w:val="20"/>
          <w:szCs w:val="20"/>
        </w:rPr>
      </w:pPr>
    </w:p>
    <w:p w14:paraId="19CF4831" w14:textId="77777777" w:rsidR="008C518B" w:rsidRPr="007165FB" w:rsidRDefault="008C518B" w:rsidP="008C518B">
      <w:pPr>
        <w:pStyle w:val="a3"/>
        <w:tabs>
          <w:tab w:val="num" w:pos="0"/>
        </w:tabs>
        <w:ind w:firstLine="567"/>
        <w:jc w:val="center"/>
        <w:outlineLvl w:val="0"/>
        <w:rPr>
          <w:rFonts w:ascii="Tahoma" w:hAnsi="Tahoma" w:cs="Tahoma"/>
          <w:sz w:val="20"/>
          <w:szCs w:val="20"/>
        </w:rPr>
      </w:pPr>
    </w:p>
    <w:p w14:paraId="40114B1B" w14:textId="77777777" w:rsidR="008C518B" w:rsidRPr="00EF514A" w:rsidRDefault="008C518B" w:rsidP="008C518B">
      <w:pPr>
        <w:pStyle w:val="a3"/>
        <w:jc w:val="center"/>
        <w:outlineLvl w:val="0"/>
        <w:rPr>
          <w:rFonts w:ascii="Tahoma" w:hAnsi="Tahoma" w:cs="Tahoma"/>
          <w:sz w:val="20"/>
          <w:szCs w:val="20"/>
        </w:rPr>
      </w:pPr>
      <w:r w:rsidRPr="00EF514A">
        <w:rPr>
          <w:rFonts w:ascii="Tahoma" w:hAnsi="Tahoma" w:cs="Tahoma"/>
          <w:sz w:val="20"/>
          <w:szCs w:val="20"/>
        </w:rPr>
        <w:t xml:space="preserve">ТЕХНИЧЕСКОЕ ЗАДАНИЕ </w:t>
      </w:r>
    </w:p>
    <w:p w14:paraId="727B1356" w14:textId="77777777" w:rsidR="0038047D" w:rsidRPr="00EF514A" w:rsidRDefault="0038047D" w:rsidP="008C518B">
      <w:pPr>
        <w:pStyle w:val="a3"/>
        <w:jc w:val="center"/>
        <w:outlineLvl w:val="0"/>
        <w:rPr>
          <w:rFonts w:ascii="Tahoma" w:hAnsi="Tahoma" w:cs="Tahoma"/>
          <w:sz w:val="20"/>
          <w:szCs w:val="20"/>
        </w:rPr>
      </w:pPr>
    </w:p>
    <w:p w14:paraId="76A1C3D9" w14:textId="77777777" w:rsidR="0073448B" w:rsidRPr="00EF514A" w:rsidRDefault="008C518B" w:rsidP="0038047D">
      <w:pPr>
        <w:pStyle w:val="a3"/>
        <w:tabs>
          <w:tab w:val="clear" w:pos="2240"/>
        </w:tabs>
        <w:ind w:left="720"/>
        <w:jc w:val="center"/>
        <w:rPr>
          <w:rFonts w:ascii="Tahoma" w:hAnsi="Tahoma" w:cs="Tahoma"/>
          <w:b/>
          <w:sz w:val="20"/>
          <w:szCs w:val="20"/>
        </w:rPr>
      </w:pPr>
      <w:r w:rsidRPr="00EF514A">
        <w:rPr>
          <w:rFonts w:ascii="Tahoma" w:hAnsi="Tahoma" w:cs="Tahoma"/>
          <w:sz w:val="20"/>
          <w:szCs w:val="20"/>
        </w:rPr>
        <w:t xml:space="preserve"> </w:t>
      </w:r>
      <w:r w:rsidRPr="00EF514A">
        <w:rPr>
          <w:rFonts w:ascii="Tahoma" w:hAnsi="Tahoma" w:cs="Tahoma"/>
          <w:b/>
          <w:sz w:val="20"/>
          <w:szCs w:val="20"/>
        </w:rPr>
        <w:t xml:space="preserve">«Поставка </w:t>
      </w:r>
      <w:r w:rsidR="00E9095A" w:rsidRPr="00EF514A">
        <w:rPr>
          <w:rFonts w:ascii="Tahoma" w:hAnsi="Tahoma" w:cs="Tahoma"/>
          <w:b/>
          <w:sz w:val="20"/>
          <w:szCs w:val="20"/>
        </w:rPr>
        <w:t>оборудования для осуществления мероприятий по ав</w:t>
      </w:r>
      <w:r w:rsidR="00EF514A">
        <w:rPr>
          <w:rFonts w:ascii="Tahoma" w:hAnsi="Tahoma" w:cs="Tahoma"/>
          <w:b/>
          <w:sz w:val="20"/>
          <w:szCs w:val="20"/>
        </w:rPr>
        <w:t>томатизации котельных в г. Перми»</w:t>
      </w:r>
    </w:p>
    <w:p w14:paraId="36E3548B" w14:textId="77777777" w:rsidR="008C518B" w:rsidRPr="00EF514A" w:rsidRDefault="008C518B" w:rsidP="0073448B">
      <w:pPr>
        <w:pStyle w:val="a3"/>
        <w:jc w:val="center"/>
        <w:outlineLvl w:val="0"/>
        <w:rPr>
          <w:rFonts w:ascii="Tahoma" w:hAnsi="Tahoma" w:cs="Tahoma"/>
          <w:sz w:val="20"/>
          <w:szCs w:val="20"/>
        </w:rPr>
      </w:pPr>
    </w:p>
    <w:p w14:paraId="4A2F23F3" w14:textId="77777777" w:rsidR="008C518B" w:rsidRPr="00EF514A" w:rsidRDefault="008C518B" w:rsidP="008C518B">
      <w:pPr>
        <w:pStyle w:val="a3"/>
        <w:numPr>
          <w:ilvl w:val="0"/>
          <w:numId w:val="2"/>
        </w:numPr>
        <w:tabs>
          <w:tab w:val="clear" w:pos="2240"/>
        </w:tabs>
        <w:jc w:val="center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ОБЩИЕ ТРЕБОВАНИЯ </w:t>
      </w:r>
      <w:r w:rsidR="00387B74" w:rsidRPr="00EF514A">
        <w:rPr>
          <w:rFonts w:ascii="Tahoma" w:hAnsi="Tahoma" w:cs="Tahoma"/>
          <w:bCs/>
          <w:sz w:val="20"/>
          <w:szCs w:val="20"/>
        </w:rPr>
        <w:t xml:space="preserve"> </w:t>
      </w:r>
    </w:p>
    <w:p w14:paraId="0D82F7BF" w14:textId="77777777" w:rsidR="008C518B" w:rsidRPr="00EF514A" w:rsidRDefault="008C518B" w:rsidP="008C518B">
      <w:pPr>
        <w:pStyle w:val="a3"/>
        <w:tabs>
          <w:tab w:val="clear" w:pos="2240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74672563" w14:textId="77777777" w:rsidR="008C518B" w:rsidRPr="00EF514A" w:rsidRDefault="008C518B" w:rsidP="00387B74">
      <w:pPr>
        <w:pStyle w:val="a3"/>
        <w:numPr>
          <w:ilvl w:val="1"/>
          <w:numId w:val="7"/>
        </w:numPr>
        <w:tabs>
          <w:tab w:val="clear" w:pos="2240"/>
        </w:tabs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Требуется осуществить поставку </w:t>
      </w:r>
      <w:r w:rsidR="00E9095A" w:rsidRPr="00EF514A">
        <w:rPr>
          <w:rFonts w:ascii="Tahoma" w:hAnsi="Tahoma" w:cs="Tahoma"/>
          <w:bCs/>
          <w:sz w:val="20"/>
          <w:szCs w:val="20"/>
        </w:rPr>
        <w:t>оборудования</w:t>
      </w:r>
      <w:r w:rsidR="00EF514A">
        <w:rPr>
          <w:rFonts w:ascii="Tahoma" w:hAnsi="Tahoma" w:cs="Tahoma"/>
          <w:bCs/>
          <w:sz w:val="20"/>
          <w:szCs w:val="20"/>
        </w:rPr>
        <w:t xml:space="preserve"> </w:t>
      </w:r>
      <w:r w:rsidRPr="00EF514A">
        <w:rPr>
          <w:rFonts w:ascii="Tahoma" w:hAnsi="Tahoma" w:cs="Tahoma"/>
          <w:bCs/>
          <w:sz w:val="20"/>
          <w:szCs w:val="20"/>
        </w:rPr>
        <w:t>в соответствии с разделом 2.</w:t>
      </w:r>
    </w:p>
    <w:p w14:paraId="3412405A" w14:textId="77777777" w:rsidR="002301E4" w:rsidRPr="00EF514A" w:rsidRDefault="002301E4" w:rsidP="00387B74">
      <w:pPr>
        <w:pStyle w:val="a3"/>
        <w:numPr>
          <w:ilvl w:val="1"/>
          <w:numId w:val="7"/>
        </w:numPr>
        <w:tabs>
          <w:tab w:val="clear" w:pos="2240"/>
        </w:tabs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Срок поставки</w:t>
      </w:r>
      <w:r w:rsidR="00E9095A" w:rsidRPr="00EF514A">
        <w:rPr>
          <w:rFonts w:ascii="Tahoma" w:hAnsi="Tahoma" w:cs="Tahoma"/>
          <w:bCs/>
          <w:sz w:val="20"/>
          <w:szCs w:val="20"/>
        </w:rPr>
        <w:t>: с момента заключения договора</w:t>
      </w:r>
      <w:r w:rsidRPr="00EF514A">
        <w:rPr>
          <w:rFonts w:ascii="Tahoma" w:hAnsi="Tahoma" w:cs="Tahoma"/>
          <w:bCs/>
          <w:sz w:val="20"/>
          <w:szCs w:val="20"/>
        </w:rPr>
        <w:t xml:space="preserve">, в течение 14 (четырнадцати) </w:t>
      </w:r>
      <w:bookmarkStart w:id="0" w:name="_GoBack"/>
      <w:bookmarkEnd w:id="0"/>
      <w:r w:rsidR="000E53EE" w:rsidRPr="00EF514A">
        <w:rPr>
          <w:rFonts w:ascii="Tahoma" w:hAnsi="Tahoma" w:cs="Tahoma"/>
          <w:bCs/>
          <w:sz w:val="20"/>
          <w:szCs w:val="20"/>
        </w:rPr>
        <w:t xml:space="preserve">календарных </w:t>
      </w:r>
      <w:r w:rsidRPr="00EF514A">
        <w:rPr>
          <w:rFonts w:ascii="Tahoma" w:hAnsi="Tahoma" w:cs="Tahoma"/>
          <w:bCs/>
          <w:sz w:val="20"/>
          <w:szCs w:val="20"/>
        </w:rPr>
        <w:t xml:space="preserve">дней со дня получения </w:t>
      </w:r>
      <w:r w:rsidR="00712B84" w:rsidRPr="00EF514A">
        <w:rPr>
          <w:rFonts w:ascii="Tahoma" w:hAnsi="Tahoma" w:cs="Tahoma"/>
          <w:bCs/>
          <w:sz w:val="20"/>
          <w:szCs w:val="20"/>
        </w:rPr>
        <w:t>З</w:t>
      </w:r>
      <w:r w:rsidRPr="00EF514A">
        <w:rPr>
          <w:rFonts w:ascii="Tahoma" w:hAnsi="Tahoma" w:cs="Tahoma"/>
          <w:bCs/>
          <w:sz w:val="20"/>
          <w:szCs w:val="20"/>
        </w:rPr>
        <w:t>аказчик</w:t>
      </w:r>
      <w:r w:rsidR="00712B84" w:rsidRPr="00EF514A">
        <w:rPr>
          <w:rFonts w:ascii="Tahoma" w:hAnsi="Tahoma" w:cs="Tahoma"/>
          <w:bCs/>
          <w:sz w:val="20"/>
          <w:szCs w:val="20"/>
        </w:rPr>
        <w:t>ом</w:t>
      </w:r>
      <w:r w:rsidRPr="00EF514A">
        <w:rPr>
          <w:rFonts w:ascii="Tahoma" w:hAnsi="Tahoma" w:cs="Tahoma"/>
          <w:bCs/>
          <w:sz w:val="20"/>
          <w:szCs w:val="20"/>
        </w:rPr>
        <w:t xml:space="preserve"> Заявки по факсимильной и/или электронной связи, в случае, если иной срок не указан в заявке. </w:t>
      </w:r>
    </w:p>
    <w:p w14:paraId="3B3B7A10" w14:textId="77777777" w:rsidR="00712B84" w:rsidRPr="00EF514A" w:rsidRDefault="002301E4" w:rsidP="00387B74">
      <w:pPr>
        <w:pStyle w:val="a3"/>
        <w:numPr>
          <w:ilvl w:val="1"/>
          <w:numId w:val="7"/>
        </w:numPr>
        <w:tabs>
          <w:tab w:val="clear" w:pos="2240"/>
        </w:tabs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Условие оплаты: </w:t>
      </w:r>
      <w:r w:rsidR="00471E7A" w:rsidRPr="00EF514A">
        <w:rPr>
          <w:rFonts w:ascii="Tahoma" w:hAnsi="Tahoma" w:cs="Tahoma"/>
          <w:bCs/>
          <w:sz w:val="20"/>
          <w:szCs w:val="20"/>
        </w:rPr>
        <w:t>о</w:t>
      </w:r>
      <w:r w:rsidR="00712B84" w:rsidRPr="00EF514A">
        <w:rPr>
          <w:rFonts w:ascii="Tahoma" w:hAnsi="Tahoma" w:cs="Tahoma"/>
          <w:bCs/>
          <w:sz w:val="20"/>
          <w:szCs w:val="20"/>
        </w:rPr>
        <w:t>плата товара производится Покупателем по факту поставки товара в течение 30</w:t>
      </w:r>
      <w:r w:rsidR="000E53EE" w:rsidRPr="00EF514A">
        <w:rPr>
          <w:rFonts w:ascii="Tahoma" w:hAnsi="Tahoma" w:cs="Tahoma"/>
          <w:bCs/>
          <w:sz w:val="20"/>
          <w:szCs w:val="20"/>
        </w:rPr>
        <w:t xml:space="preserve"> календарных </w:t>
      </w:r>
      <w:r w:rsidR="00712B84" w:rsidRPr="00EF514A">
        <w:rPr>
          <w:rFonts w:ascii="Tahoma" w:hAnsi="Tahoma" w:cs="Tahoma"/>
          <w:bCs/>
          <w:sz w:val="20"/>
          <w:szCs w:val="20"/>
        </w:rPr>
        <w:t>дней с момента подписания товарной накладной</w:t>
      </w:r>
      <w:r w:rsidR="00471E7A" w:rsidRPr="00EF514A">
        <w:rPr>
          <w:rFonts w:ascii="Tahoma" w:hAnsi="Tahoma" w:cs="Tahoma"/>
          <w:bCs/>
          <w:sz w:val="20"/>
          <w:szCs w:val="20"/>
        </w:rPr>
        <w:t xml:space="preserve"> в соответствии с условиями договора поставки</w:t>
      </w:r>
      <w:r w:rsidR="00712B84" w:rsidRPr="00EF514A">
        <w:rPr>
          <w:rFonts w:ascii="Tahoma" w:hAnsi="Tahoma" w:cs="Tahoma"/>
          <w:bCs/>
          <w:sz w:val="20"/>
          <w:szCs w:val="20"/>
        </w:rPr>
        <w:t>. Оплата производится Покупателем путем перечисления денежных средств на расчетный счет Поставщика. Датой оплаты считается дата списания денежных средств с корреспондентского счета банка Покупателя.</w:t>
      </w:r>
    </w:p>
    <w:p w14:paraId="73C68895" w14:textId="77777777" w:rsidR="008C518B" w:rsidRPr="00EF514A" w:rsidRDefault="008C518B" w:rsidP="00387B74">
      <w:pPr>
        <w:pStyle w:val="a3"/>
        <w:numPr>
          <w:ilvl w:val="1"/>
          <w:numId w:val="7"/>
        </w:numPr>
        <w:tabs>
          <w:tab w:val="clear" w:pos="2240"/>
        </w:tabs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Цена продукции должна включать все налоги и другие обязательные платеж</w:t>
      </w:r>
      <w:r w:rsidR="007F168B" w:rsidRPr="00EF514A">
        <w:rPr>
          <w:rFonts w:ascii="Tahoma" w:hAnsi="Tahoma" w:cs="Tahoma"/>
          <w:bCs/>
          <w:sz w:val="20"/>
          <w:szCs w:val="20"/>
        </w:rPr>
        <w:t>и</w:t>
      </w:r>
      <w:r w:rsidRPr="00EF514A">
        <w:rPr>
          <w:rFonts w:ascii="Tahoma" w:hAnsi="Tahoma" w:cs="Tahoma"/>
          <w:bCs/>
          <w:sz w:val="20"/>
          <w:szCs w:val="20"/>
        </w:rPr>
        <w:t>, включая тару и транспортные затраты, а также все скидки, предлагаемые Поставщиком.</w:t>
      </w:r>
    </w:p>
    <w:p w14:paraId="2272B4FE" w14:textId="77777777" w:rsidR="00416CF9" w:rsidRPr="00EF514A" w:rsidRDefault="008C518B" w:rsidP="00387B74">
      <w:pPr>
        <w:pStyle w:val="a3"/>
        <w:numPr>
          <w:ilvl w:val="1"/>
          <w:numId w:val="7"/>
        </w:numPr>
        <w:tabs>
          <w:tab w:val="clear" w:pos="2240"/>
        </w:tabs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Доставка продукции должна быть осуществлена за счет Поставщика до </w:t>
      </w:r>
      <w:r w:rsidR="007F168B" w:rsidRPr="00EF514A">
        <w:rPr>
          <w:rFonts w:ascii="Tahoma" w:hAnsi="Tahoma" w:cs="Tahoma"/>
          <w:bCs/>
          <w:sz w:val="20"/>
          <w:szCs w:val="20"/>
        </w:rPr>
        <w:t>склада</w:t>
      </w:r>
      <w:r w:rsidRPr="00EF514A">
        <w:rPr>
          <w:rFonts w:ascii="Tahoma" w:hAnsi="Tahoma" w:cs="Tahoma"/>
          <w:bCs/>
          <w:sz w:val="20"/>
          <w:szCs w:val="20"/>
        </w:rPr>
        <w:t xml:space="preserve"> </w:t>
      </w:r>
      <w:r w:rsidR="007F168B" w:rsidRPr="00EF514A">
        <w:rPr>
          <w:rFonts w:ascii="Tahoma" w:hAnsi="Tahoma" w:cs="Tahoma"/>
          <w:bCs/>
          <w:sz w:val="20"/>
          <w:szCs w:val="20"/>
        </w:rPr>
        <w:t>по адресу</w:t>
      </w:r>
      <w:r w:rsidR="00471E7A" w:rsidRPr="00EF514A">
        <w:rPr>
          <w:rFonts w:ascii="Tahoma" w:hAnsi="Tahoma" w:cs="Tahoma"/>
          <w:bCs/>
          <w:sz w:val="20"/>
          <w:szCs w:val="20"/>
        </w:rPr>
        <w:t xml:space="preserve">: </w:t>
      </w:r>
      <w:proofErr w:type="spellStart"/>
      <w:r w:rsidR="00170FF5" w:rsidRPr="00EF514A">
        <w:rPr>
          <w:rFonts w:ascii="Tahoma" w:hAnsi="Tahoma" w:cs="Tahoma"/>
          <w:bCs/>
          <w:sz w:val="20"/>
          <w:szCs w:val="20"/>
        </w:rPr>
        <w:t>г.Пермь</w:t>
      </w:r>
      <w:proofErr w:type="spellEnd"/>
      <w:r w:rsidR="00170FF5" w:rsidRPr="00EF514A">
        <w:rPr>
          <w:rFonts w:ascii="Tahoma" w:hAnsi="Tahoma" w:cs="Tahoma"/>
          <w:bCs/>
          <w:sz w:val="20"/>
          <w:szCs w:val="20"/>
        </w:rPr>
        <w:t xml:space="preserve">, </w:t>
      </w:r>
      <w:proofErr w:type="spellStart"/>
      <w:r w:rsidR="00170FF5" w:rsidRPr="00EF514A">
        <w:rPr>
          <w:rFonts w:ascii="Tahoma" w:hAnsi="Tahoma" w:cs="Tahoma"/>
          <w:bCs/>
          <w:sz w:val="20"/>
          <w:szCs w:val="20"/>
        </w:rPr>
        <w:t>ул.Дзержинского</w:t>
      </w:r>
      <w:proofErr w:type="spellEnd"/>
      <w:r w:rsidR="00170FF5" w:rsidRPr="00EF514A">
        <w:rPr>
          <w:rFonts w:ascii="Tahoma" w:hAnsi="Tahoma" w:cs="Tahoma"/>
          <w:bCs/>
          <w:sz w:val="20"/>
          <w:szCs w:val="20"/>
        </w:rPr>
        <w:t>,</w:t>
      </w:r>
      <w:r w:rsidR="00EF514A">
        <w:rPr>
          <w:rFonts w:ascii="Tahoma" w:hAnsi="Tahoma" w:cs="Tahoma"/>
          <w:bCs/>
          <w:sz w:val="20"/>
          <w:szCs w:val="20"/>
        </w:rPr>
        <w:t xml:space="preserve"> </w:t>
      </w:r>
      <w:r w:rsidR="00170FF5" w:rsidRPr="00EF514A">
        <w:rPr>
          <w:rFonts w:ascii="Tahoma" w:hAnsi="Tahoma" w:cs="Tahoma"/>
          <w:bCs/>
          <w:sz w:val="20"/>
          <w:szCs w:val="20"/>
        </w:rPr>
        <w:t>25</w:t>
      </w:r>
    </w:p>
    <w:p w14:paraId="2596274D" w14:textId="77777777" w:rsidR="004724B9" w:rsidRPr="00EF514A" w:rsidRDefault="00F0616A" w:rsidP="00F0616A">
      <w:pPr>
        <w:pStyle w:val="a3"/>
        <w:spacing w:after="120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ab/>
      </w:r>
      <w:r w:rsidR="004724B9" w:rsidRPr="00EF514A">
        <w:rPr>
          <w:rFonts w:ascii="Tahoma" w:hAnsi="Tahoma" w:cs="Tahoma"/>
          <w:bCs/>
          <w:sz w:val="20"/>
          <w:szCs w:val="20"/>
        </w:rPr>
        <w:t xml:space="preserve"> </w:t>
      </w:r>
    </w:p>
    <w:p w14:paraId="0C6E8334" w14:textId="77777777" w:rsidR="008C518B" w:rsidRPr="00EF514A" w:rsidRDefault="00387B74" w:rsidP="008C518B">
      <w:pPr>
        <w:pStyle w:val="a3"/>
        <w:numPr>
          <w:ilvl w:val="0"/>
          <w:numId w:val="2"/>
        </w:numPr>
        <w:tabs>
          <w:tab w:val="clear" w:pos="2240"/>
        </w:tabs>
        <w:jc w:val="center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ПЕРЕЧЕНЬ И ОБЪЕМЫ ЗАКУПАЕМОГО ОБОРУДОВАНИЯ</w:t>
      </w:r>
    </w:p>
    <w:p w14:paraId="06AC0749" w14:textId="77777777" w:rsidR="004B3B74" w:rsidRPr="00EF514A" w:rsidRDefault="004B3B74" w:rsidP="004B3B74">
      <w:pPr>
        <w:pStyle w:val="a3"/>
        <w:tabs>
          <w:tab w:val="clear" w:pos="2240"/>
        </w:tabs>
        <w:ind w:left="720"/>
        <w:rPr>
          <w:rFonts w:ascii="Tahoma" w:hAnsi="Tahoma" w:cs="Tahoma"/>
          <w:bCs/>
          <w:sz w:val="20"/>
          <w:szCs w:val="20"/>
        </w:rPr>
      </w:pPr>
    </w:p>
    <w:p w14:paraId="10A02123" w14:textId="77777777" w:rsidR="00F00045" w:rsidRPr="00EF514A" w:rsidRDefault="00387B74" w:rsidP="00D77A52">
      <w:pPr>
        <w:pStyle w:val="a3"/>
        <w:numPr>
          <w:ilvl w:val="1"/>
          <w:numId w:val="2"/>
        </w:numPr>
        <w:tabs>
          <w:tab w:val="clear" w:pos="2240"/>
        </w:tabs>
        <w:spacing w:after="120"/>
        <w:ind w:left="1077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Перечень и объемы закупаемого оборудования указаны в приложении №1 к техническому заданию.</w:t>
      </w:r>
    </w:p>
    <w:p w14:paraId="6A23F63B" w14:textId="77777777" w:rsidR="00387B74" w:rsidRPr="00EF514A" w:rsidRDefault="00387B74" w:rsidP="00D77A52">
      <w:pPr>
        <w:pStyle w:val="a3"/>
        <w:numPr>
          <w:ilvl w:val="1"/>
          <w:numId w:val="2"/>
        </w:numPr>
        <w:tabs>
          <w:tab w:val="clear" w:pos="2240"/>
        </w:tabs>
        <w:spacing w:after="120"/>
        <w:ind w:left="1077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Требование к оборудованию:</w:t>
      </w:r>
    </w:p>
    <w:p w14:paraId="00AA3052" w14:textId="77777777" w:rsidR="00387B74" w:rsidRPr="00EF514A" w:rsidRDefault="00387B74" w:rsidP="00D77A52">
      <w:pPr>
        <w:pStyle w:val="a3"/>
        <w:tabs>
          <w:tab w:val="clear" w:pos="2240"/>
        </w:tabs>
        <w:spacing w:after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2.2.1 Поставляемое оборудование должно быть новым, ранее не использов</w:t>
      </w:r>
      <w:r w:rsidR="00EF514A">
        <w:rPr>
          <w:rFonts w:ascii="Tahoma" w:hAnsi="Tahoma" w:cs="Tahoma"/>
          <w:bCs/>
          <w:sz w:val="20"/>
          <w:szCs w:val="20"/>
        </w:rPr>
        <w:t xml:space="preserve">анным, не находящимся в залоге и </w:t>
      </w:r>
      <w:r w:rsidRPr="00EF514A">
        <w:rPr>
          <w:rFonts w:ascii="Tahoma" w:hAnsi="Tahoma" w:cs="Tahoma"/>
          <w:bCs/>
          <w:sz w:val="20"/>
          <w:szCs w:val="20"/>
        </w:rPr>
        <w:t>аресте</w:t>
      </w:r>
      <w:r w:rsidR="00D77A52" w:rsidRPr="00EF514A">
        <w:rPr>
          <w:rFonts w:ascii="Tahoma" w:hAnsi="Tahoma" w:cs="Tahoma"/>
          <w:bCs/>
          <w:sz w:val="20"/>
          <w:szCs w:val="20"/>
        </w:rPr>
        <w:t>.</w:t>
      </w:r>
    </w:p>
    <w:p w14:paraId="1C0C6912" w14:textId="77777777" w:rsidR="00387B74" w:rsidRPr="00EF514A" w:rsidRDefault="00D77A52" w:rsidP="00D77A52">
      <w:pPr>
        <w:pStyle w:val="a3"/>
        <w:tabs>
          <w:tab w:val="clear" w:pos="2240"/>
        </w:tabs>
        <w:spacing w:after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2.2.2. </w:t>
      </w:r>
      <w:r w:rsidR="00387B74" w:rsidRPr="00EF514A">
        <w:rPr>
          <w:rFonts w:ascii="Tahoma" w:hAnsi="Tahoma" w:cs="Tahoma"/>
          <w:bCs/>
          <w:sz w:val="20"/>
          <w:szCs w:val="20"/>
        </w:rPr>
        <w:t>Состав оборудования и марки</w:t>
      </w:r>
      <w:r w:rsidRPr="00EF514A">
        <w:rPr>
          <w:rFonts w:ascii="Tahoma" w:hAnsi="Tahoma" w:cs="Tahoma"/>
          <w:bCs/>
          <w:sz w:val="20"/>
          <w:szCs w:val="20"/>
        </w:rPr>
        <w:t>, указанные в приложении №1</w:t>
      </w:r>
      <w:r w:rsidR="00387B74" w:rsidRPr="00EF514A">
        <w:rPr>
          <w:rFonts w:ascii="Tahoma" w:hAnsi="Tahoma" w:cs="Tahoma"/>
          <w:bCs/>
          <w:sz w:val="20"/>
          <w:szCs w:val="20"/>
        </w:rPr>
        <w:t xml:space="preserve">, не являются исчерпывающими. </w:t>
      </w:r>
      <w:r w:rsidRPr="00EF514A">
        <w:rPr>
          <w:rFonts w:ascii="Tahoma" w:hAnsi="Tahoma" w:cs="Tahoma"/>
          <w:bCs/>
          <w:sz w:val="20"/>
          <w:szCs w:val="20"/>
        </w:rPr>
        <w:t xml:space="preserve">Поставщик может предложить аналогичную продукцию.  </w:t>
      </w:r>
    </w:p>
    <w:p w14:paraId="2327A29F" w14:textId="77777777" w:rsidR="00387B74" w:rsidRPr="00EF514A" w:rsidRDefault="00387B74" w:rsidP="00D77A52">
      <w:pPr>
        <w:pStyle w:val="a3"/>
        <w:numPr>
          <w:ilvl w:val="2"/>
          <w:numId w:val="8"/>
        </w:numPr>
        <w:tabs>
          <w:tab w:val="clear" w:pos="2240"/>
        </w:tabs>
        <w:spacing w:after="120"/>
        <w:ind w:left="851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Требования и</w:t>
      </w:r>
      <w:r w:rsidR="00D77A52" w:rsidRPr="00EF514A">
        <w:rPr>
          <w:rFonts w:ascii="Tahoma" w:hAnsi="Tahoma" w:cs="Tahoma"/>
          <w:bCs/>
          <w:sz w:val="20"/>
          <w:szCs w:val="20"/>
        </w:rPr>
        <w:t xml:space="preserve"> ограничения к аналогичной продукции</w:t>
      </w:r>
      <w:r w:rsidRPr="00EF514A">
        <w:rPr>
          <w:rFonts w:ascii="Tahoma" w:hAnsi="Tahoma" w:cs="Tahoma"/>
          <w:bCs/>
          <w:sz w:val="20"/>
          <w:szCs w:val="20"/>
        </w:rPr>
        <w:t xml:space="preserve">: </w:t>
      </w:r>
    </w:p>
    <w:p w14:paraId="42966CE4" w14:textId="77777777" w:rsidR="00387B74" w:rsidRPr="00EF514A" w:rsidRDefault="00387B74" w:rsidP="00D77A52">
      <w:pPr>
        <w:pStyle w:val="a3"/>
        <w:numPr>
          <w:ilvl w:val="3"/>
          <w:numId w:val="8"/>
        </w:numPr>
        <w:tabs>
          <w:tab w:val="clear" w:pos="2240"/>
        </w:tabs>
        <w:spacing w:after="120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Все контроллеры поставляются с установленным системным и прикладным программным обеспечением.</w:t>
      </w:r>
    </w:p>
    <w:p w14:paraId="1FDC2EB9" w14:textId="77777777" w:rsidR="00387B74" w:rsidRPr="00EF514A" w:rsidRDefault="00387B74" w:rsidP="00D77A52">
      <w:pPr>
        <w:pStyle w:val="a3"/>
        <w:numPr>
          <w:ilvl w:val="3"/>
          <w:numId w:val="8"/>
        </w:numPr>
        <w:tabs>
          <w:tab w:val="clear" w:pos="2240"/>
        </w:tabs>
        <w:spacing w:after="120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Системное и прикладное программное обеспечение контроллеров, необходимое для программирования контроллеров, проведения пуско-наладочных работ и обеспечения эксплуатации,  является неотъемлемой частью контроллеров, и не требует отдельного приобретения каких-либо прав пользования, лицензий на всем сроке службы контроллеров.</w:t>
      </w:r>
    </w:p>
    <w:p w14:paraId="5CF940BA" w14:textId="77777777" w:rsidR="00387B74" w:rsidRPr="00EF514A" w:rsidRDefault="00387B74" w:rsidP="00D77A52">
      <w:pPr>
        <w:pStyle w:val="a3"/>
        <w:numPr>
          <w:ilvl w:val="3"/>
          <w:numId w:val="8"/>
        </w:numPr>
        <w:tabs>
          <w:tab w:val="clear" w:pos="2240"/>
        </w:tabs>
        <w:spacing w:after="120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Лицензии на обновление ПО контроллеров и техническую поддержку включены в стоимость контроллеров и не требуют дополнительной оплаты на всем сроке службы контроллеров.</w:t>
      </w:r>
    </w:p>
    <w:p w14:paraId="61351162" w14:textId="77777777" w:rsidR="00387B74" w:rsidRPr="00EF514A" w:rsidRDefault="00387B74" w:rsidP="00D77A52">
      <w:pPr>
        <w:pStyle w:val="a3"/>
        <w:numPr>
          <w:ilvl w:val="3"/>
          <w:numId w:val="8"/>
        </w:numPr>
        <w:tabs>
          <w:tab w:val="clear" w:pos="2240"/>
        </w:tabs>
        <w:spacing w:after="120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В комплекте с контроллерами </w:t>
      </w:r>
      <w:proofErr w:type="spellStart"/>
      <w:r w:rsidRPr="00EF514A">
        <w:rPr>
          <w:rFonts w:ascii="Tahoma" w:hAnsi="Tahoma" w:cs="Tahoma"/>
          <w:bCs/>
          <w:sz w:val="20"/>
          <w:szCs w:val="20"/>
        </w:rPr>
        <w:t>ОПСиСКУД</w:t>
      </w:r>
      <w:proofErr w:type="spellEnd"/>
      <w:r w:rsidRPr="00EF514A">
        <w:rPr>
          <w:rFonts w:ascii="Tahoma" w:hAnsi="Tahoma" w:cs="Tahoma"/>
          <w:bCs/>
          <w:sz w:val="20"/>
          <w:szCs w:val="20"/>
        </w:rPr>
        <w:t xml:space="preserve"> поставляется программное обеспечение пульта централизованного наблюдения (ПЦН). </w:t>
      </w:r>
    </w:p>
    <w:p w14:paraId="4BE8D96F" w14:textId="77777777" w:rsidR="00387B74" w:rsidRPr="00EF514A" w:rsidRDefault="00387B74" w:rsidP="00EF514A">
      <w:pPr>
        <w:pStyle w:val="a3"/>
        <w:numPr>
          <w:ilvl w:val="3"/>
          <w:numId w:val="8"/>
        </w:numPr>
        <w:tabs>
          <w:tab w:val="clear" w:pos="2240"/>
        </w:tabs>
        <w:spacing w:after="120"/>
        <w:ind w:left="993" w:hanging="372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В комплекте с контроллерами диспетчеризации поста</w:t>
      </w:r>
      <w:r w:rsidR="00EF514A">
        <w:rPr>
          <w:rFonts w:ascii="Tahoma" w:hAnsi="Tahoma" w:cs="Tahoma"/>
          <w:bCs/>
          <w:sz w:val="20"/>
          <w:szCs w:val="20"/>
        </w:rPr>
        <w:t>вляется программное обеспечение</w:t>
      </w:r>
      <w:r w:rsidRPr="00EF514A">
        <w:rPr>
          <w:rFonts w:ascii="Tahoma" w:hAnsi="Tahoma" w:cs="Tahoma"/>
          <w:bCs/>
          <w:sz w:val="20"/>
          <w:szCs w:val="20"/>
        </w:rPr>
        <w:t xml:space="preserve"> - </w:t>
      </w:r>
      <w:r w:rsidRPr="00EF514A">
        <w:rPr>
          <w:rFonts w:ascii="Tahoma" w:hAnsi="Tahoma" w:cs="Tahoma"/>
          <w:bCs/>
          <w:sz w:val="20"/>
          <w:szCs w:val="20"/>
          <w:lang w:val="en-US"/>
        </w:rPr>
        <w:t>SCADA</w:t>
      </w:r>
      <w:r w:rsidRPr="00EF514A">
        <w:rPr>
          <w:rFonts w:ascii="Tahoma" w:hAnsi="Tahoma" w:cs="Tahoma"/>
          <w:bCs/>
          <w:sz w:val="20"/>
          <w:szCs w:val="20"/>
        </w:rPr>
        <w:t>-система.</w:t>
      </w:r>
    </w:p>
    <w:p w14:paraId="3EEA4254" w14:textId="77777777" w:rsidR="00387B74" w:rsidRPr="00EF514A" w:rsidRDefault="00387B74" w:rsidP="00EF514A">
      <w:pPr>
        <w:pStyle w:val="a3"/>
        <w:numPr>
          <w:ilvl w:val="3"/>
          <w:numId w:val="8"/>
        </w:numPr>
        <w:tabs>
          <w:tab w:val="clear" w:pos="2240"/>
        </w:tabs>
        <w:spacing w:after="120"/>
        <w:ind w:left="993" w:hanging="372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Серверные и клиентские лицензии, права пользования, обновление и техническая поддержка и программного обеспечения ПЦН и SCADA включены в стоимость соответствующих контроллеров. Данное ПО должно быть реализовано на платформе </w:t>
      </w:r>
      <w:proofErr w:type="spellStart"/>
      <w:r w:rsidRPr="00EF514A">
        <w:rPr>
          <w:rFonts w:ascii="Tahoma" w:hAnsi="Tahoma" w:cs="Tahoma"/>
          <w:bCs/>
          <w:sz w:val="20"/>
          <w:szCs w:val="20"/>
        </w:rPr>
        <w:t>Windows</w:t>
      </w:r>
      <w:proofErr w:type="spellEnd"/>
      <w:r w:rsidRPr="00EF514A">
        <w:rPr>
          <w:rFonts w:ascii="Tahoma" w:hAnsi="Tahoma" w:cs="Tahoma"/>
          <w:bCs/>
          <w:sz w:val="20"/>
          <w:szCs w:val="20"/>
        </w:rPr>
        <w:t xml:space="preserve">, клиент-серверная архитектура. Количество одновременно работающих клиентов – не менее двадцати для ПЦН и не менее пятидесяти для </w:t>
      </w:r>
      <w:r w:rsidRPr="00EF514A">
        <w:rPr>
          <w:rFonts w:ascii="Tahoma" w:hAnsi="Tahoma" w:cs="Tahoma"/>
          <w:bCs/>
          <w:sz w:val="20"/>
          <w:szCs w:val="20"/>
          <w:lang w:val="en-US"/>
        </w:rPr>
        <w:t>SCADA</w:t>
      </w:r>
      <w:r w:rsidRPr="00EF514A">
        <w:rPr>
          <w:rFonts w:ascii="Tahoma" w:hAnsi="Tahoma" w:cs="Tahoma"/>
          <w:bCs/>
          <w:sz w:val="20"/>
          <w:szCs w:val="20"/>
        </w:rPr>
        <w:t>. Резерв по количеству контроллеров, одновременно обслуживаемых ПЦН и SCADA – не менее 100%.</w:t>
      </w:r>
    </w:p>
    <w:p w14:paraId="3BFF6389" w14:textId="77777777" w:rsidR="00387B74" w:rsidRPr="00EF514A" w:rsidRDefault="00387B74" w:rsidP="00EF514A">
      <w:pPr>
        <w:pStyle w:val="a3"/>
        <w:numPr>
          <w:ilvl w:val="3"/>
          <w:numId w:val="8"/>
        </w:numPr>
        <w:tabs>
          <w:tab w:val="clear" w:pos="2240"/>
        </w:tabs>
        <w:spacing w:after="120"/>
        <w:ind w:left="1134" w:hanging="513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lastRenderedPageBreak/>
        <w:t>Функционал предлагаемых аналогов долже</w:t>
      </w:r>
      <w:r w:rsidR="00EF514A">
        <w:rPr>
          <w:rFonts w:ascii="Tahoma" w:hAnsi="Tahoma" w:cs="Tahoma"/>
          <w:bCs/>
          <w:sz w:val="20"/>
          <w:szCs w:val="20"/>
        </w:rPr>
        <w:t xml:space="preserve">н полностью замещать </w:t>
      </w:r>
      <w:r w:rsidRPr="00EF514A">
        <w:rPr>
          <w:rFonts w:ascii="Tahoma" w:hAnsi="Tahoma" w:cs="Tahoma"/>
          <w:bCs/>
          <w:sz w:val="20"/>
          <w:szCs w:val="20"/>
        </w:rPr>
        <w:t>функционал оборудования, в том числе и в части сопряжения с оборудованием сторонних производителей:</w:t>
      </w:r>
    </w:p>
    <w:p w14:paraId="4F9A6280" w14:textId="77777777" w:rsidR="00387B74" w:rsidRPr="00EF514A" w:rsidRDefault="00387B74" w:rsidP="00D77A52">
      <w:pPr>
        <w:pStyle w:val="a3"/>
        <w:numPr>
          <w:ilvl w:val="4"/>
          <w:numId w:val="8"/>
        </w:numPr>
        <w:tabs>
          <w:tab w:val="clear" w:pos="2240"/>
        </w:tabs>
        <w:spacing w:after="120"/>
        <w:ind w:left="2268" w:hanging="1134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Чтение текущих значений всех параметров и архивных данных с </w:t>
      </w:r>
      <w:proofErr w:type="spellStart"/>
      <w:r w:rsidRPr="00EF514A">
        <w:rPr>
          <w:rFonts w:ascii="Tahoma" w:hAnsi="Tahoma" w:cs="Tahoma"/>
          <w:bCs/>
          <w:sz w:val="20"/>
          <w:szCs w:val="20"/>
        </w:rPr>
        <w:t>тепловычислителей</w:t>
      </w:r>
      <w:proofErr w:type="spellEnd"/>
      <w:r w:rsidRPr="00EF514A">
        <w:rPr>
          <w:rFonts w:ascii="Tahoma" w:hAnsi="Tahoma" w:cs="Tahoma"/>
          <w:bCs/>
          <w:sz w:val="20"/>
          <w:szCs w:val="20"/>
        </w:rPr>
        <w:t xml:space="preserve"> производства ЗАО "Взлет" серий ТСР010(м),</w:t>
      </w:r>
      <w:r w:rsidR="00EF514A">
        <w:rPr>
          <w:rFonts w:ascii="Tahoma" w:hAnsi="Tahoma" w:cs="Tahoma"/>
          <w:bCs/>
          <w:sz w:val="20"/>
          <w:szCs w:val="20"/>
        </w:rPr>
        <w:t xml:space="preserve"> </w:t>
      </w:r>
      <w:r w:rsidRPr="00EF514A">
        <w:rPr>
          <w:rFonts w:ascii="Tahoma" w:hAnsi="Tahoma" w:cs="Tahoma"/>
          <w:bCs/>
          <w:sz w:val="20"/>
          <w:szCs w:val="20"/>
        </w:rPr>
        <w:t>ТСРВ021/22/23/24(м)/26(м)</w:t>
      </w:r>
    </w:p>
    <w:p w14:paraId="70C19945" w14:textId="77777777" w:rsidR="00387B74" w:rsidRPr="00EF514A" w:rsidRDefault="00387B74" w:rsidP="00D77A52">
      <w:pPr>
        <w:pStyle w:val="a3"/>
        <w:numPr>
          <w:ilvl w:val="4"/>
          <w:numId w:val="8"/>
        </w:numPr>
        <w:tabs>
          <w:tab w:val="clear" w:pos="2240"/>
        </w:tabs>
        <w:spacing w:after="120"/>
        <w:ind w:left="2268" w:hanging="1134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Чтение текущих значений измеряемых параметров, параметров настройки, управляющих сигналов, сигналов состояния контроллеров производства </w:t>
      </w:r>
      <w:proofErr w:type="spellStart"/>
      <w:r w:rsidRPr="00EF514A">
        <w:rPr>
          <w:rFonts w:ascii="Tahoma" w:hAnsi="Tahoma" w:cs="Tahoma"/>
          <w:bCs/>
          <w:sz w:val="20"/>
          <w:szCs w:val="20"/>
        </w:rPr>
        <w:t>Danfoss</w:t>
      </w:r>
      <w:proofErr w:type="spellEnd"/>
      <w:r w:rsidRPr="00EF514A">
        <w:rPr>
          <w:rFonts w:ascii="Tahoma" w:hAnsi="Tahoma" w:cs="Tahoma"/>
          <w:bCs/>
          <w:sz w:val="20"/>
          <w:szCs w:val="20"/>
        </w:rPr>
        <w:t xml:space="preserve"> серий ECL-310/210/300/200.</w:t>
      </w:r>
    </w:p>
    <w:p w14:paraId="4E21E4ED" w14:textId="77777777" w:rsidR="00387B74" w:rsidRPr="00EF514A" w:rsidRDefault="00387B74" w:rsidP="00D77A52">
      <w:pPr>
        <w:pStyle w:val="a3"/>
        <w:numPr>
          <w:ilvl w:val="4"/>
          <w:numId w:val="8"/>
        </w:numPr>
        <w:tabs>
          <w:tab w:val="clear" w:pos="2240"/>
        </w:tabs>
        <w:spacing w:after="120"/>
        <w:ind w:left="2268" w:hanging="1134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Запись параметров настройки, управляющих сигналов в контроллеры производства </w:t>
      </w:r>
      <w:proofErr w:type="spellStart"/>
      <w:r w:rsidRPr="00EF514A">
        <w:rPr>
          <w:rFonts w:ascii="Tahoma" w:hAnsi="Tahoma" w:cs="Tahoma"/>
          <w:bCs/>
          <w:sz w:val="20"/>
          <w:szCs w:val="20"/>
        </w:rPr>
        <w:t>Danfoss</w:t>
      </w:r>
      <w:proofErr w:type="spellEnd"/>
      <w:r w:rsidRPr="00EF514A">
        <w:rPr>
          <w:rFonts w:ascii="Tahoma" w:hAnsi="Tahoma" w:cs="Tahoma"/>
          <w:bCs/>
          <w:sz w:val="20"/>
          <w:szCs w:val="20"/>
        </w:rPr>
        <w:t xml:space="preserve"> серий ECL-310/210/300/200.</w:t>
      </w:r>
    </w:p>
    <w:p w14:paraId="0558317E" w14:textId="77777777" w:rsidR="00387B74" w:rsidRPr="00EF514A" w:rsidRDefault="00387B74" w:rsidP="00D77A52">
      <w:pPr>
        <w:pStyle w:val="a3"/>
        <w:numPr>
          <w:ilvl w:val="4"/>
          <w:numId w:val="8"/>
        </w:numPr>
        <w:tabs>
          <w:tab w:val="clear" w:pos="2240"/>
        </w:tabs>
        <w:spacing w:after="120"/>
        <w:ind w:left="2268" w:hanging="1134"/>
        <w:jc w:val="both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 xml:space="preserve">Управление электроприводами </w:t>
      </w:r>
      <w:proofErr w:type="spellStart"/>
      <w:r w:rsidRPr="00EF514A">
        <w:rPr>
          <w:rFonts w:ascii="Tahoma" w:hAnsi="Tahoma" w:cs="Tahoma"/>
          <w:bCs/>
          <w:sz w:val="20"/>
          <w:szCs w:val="20"/>
        </w:rPr>
        <w:t>Danfoss</w:t>
      </w:r>
      <w:proofErr w:type="spellEnd"/>
      <w:r w:rsidRPr="00EF514A">
        <w:rPr>
          <w:rFonts w:ascii="Tahoma" w:hAnsi="Tahoma" w:cs="Tahoma"/>
          <w:bCs/>
          <w:sz w:val="20"/>
          <w:szCs w:val="20"/>
        </w:rPr>
        <w:t xml:space="preserve"> серий AMV30, AMV20, AMV55, AMV56, AMЕ655.</w:t>
      </w:r>
    </w:p>
    <w:p w14:paraId="236F56A3" w14:textId="77777777" w:rsidR="00387B74" w:rsidRPr="00EF514A" w:rsidRDefault="00387B74" w:rsidP="00D77A52">
      <w:pPr>
        <w:pStyle w:val="a3"/>
        <w:tabs>
          <w:tab w:val="clear" w:pos="2240"/>
        </w:tabs>
        <w:ind w:left="1080"/>
        <w:rPr>
          <w:rFonts w:ascii="Tahoma" w:hAnsi="Tahoma" w:cs="Tahoma"/>
          <w:bCs/>
          <w:sz w:val="20"/>
          <w:szCs w:val="20"/>
        </w:rPr>
      </w:pPr>
    </w:p>
    <w:p w14:paraId="015B76F9" w14:textId="77777777" w:rsidR="00D77A52" w:rsidRPr="00EF514A" w:rsidRDefault="00D77A52" w:rsidP="00D77A52">
      <w:pPr>
        <w:pStyle w:val="a3"/>
        <w:tabs>
          <w:tab w:val="clear" w:pos="2240"/>
        </w:tabs>
        <w:ind w:left="1080"/>
        <w:rPr>
          <w:rFonts w:ascii="Tahoma" w:hAnsi="Tahoma" w:cs="Tahoma"/>
          <w:bCs/>
          <w:sz w:val="20"/>
          <w:szCs w:val="20"/>
        </w:rPr>
      </w:pPr>
    </w:p>
    <w:p w14:paraId="2CEFD413" w14:textId="77777777" w:rsidR="00D77A52" w:rsidRPr="00EF514A" w:rsidRDefault="00D77A52" w:rsidP="00D77A52">
      <w:pPr>
        <w:pStyle w:val="a3"/>
        <w:numPr>
          <w:ilvl w:val="0"/>
          <w:numId w:val="2"/>
        </w:numPr>
        <w:tabs>
          <w:tab w:val="clear" w:pos="2240"/>
        </w:tabs>
        <w:jc w:val="center"/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ТРЕБОВАНИЕ К ПОСТАВЩИКУ</w:t>
      </w:r>
    </w:p>
    <w:p w14:paraId="07A7976D" w14:textId="77777777" w:rsidR="00EF514A" w:rsidRPr="00EF514A" w:rsidRDefault="00EF514A" w:rsidP="00EF514A">
      <w:pPr>
        <w:pStyle w:val="a3"/>
        <w:tabs>
          <w:tab w:val="clear" w:pos="2240"/>
        </w:tabs>
        <w:ind w:left="720"/>
        <w:rPr>
          <w:rFonts w:ascii="Tahoma" w:hAnsi="Tahoma" w:cs="Tahoma"/>
          <w:bCs/>
          <w:sz w:val="20"/>
          <w:szCs w:val="20"/>
        </w:rPr>
      </w:pPr>
    </w:p>
    <w:p w14:paraId="4368EA41" w14:textId="77777777" w:rsidR="00EF514A" w:rsidRPr="00EF514A" w:rsidRDefault="00EF514A" w:rsidP="00EF514A">
      <w:pPr>
        <w:pStyle w:val="af"/>
        <w:numPr>
          <w:ilvl w:val="1"/>
          <w:numId w:val="2"/>
        </w:numPr>
        <w:rPr>
          <w:rFonts w:ascii="Tahoma" w:hAnsi="Tahoma" w:cs="Tahoma"/>
          <w:sz w:val="20"/>
        </w:rPr>
      </w:pPr>
      <w:r w:rsidRPr="00EF514A">
        <w:rPr>
          <w:rFonts w:ascii="Tahoma" w:hAnsi="Tahoma" w:cs="Tahoma"/>
          <w:sz w:val="20"/>
        </w:rPr>
        <w:t>Поставщик должен обладать гражданской правоспособностью для заключения договора (должен быть зарегистрирован в установленном законодательством РФ порядке).</w:t>
      </w:r>
    </w:p>
    <w:p w14:paraId="2AEFA3E8" w14:textId="77777777" w:rsidR="00D77A52" w:rsidRPr="00EF514A" w:rsidRDefault="00EF514A" w:rsidP="00EF514A">
      <w:pPr>
        <w:pStyle w:val="a3"/>
        <w:numPr>
          <w:ilvl w:val="1"/>
          <w:numId w:val="2"/>
        </w:numPr>
        <w:tabs>
          <w:tab w:val="clear" w:pos="2240"/>
        </w:tabs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sz w:val="20"/>
          <w:szCs w:val="20"/>
        </w:rPr>
        <w:t>Поставщик не должен являться неплатежеспособным, банкротом, находиться в процессе ликвидации или реорганизации, на имущество в части, существенной для исполнения договора, не должен быть наложен арест, его экономическая деятельность не должна быть приостановлена.</w:t>
      </w:r>
    </w:p>
    <w:p w14:paraId="492AD0A2" w14:textId="77777777" w:rsidR="00D77A52" w:rsidRPr="00EF514A" w:rsidRDefault="00D77A52" w:rsidP="00D77A52">
      <w:pPr>
        <w:pStyle w:val="a3"/>
        <w:tabs>
          <w:tab w:val="clear" w:pos="2240"/>
        </w:tabs>
        <w:ind w:left="1080"/>
        <w:rPr>
          <w:rFonts w:ascii="Tahoma" w:hAnsi="Tahoma" w:cs="Tahoma"/>
          <w:bCs/>
          <w:sz w:val="20"/>
          <w:szCs w:val="20"/>
        </w:rPr>
      </w:pPr>
    </w:p>
    <w:p w14:paraId="0A92C41A" w14:textId="77777777" w:rsidR="00D77A52" w:rsidRPr="00EF514A" w:rsidRDefault="00D77A52" w:rsidP="00D77A52">
      <w:pPr>
        <w:pStyle w:val="a3"/>
        <w:tabs>
          <w:tab w:val="clear" w:pos="2240"/>
        </w:tabs>
        <w:ind w:left="1080"/>
        <w:rPr>
          <w:rFonts w:ascii="Tahoma" w:hAnsi="Tahoma" w:cs="Tahoma"/>
          <w:bCs/>
          <w:sz w:val="20"/>
          <w:szCs w:val="20"/>
        </w:rPr>
      </w:pPr>
    </w:p>
    <w:p w14:paraId="3B79C67A" w14:textId="77777777" w:rsidR="00387B74" w:rsidRPr="00EF514A" w:rsidRDefault="00387B74" w:rsidP="00387B74">
      <w:pPr>
        <w:pStyle w:val="a3"/>
        <w:tabs>
          <w:tab w:val="clear" w:pos="2240"/>
        </w:tabs>
        <w:rPr>
          <w:rFonts w:ascii="Tahoma" w:hAnsi="Tahoma" w:cs="Tahoma"/>
          <w:bCs/>
          <w:sz w:val="20"/>
          <w:szCs w:val="20"/>
        </w:rPr>
      </w:pPr>
    </w:p>
    <w:p w14:paraId="49C01687" w14:textId="77777777" w:rsidR="00387B74" w:rsidRPr="00EF514A" w:rsidRDefault="00387B74" w:rsidP="00387B74">
      <w:pPr>
        <w:pStyle w:val="a3"/>
        <w:tabs>
          <w:tab w:val="clear" w:pos="2240"/>
        </w:tabs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Приложения: Приложение №1 к техническому заданию:</w:t>
      </w:r>
    </w:p>
    <w:p w14:paraId="692D1B92" w14:textId="77777777" w:rsidR="00F00045" w:rsidRPr="00EF514A" w:rsidRDefault="008256B2" w:rsidP="008256B2">
      <w:pPr>
        <w:pStyle w:val="a3"/>
        <w:numPr>
          <w:ilvl w:val="0"/>
          <w:numId w:val="6"/>
        </w:numPr>
        <w:tabs>
          <w:tab w:val="clear" w:pos="2240"/>
        </w:tabs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Сводные спецификации ИТЦПК в отдельном архивированном файле в составе:</w:t>
      </w:r>
    </w:p>
    <w:p w14:paraId="0287AAC7" w14:textId="77777777" w:rsidR="008256B2" w:rsidRPr="00EF514A" w:rsidRDefault="008256B2" w:rsidP="008256B2">
      <w:pPr>
        <w:pStyle w:val="a3"/>
        <w:numPr>
          <w:ilvl w:val="1"/>
          <w:numId w:val="6"/>
        </w:numPr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1_Проект_ОПС и СКУД</w:t>
      </w:r>
    </w:p>
    <w:p w14:paraId="29AF35A3" w14:textId="77777777" w:rsidR="008256B2" w:rsidRPr="00EF514A" w:rsidRDefault="008256B2" w:rsidP="008256B2">
      <w:pPr>
        <w:pStyle w:val="a3"/>
        <w:numPr>
          <w:ilvl w:val="1"/>
          <w:numId w:val="6"/>
        </w:numPr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2_Проект_автоматическое регулирование температуры ГВС</w:t>
      </w:r>
    </w:p>
    <w:p w14:paraId="41A9818A" w14:textId="77777777" w:rsidR="008256B2" w:rsidRPr="00EF514A" w:rsidRDefault="008256B2" w:rsidP="008256B2">
      <w:pPr>
        <w:pStyle w:val="a3"/>
        <w:numPr>
          <w:ilvl w:val="1"/>
          <w:numId w:val="6"/>
        </w:numPr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3_Проект_принудительная рециркуляция ГВС</w:t>
      </w:r>
    </w:p>
    <w:p w14:paraId="1EDB5504" w14:textId="77777777" w:rsidR="008256B2" w:rsidRPr="00EF514A" w:rsidRDefault="008256B2" w:rsidP="008256B2">
      <w:pPr>
        <w:pStyle w:val="a3"/>
        <w:numPr>
          <w:ilvl w:val="1"/>
          <w:numId w:val="6"/>
        </w:numPr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4_Проект_защита насосов</w:t>
      </w:r>
    </w:p>
    <w:p w14:paraId="5F5931AC" w14:textId="77777777" w:rsidR="008256B2" w:rsidRPr="00EF514A" w:rsidRDefault="008256B2" w:rsidP="008256B2">
      <w:pPr>
        <w:pStyle w:val="a3"/>
        <w:numPr>
          <w:ilvl w:val="1"/>
          <w:numId w:val="6"/>
        </w:numPr>
        <w:tabs>
          <w:tab w:val="clear" w:pos="2240"/>
        </w:tabs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5_Проект_диспетчеризация</w:t>
      </w:r>
    </w:p>
    <w:p w14:paraId="7BD38EAA" w14:textId="77777777" w:rsidR="008256B2" w:rsidRPr="00EF514A" w:rsidRDefault="008256B2" w:rsidP="008256B2">
      <w:pPr>
        <w:pStyle w:val="a3"/>
        <w:numPr>
          <w:ilvl w:val="0"/>
          <w:numId w:val="6"/>
        </w:numPr>
        <w:tabs>
          <w:tab w:val="clear" w:pos="2240"/>
        </w:tabs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ЦТП_Сводные задания заводам на щитовые устройства в отдельном архивированном файле в составе:</w:t>
      </w:r>
    </w:p>
    <w:p w14:paraId="7E150145" w14:textId="77777777" w:rsidR="008256B2" w:rsidRPr="00EF514A" w:rsidRDefault="008256B2" w:rsidP="008256B2">
      <w:pPr>
        <w:pStyle w:val="a3"/>
        <w:numPr>
          <w:ilvl w:val="1"/>
          <w:numId w:val="6"/>
        </w:numPr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1_Проект_ОПС и СКУД</w:t>
      </w:r>
    </w:p>
    <w:p w14:paraId="06DEBB77" w14:textId="77777777" w:rsidR="008256B2" w:rsidRPr="00EF514A" w:rsidRDefault="008256B2" w:rsidP="008256B2">
      <w:pPr>
        <w:pStyle w:val="a3"/>
        <w:numPr>
          <w:ilvl w:val="1"/>
          <w:numId w:val="6"/>
        </w:numPr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2_Проект_автоматическое регулирование температуры ГВС</w:t>
      </w:r>
    </w:p>
    <w:p w14:paraId="29CA8066" w14:textId="77777777" w:rsidR="008256B2" w:rsidRPr="00EF514A" w:rsidRDefault="008256B2" w:rsidP="008256B2">
      <w:pPr>
        <w:pStyle w:val="a3"/>
        <w:numPr>
          <w:ilvl w:val="1"/>
          <w:numId w:val="6"/>
        </w:numPr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3_Проект_принудительная рециркуляция ГВС</w:t>
      </w:r>
    </w:p>
    <w:p w14:paraId="58AC9D6C" w14:textId="77777777" w:rsidR="008256B2" w:rsidRPr="00EF514A" w:rsidRDefault="008256B2" w:rsidP="008256B2">
      <w:pPr>
        <w:pStyle w:val="a3"/>
        <w:numPr>
          <w:ilvl w:val="1"/>
          <w:numId w:val="6"/>
        </w:numPr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4_Проект_защита насосов</w:t>
      </w:r>
    </w:p>
    <w:p w14:paraId="7120264D" w14:textId="77777777" w:rsidR="008256B2" w:rsidRPr="00EF514A" w:rsidRDefault="008256B2" w:rsidP="008256B2">
      <w:pPr>
        <w:pStyle w:val="a3"/>
        <w:numPr>
          <w:ilvl w:val="1"/>
          <w:numId w:val="6"/>
        </w:numPr>
        <w:tabs>
          <w:tab w:val="clear" w:pos="2240"/>
        </w:tabs>
        <w:rPr>
          <w:rFonts w:ascii="Tahoma" w:hAnsi="Tahoma" w:cs="Tahoma"/>
          <w:bCs/>
          <w:sz w:val="20"/>
          <w:szCs w:val="20"/>
        </w:rPr>
      </w:pPr>
      <w:r w:rsidRPr="00EF514A">
        <w:rPr>
          <w:rFonts w:ascii="Tahoma" w:hAnsi="Tahoma" w:cs="Tahoma"/>
          <w:bCs/>
          <w:sz w:val="20"/>
          <w:szCs w:val="20"/>
        </w:rPr>
        <w:t>5_Проект_диспетчеризация</w:t>
      </w:r>
    </w:p>
    <w:p w14:paraId="796A51A7" w14:textId="77777777" w:rsidR="008C518B" w:rsidRPr="00EF514A" w:rsidRDefault="008C518B" w:rsidP="008C518B">
      <w:pPr>
        <w:pStyle w:val="a3"/>
        <w:tabs>
          <w:tab w:val="left" w:pos="658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7ECB7344" w14:textId="77777777" w:rsidR="00B36CE2" w:rsidRPr="00EF514A" w:rsidRDefault="00B36CE2" w:rsidP="000D438E">
      <w:pPr>
        <w:pStyle w:val="af0"/>
        <w:tabs>
          <w:tab w:val="clear" w:pos="1701"/>
        </w:tabs>
        <w:spacing w:line="240" w:lineRule="auto"/>
        <w:ind w:left="-142" w:firstLine="0"/>
        <w:rPr>
          <w:rFonts w:ascii="Tahoma" w:hAnsi="Tahoma" w:cs="Tahoma"/>
          <w:sz w:val="20"/>
        </w:rPr>
      </w:pPr>
    </w:p>
    <w:p w14:paraId="5E1204CB" w14:textId="77777777" w:rsidR="0038047D" w:rsidRPr="008256B2" w:rsidRDefault="0038047D" w:rsidP="000D438E">
      <w:pPr>
        <w:pStyle w:val="af0"/>
        <w:tabs>
          <w:tab w:val="clear" w:pos="1701"/>
        </w:tabs>
        <w:spacing w:line="240" w:lineRule="auto"/>
        <w:ind w:left="-142" w:firstLine="0"/>
        <w:rPr>
          <w:rFonts w:ascii="Tahoma" w:hAnsi="Tahoma" w:cs="Tahoma"/>
          <w:sz w:val="16"/>
          <w:szCs w:val="16"/>
        </w:rPr>
      </w:pPr>
    </w:p>
    <w:p w14:paraId="744EBAC8" w14:textId="77777777" w:rsidR="0038047D" w:rsidRPr="008256B2" w:rsidRDefault="0038047D" w:rsidP="000D438E">
      <w:pPr>
        <w:pStyle w:val="af0"/>
        <w:tabs>
          <w:tab w:val="clear" w:pos="1701"/>
        </w:tabs>
        <w:spacing w:line="240" w:lineRule="auto"/>
        <w:ind w:left="-142" w:firstLine="0"/>
        <w:rPr>
          <w:rFonts w:ascii="Tahoma" w:hAnsi="Tahoma" w:cs="Tahoma"/>
          <w:sz w:val="16"/>
          <w:szCs w:val="16"/>
        </w:rPr>
      </w:pPr>
    </w:p>
    <w:p w14:paraId="0B607F19" w14:textId="77777777" w:rsidR="00D77A52" w:rsidRDefault="00D77A52" w:rsidP="000D438E">
      <w:pPr>
        <w:pStyle w:val="af0"/>
        <w:tabs>
          <w:tab w:val="clear" w:pos="1701"/>
        </w:tabs>
        <w:spacing w:line="240" w:lineRule="auto"/>
        <w:ind w:left="-142" w:firstLine="0"/>
        <w:rPr>
          <w:rFonts w:ascii="Tahoma" w:hAnsi="Tahoma" w:cs="Tahoma"/>
          <w:sz w:val="16"/>
          <w:szCs w:val="16"/>
        </w:rPr>
      </w:pPr>
    </w:p>
    <w:p w14:paraId="0FF8A00D" w14:textId="187D3F7C" w:rsidR="00D77A52" w:rsidRDefault="00D77A52" w:rsidP="00D77A52">
      <w:pPr>
        <w:pStyle w:val="af0"/>
        <w:tabs>
          <w:tab w:val="clear" w:pos="1701"/>
        </w:tabs>
        <w:spacing w:line="240" w:lineRule="auto"/>
        <w:ind w:left="-142" w:firstLine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СОГЛАСОВАНО:</w:t>
      </w:r>
      <w:r w:rsidRPr="00D77A52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 </w:t>
      </w:r>
      <w:r w:rsidR="0067566F">
        <w:rPr>
          <w:rFonts w:ascii="Tahoma" w:hAnsi="Tahoma" w:cs="Tahoma"/>
          <w:sz w:val="16"/>
          <w:szCs w:val="16"/>
        </w:rPr>
        <w:t xml:space="preserve">Руководитель департамента продаж </w:t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  <w:t>Ю.М. Дудин</w:t>
      </w:r>
    </w:p>
    <w:p w14:paraId="5020CE84" w14:textId="77777777" w:rsidR="00D77A52" w:rsidRDefault="00D77A52" w:rsidP="00D77A52">
      <w:pPr>
        <w:pStyle w:val="af0"/>
        <w:tabs>
          <w:tab w:val="clear" w:pos="1701"/>
        </w:tabs>
        <w:spacing w:line="240" w:lineRule="auto"/>
        <w:ind w:left="-142" w:firstLine="0"/>
        <w:rPr>
          <w:rFonts w:ascii="Tahoma" w:hAnsi="Tahoma" w:cs="Tahoma"/>
          <w:sz w:val="16"/>
          <w:szCs w:val="16"/>
        </w:rPr>
      </w:pPr>
    </w:p>
    <w:p w14:paraId="159F75D9" w14:textId="4CD21280" w:rsidR="00D77A52" w:rsidRDefault="00D77A52" w:rsidP="00D77A52">
      <w:pPr>
        <w:pStyle w:val="af0"/>
        <w:tabs>
          <w:tab w:val="clear" w:pos="1701"/>
        </w:tabs>
        <w:spacing w:line="240" w:lineRule="auto"/>
        <w:ind w:left="-142" w:firstLine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СОСТАВИЛ:       </w:t>
      </w:r>
      <w:r w:rsidR="0067566F">
        <w:rPr>
          <w:rFonts w:ascii="Tahoma" w:hAnsi="Tahoma" w:cs="Tahoma"/>
          <w:sz w:val="16"/>
          <w:szCs w:val="16"/>
        </w:rPr>
        <w:t>Руководитель направления</w:t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</w:r>
      <w:r w:rsidR="0067566F">
        <w:rPr>
          <w:rFonts w:ascii="Tahoma" w:hAnsi="Tahoma" w:cs="Tahoma"/>
          <w:sz w:val="16"/>
          <w:szCs w:val="16"/>
        </w:rPr>
        <w:tab/>
        <w:t>М.Ю. Сафронов</w:t>
      </w:r>
    </w:p>
    <w:p w14:paraId="2178BBC8" w14:textId="77777777" w:rsidR="00D77A52" w:rsidRPr="0067566F" w:rsidRDefault="00D77A52" w:rsidP="000D438E">
      <w:pPr>
        <w:pStyle w:val="af0"/>
        <w:tabs>
          <w:tab w:val="clear" w:pos="1701"/>
        </w:tabs>
        <w:spacing w:line="240" w:lineRule="auto"/>
        <w:ind w:left="-142" w:firstLine="0"/>
        <w:rPr>
          <w:rFonts w:ascii="Tahoma" w:hAnsi="Tahoma" w:cs="Tahoma"/>
          <w:sz w:val="16"/>
          <w:szCs w:val="16"/>
        </w:rPr>
      </w:pPr>
    </w:p>
    <w:sectPr w:rsidR="00D77A52" w:rsidRPr="0067566F" w:rsidSect="00D77A52">
      <w:pgSz w:w="11906" w:h="16838"/>
      <w:pgMar w:top="709" w:right="850" w:bottom="1134" w:left="1701" w:header="708" w:footer="708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6893B2" w15:done="0"/>
  <w15:commentEx w15:paraId="30F7152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B2D"/>
    <w:multiLevelType w:val="multilevel"/>
    <w:tmpl w:val="21CC04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4845D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0C448C"/>
    <w:multiLevelType w:val="multilevel"/>
    <w:tmpl w:val="07D6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7A6262"/>
    <w:multiLevelType w:val="hybridMultilevel"/>
    <w:tmpl w:val="37309DAE"/>
    <w:lvl w:ilvl="0" w:tplc="EAAC450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AFB483E"/>
    <w:multiLevelType w:val="multilevel"/>
    <w:tmpl w:val="6E3A3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56DC076B"/>
    <w:multiLevelType w:val="hybridMultilevel"/>
    <w:tmpl w:val="7BD284F4"/>
    <w:lvl w:ilvl="0" w:tplc="EAAC4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DA6C22"/>
    <w:multiLevelType w:val="hybridMultilevel"/>
    <w:tmpl w:val="67AE0CFC"/>
    <w:lvl w:ilvl="0" w:tplc="35F45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8B"/>
    <w:rsid w:val="00000B19"/>
    <w:rsid w:val="00004AA5"/>
    <w:rsid w:val="0001304D"/>
    <w:rsid w:val="00013AF2"/>
    <w:rsid w:val="000141FE"/>
    <w:rsid w:val="0001493B"/>
    <w:rsid w:val="00016C94"/>
    <w:rsid w:val="000212D0"/>
    <w:rsid w:val="00021CC7"/>
    <w:rsid w:val="0002341B"/>
    <w:rsid w:val="00023CD2"/>
    <w:rsid w:val="000248B8"/>
    <w:rsid w:val="000257D2"/>
    <w:rsid w:val="00025D80"/>
    <w:rsid w:val="000276EE"/>
    <w:rsid w:val="00027CB1"/>
    <w:rsid w:val="00027CBC"/>
    <w:rsid w:val="00032B3E"/>
    <w:rsid w:val="000337FC"/>
    <w:rsid w:val="000340D4"/>
    <w:rsid w:val="00036BBE"/>
    <w:rsid w:val="0004205C"/>
    <w:rsid w:val="00042C60"/>
    <w:rsid w:val="00042E2C"/>
    <w:rsid w:val="00043AEF"/>
    <w:rsid w:val="000443D5"/>
    <w:rsid w:val="00044765"/>
    <w:rsid w:val="00045767"/>
    <w:rsid w:val="00057EA6"/>
    <w:rsid w:val="000602FA"/>
    <w:rsid w:val="00060648"/>
    <w:rsid w:val="00060C00"/>
    <w:rsid w:val="00064EA0"/>
    <w:rsid w:val="00065C2B"/>
    <w:rsid w:val="00072A9A"/>
    <w:rsid w:val="000735C8"/>
    <w:rsid w:val="00074004"/>
    <w:rsid w:val="000766C8"/>
    <w:rsid w:val="0007751F"/>
    <w:rsid w:val="0008042C"/>
    <w:rsid w:val="000808EE"/>
    <w:rsid w:val="00080943"/>
    <w:rsid w:val="00082317"/>
    <w:rsid w:val="00082D28"/>
    <w:rsid w:val="000833A4"/>
    <w:rsid w:val="00085049"/>
    <w:rsid w:val="00085A6C"/>
    <w:rsid w:val="00086447"/>
    <w:rsid w:val="000872B2"/>
    <w:rsid w:val="00087D74"/>
    <w:rsid w:val="0009203B"/>
    <w:rsid w:val="000924AB"/>
    <w:rsid w:val="00094577"/>
    <w:rsid w:val="000951F5"/>
    <w:rsid w:val="00096117"/>
    <w:rsid w:val="000A20A7"/>
    <w:rsid w:val="000A3D4D"/>
    <w:rsid w:val="000A4264"/>
    <w:rsid w:val="000A6322"/>
    <w:rsid w:val="000B26CE"/>
    <w:rsid w:val="000C0324"/>
    <w:rsid w:val="000C065F"/>
    <w:rsid w:val="000C10A0"/>
    <w:rsid w:val="000C63DA"/>
    <w:rsid w:val="000C6B96"/>
    <w:rsid w:val="000D0A12"/>
    <w:rsid w:val="000D438E"/>
    <w:rsid w:val="000D56B5"/>
    <w:rsid w:val="000D6F5F"/>
    <w:rsid w:val="000D7011"/>
    <w:rsid w:val="000E52BD"/>
    <w:rsid w:val="000E53EE"/>
    <w:rsid w:val="000E68F0"/>
    <w:rsid w:val="000F2F2B"/>
    <w:rsid w:val="000F51E6"/>
    <w:rsid w:val="000F5C51"/>
    <w:rsid w:val="00102731"/>
    <w:rsid w:val="00102978"/>
    <w:rsid w:val="00102C16"/>
    <w:rsid w:val="00103666"/>
    <w:rsid w:val="00103B0D"/>
    <w:rsid w:val="00105241"/>
    <w:rsid w:val="00106326"/>
    <w:rsid w:val="0011363B"/>
    <w:rsid w:val="0011484C"/>
    <w:rsid w:val="001155F3"/>
    <w:rsid w:val="00115F6D"/>
    <w:rsid w:val="0012031B"/>
    <w:rsid w:val="00120983"/>
    <w:rsid w:val="00120C91"/>
    <w:rsid w:val="00121134"/>
    <w:rsid w:val="00121C29"/>
    <w:rsid w:val="00125068"/>
    <w:rsid w:val="00130A38"/>
    <w:rsid w:val="0013175A"/>
    <w:rsid w:val="00131C45"/>
    <w:rsid w:val="00131DFC"/>
    <w:rsid w:val="001361A3"/>
    <w:rsid w:val="00136FFC"/>
    <w:rsid w:val="0014106A"/>
    <w:rsid w:val="00143628"/>
    <w:rsid w:val="00143629"/>
    <w:rsid w:val="001508B6"/>
    <w:rsid w:val="00153503"/>
    <w:rsid w:val="00153877"/>
    <w:rsid w:val="001566EA"/>
    <w:rsid w:val="00157B16"/>
    <w:rsid w:val="00164E96"/>
    <w:rsid w:val="00170FF5"/>
    <w:rsid w:val="00171F51"/>
    <w:rsid w:val="0017561D"/>
    <w:rsid w:val="00175FF8"/>
    <w:rsid w:val="00177DA6"/>
    <w:rsid w:val="00180347"/>
    <w:rsid w:val="00180FF9"/>
    <w:rsid w:val="001822CB"/>
    <w:rsid w:val="00182911"/>
    <w:rsid w:val="00182BAA"/>
    <w:rsid w:val="00191893"/>
    <w:rsid w:val="00191E16"/>
    <w:rsid w:val="00194FE4"/>
    <w:rsid w:val="00195A7C"/>
    <w:rsid w:val="00197C1D"/>
    <w:rsid w:val="001A06CD"/>
    <w:rsid w:val="001A1DD8"/>
    <w:rsid w:val="001A214A"/>
    <w:rsid w:val="001A28A6"/>
    <w:rsid w:val="001A2EE3"/>
    <w:rsid w:val="001A4A2B"/>
    <w:rsid w:val="001A4CCB"/>
    <w:rsid w:val="001A7F6B"/>
    <w:rsid w:val="001B26C7"/>
    <w:rsid w:val="001B33F0"/>
    <w:rsid w:val="001B3B03"/>
    <w:rsid w:val="001B411B"/>
    <w:rsid w:val="001B7B96"/>
    <w:rsid w:val="001C20A5"/>
    <w:rsid w:val="001C21D4"/>
    <w:rsid w:val="001C25B0"/>
    <w:rsid w:val="001C32DA"/>
    <w:rsid w:val="001C4B20"/>
    <w:rsid w:val="001C755F"/>
    <w:rsid w:val="001D6234"/>
    <w:rsid w:val="001D65F2"/>
    <w:rsid w:val="001D7E2E"/>
    <w:rsid w:val="001E12FE"/>
    <w:rsid w:val="001E4ADE"/>
    <w:rsid w:val="001E790E"/>
    <w:rsid w:val="001F073E"/>
    <w:rsid w:val="001F1166"/>
    <w:rsid w:val="001F2A5A"/>
    <w:rsid w:val="001F7268"/>
    <w:rsid w:val="001F72CA"/>
    <w:rsid w:val="001F7309"/>
    <w:rsid w:val="001F786A"/>
    <w:rsid w:val="002006C3"/>
    <w:rsid w:val="00200A82"/>
    <w:rsid w:val="0020218D"/>
    <w:rsid w:val="00202CC0"/>
    <w:rsid w:val="002036B8"/>
    <w:rsid w:val="0020472B"/>
    <w:rsid w:val="002107F6"/>
    <w:rsid w:val="00211344"/>
    <w:rsid w:val="002126C8"/>
    <w:rsid w:val="00212915"/>
    <w:rsid w:val="00214482"/>
    <w:rsid w:val="00214D93"/>
    <w:rsid w:val="002155B6"/>
    <w:rsid w:val="00220649"/>
    <w:rsid w:val="00221D0D"/>
    <w:rsid w:val="00221D39"/>
    <w:rsid w:val="00221F73"/>
    <w:rsid w:val="00222684"/>
    <w:rsid w:val="00224054"/>
    <w:rsid w:val="00224CAE"/>
    <w:rsid w:val="002301E4"/>
    <w:rsid w:val="002303DF"/>
    <w:rsid w:val="0023168A"/>
    <w:rsid w:val="00232097"/>
    <w:rsid w:val="00236167"/>
    <w:rsid w:val="0023748B"/>
    <w:rsid w:val="00240BC1"/>
    <w:rsid w:val="00242920"/>
    <w:rsid w:val="00243B73"/>
    <w:rsid w:val="002444B2"/>
    <w:rsid w:val="00244812"/>
    <w:rsid w:val="00247097"/>
    <w:rsid w:val="00247DBF"/>
    <w:rsid w:val="002518C3"/>
    <w:rsid w:val="002522CC"/>
    <w:rsid w:val="002564AE"/>
    <w:rsid w:val="002565AF"/>
    <w:rsid w:val="00261908"/>
    <w:rsid w:val="00265789"/>
    <w:rsid w:val="002659DA"/>
    <w:rsid w:val="00265F6E"/>
    <w:rsid w:val="002665C8"/>
    <w:rsid w:val="00267623"/>
    <w:rsid w:val="00267976"/>
    <w:rsid w:val="00271C1C"/>
    <w:rsid w:val="00271DCC"/>
    <w:rsid w:val="00272881"/>
    <w:rsid w:val="00275844"/>
    <w:rsid w:val="00277471"/>
    <w:rsid w:val="002868A7"/>
    <w:rsid w:val="00290C6C"/>
    <w:rsid w:val="002911A0"/>
    <w:rsid w:val="002928CB"/>
    <w:rsid w:val="00292BAD"/>
    <w:rsid w:val="0029302E"/>
    <w:rsid w:val="00294489"/>
    <w:rsid w:val="00294A45"/>
    <w:rsid w:val="002964FB"/>
    <w:rsid w:val="00296D53"/>
    <w:rsid w:val="0029702A"/>
    <w:rsid w:val="00297653"/>
    <w:rsid w:val="00297DA5"/>
    <w:rsid w:val="002A0773"/>
    <w:rsid w:val="002A1C6B"/>
    <w:rsid w:val="002A37DF"/>
    <w:rsid w:val="002A53CC"/>
    <w:rsid w:val="002A6B91"/>
    <w:rsid w:val="002A77A4"/>
    <w:rsid w:val="002A7FEE"/>
    <w:rsid w:val="002B041F"/>
    <w:rsid w:val="002B0BAD"/>
    <w:rsid w:val="002B0FDE"/>
    <w:rsid w:val="002B1BE2"/>
    <w:rsid w:val="002B2EA7"/>
    <w:rsid w:val="002B3609"/>
    <w:rsid w:val="002B3C08"/>
    <w:rsid w:val="002B5BE6"/>
    <w:rsid w:val="002B613F"/>
    <w:rsid w:val="002B6C3C"/>
    <w:rsid w:val="002B7E80"/>
    <w:rsid w:val="002C0DC2"/>
    <w:rsid w:val="002C6981"/>
    <w:rsid w:val="002C6996"/>
    <w:rsid w:val="002D1347"/>
    <w:rsid w:val="002D1901"/>
    <w:rsid w:val="002D1C68"/>
    <w:rsid w:val="002D4036"/>
    <w:rsid w:val="002D7550"/>
    <w:rsid w:val="002E09E6"/>
    <w:rsid w:val="002E0A4C"/>
    <w:rsid w:val="002E2CBF"/>
    <w:rsid w:val="002E5E26"/>
    <w:rsid w:val="002E7669"/>
    <w:rsid w:val="002E7D95"/>
    <w:rsid w:val="002F0551"/>
    <w:rsid w:val="002F11DE"/>
    <w:rsid w:val="002F138C"/>
    <w:rsid w:val="002F1670"/>
    <w:rsid w:val="002F1B9E"/>
    <w:rsid w:val="002F1BAB"/>
    <w:rsid w:val="002F2AD1"/>
    <w:rsid w:val="002F41FF"/>
    <w:rsid w:val="002F6FE7"/>
    <w:rsid w:val="003001E0"/>
    <w:rsid w:val="0030143F"/>
    <w:rsid w:val="003017EB"/>
    <w:rsid w:val="003038FA"/>
    <w:rsid w:val="00305D7F"/>
    <w:rsid w:val="00310C1B"/>
    <w:rsid w:val="00311996"/>
    <w:rsid w:val="00311DEE"/>
    <w:rsid w:val="00312C9F"/>
    <w:rsid w:val="00313BC4"/>
    <w:rsid w:val="00314211"/>
    <w:rsid w:val="00314988"/>
    <w:rsid w:val="00315D7E"/>
    <w:rsid w:val="00320DED"/>
    <w:rsid w:val="0032110D"/>
    <w:rsid w:val="0032136B"/>
    <w:rsid w:val="00321B1B"/>
    <w:rsid w:val="00321B22"/>
    <w:rsid w:val="00322B2E"/>
    <w:rsid w:val="00324368"/>
    <w:rsid w:val="00324A38"/>
    <w:rsid w:val="00324EB1"/>
    <w:rsid w:val="00325861"/>
    <w:rsid w:val="003267E1"/>
    <w:rsid w:val="003271C8"/>
    <w:rsid w:val="00327EC9"/>
    <w:rsid w:val="00330480"/>
    <w:rsid w:val="003306D5"/>
    <w:rsid w:val="00334E2C"/>
    <w:rsid w:val="003415EB"/>
    <w:rsid w:val="00341769"/>
    <w:rsid w:val="00341C32"/>
    <w:rsid w:val="00345ED7"/>
    <w:rsid w:val="00347B87"/>
    <w:rsid w:val="003503C8"/>
    <w:rsid w:val="0035058A"/>
    <w:rsid w:val="0035091F"/>
    <w:rsid w:val="003526BA"/>
    <w:rsid w:val="00355939"/>
    <w:rsid w:val="0035688B"/>
    <w:rsid w:val="003571B4"/>
    <w:rsid w:val="00357596"/>
    <w:rsid w:val="003577A9"/>
    <w:rsid w:val="003578E6"/>
    <w:rsid w:val="00357CD4"/>
    <w:rsid w:val="00360A9C"/>
    <w:rsid w:val="003610CF"/>
    <w:rsid w:val="003625AC"/>
    <w:rsid w:val="00365672"/>
    <w:rsid w:val="003660DF"/>
    <w:rsid w:val="00366F86"/>
    <w:rsid w:val="00370F1A"/>
    <w:rsid w:val="003711AE"/>
    <w:rsid w:val="003714CE"/>
    <w:rsid w:val="00372C33"/>
    <w:rsid w:val="00374016"/>
    <w:rsid w:val="00374058"/>
    <w:rsid w:val="00375547"/>
    <w:rsid w:val="00375746"/>
    <w:rsid w:val="00375CFB"/>
    <w:rsid w:val="00376DCF"/>
    <w:rsid w:val="003803E4"/>
    <w:rsid w:val="0038047D"/>
    <w:rsid w:val="003822F5"/>
    <w:rsid w:val="00383316"/>
    <w:rsid w:val="00387B74"/>
    <w:rsid w:val="00390C55"/>
    <w:rsid w:val="0039218E"/>
    <w:rsid w:val="003921C7"/>
    <w:rsid w:val="003923CC"/>
    <w:rsid w:val="00393657"/>
    <w:rsid w:val="003939F7"/>
    <w:rsid w:val="00396E08"/>
    <w:rsid w:val="003A0208"/>
    <w:rsid w:val="003A1A32"/>
    <w:rsid w:val="003A2178"/>
    <w:rsid w:val="003A3505"/>
    <w:rsid w:val="003A57CE"/>
    <w:rsid w:val="003A5F15"/>
    <w:rsid w:val="003A694E"/>
    <w:rsid w:val="003A7AA3"/>
    <w:rsid w:val="003B0A9B"/>
    <w:rsid w:val="003B235F"/>
    <w:rsid w:val="003B3438"/>
    <w:rsid w:val="003B37A6"/>
    <w:rsid w:val="003B3914"/>
    <w:rsid w:val="003B4BF2"/>
    <w:rsid w:val="003B5479"/>
    <w:rsid w:val="003C1023"/>
    <w:rsid w:val="003C2730"/>
    <w:rsid w:val="003C30BC"/>
    <w:rsid w:val="003C431B"/>
    <w:rsid w:val="003C6794"/>
    <w:rsid w:val="003C7386"/>
    <w:rsid w:val="003C7BD3"/>
    <w:rsid w:val="003C7BFA"/>
    <w:rsid w:val="003C7FC2"/>
    <w:rsid w:val="003D39F5"/>
    <w:rsid w:val="003D52AD"/>
    <w:rsid w:val="003D713E"/>
    <w:rsid w:val="003D7307"/>
    <w:rsid w:val="003D7BF8"/>
    <w:rsid w:val="003E04F2"/>
    <w:rsid w:val="003E370A"/>
    <w:rsid w:val="003E645D"/>
    <w:rsid w:val="003E6B92"/>
    <w:rsid w:val="003F1F06"/>
    <w:rsid w:val="003F290F"/>
    <w:rsid w:val="003F34C0"/>
    <w:rsid w:val="003F3C26"/>
    <w:rsid w:val="003F5622"/>
    <w:rsid w:val="003F6C56"/>
    <w:rsid w:val="003F7D21"/>
    <w:rsid w:val="003F7EC4"/>
    <w:rsid w:val="00402078"/>
    <w:rsid w:val="00404C0B"/>
    <w:rsid w:val="00404CDF"/>
    <w:rsid w:val="00406393"/>
    <w:rsid w:val="004105F4"/>
    <w:rsid w:val="00411599"/>
    <w:rsid w:val="004119B3"/>
    <w:rsid w:val="00411BB3"/>
    <w:rsid w:val="00415111"/>
    <w:rsid w:val="00416CF9"/>
    <w:rsid w:val="004177A8"/>
    <w:rsid w:val="00417E7F"/>
    <w:rsid w:val="004209FC"/>
    <w:rsid w:val="00423C5F"/>
    <w:rsid w:val="00423D9A"/>
    <w:rsid w:val="00424596"/>
    <w:rsid w:val="00424713"/>
    <w:rsid w:val="00425849"/>
    <w:rsid w:val="00430EDE"/>
    <w:rsid w:val="0043159E"/>
    <w:rsid w:val="004320E0"/>
    <w:rsid w:val="00436628"/>
    <w:rsid w:val="00440312"/>
    <w:rsid w:val="004434B9"/>
    <w:rsid w:val="00447D2D"/>
    <w:rsid w:val="004501AE"/>
    <w:rsid w:val="00454365"/>
    <w:rsid w:val="00457554"/>
    <w:rsid w:val="0046060F"/>
    <w:rsid w:val="0046109B"/>
    <w:rsid w:val="00464A1C"/>
    <w:rsid w:val="00467718"/>
    <w:rsid w:val="00471E7A"/>
    <w:rsid w:val="004723E3"/>
    <w:rsid w:val="004723FE"/>
    <w:rsid w:val="004724B9"/>
    <w:rsid w:val="00474196"/>
    <w:rsid w:val="004744D3"/>
    <w:rsid w:val="00476F71"/>
    <w:rsid w:val="00480570"/>
    <w:rsid w:val="00482D8A"/>
    <w:rsid w:val="00484F49"/>
    <w:rsid w:val="004873E7"/>
    <w:rsid w:val="00492A8E"/>
    <w:rsid w:val="00493D64"/>
    <w:rsid w:val="00494C5F"/>
    <w:rsid w:val="004964DA"/>
    <w:rsid w:val="004A0ACD"/>
    <w:rsid w:val="004A4118"/>
    <w:rsid w:val="004A7C8F"/>
    <w:rsid w:val="004A7F60"/>
    <w:rsid w:val="004B38D7"/>
    <w:rsid w:val="004B3B74"/>
    <w:rsid w:val="004B3E11"/>
    <w:rsid w:val="004B4903"/>
    <w:rsid w:val="004B680A"/>
    <w:rsid w:val="004B7714"/>
    <w:rsid w:val="004C19EC"/>
    <w:rsid w:val="004C3806"/>
    <w:rsid w:val="004C3A1A"/>
    <w:rsid w:val="004C3FEB"/>
    <w:rsid w:val="004C4115"/>
    <w:rsid w:val="004C4486"/>
    <w:rsid w:val="004C523C"/>
    <w:rsid w:val="004C7E3E"/>
    <w:rsid w:val="004D55CE"/>
    <w:rsid w:val="004D5E32"/>
    <w:rsid w:val="004E0A47"/>
    <w:rsid w:val="004E0B54"/>
    <w:rsid w:val="004E77D9"/>
    <w:rsid w:val="004E7C40"/>
    <w:rsid w:val="004F4BF9"/>
    <w:rsid w:val="004F4DD3"/>
    <w:rsid w:val="004F7277"/>
    <w:rsid w:val="005001A1"/>
    <w:rsid w:val="0050318F"/>
    <w:rsid w:val="00504148"/>
    <w:rsid w:val="00505C44"/>
    <w:rsid w:val="005069F1"/>
    <w:rsid w:val="00507767"/>
    <w:rsid w:val="00512AC4"/>
    <w:rsid w:val="005138F3"/>
    <w:rsid w:val="005147B6"/>
    <w:rsid w:val="00514F14"/>
    <w:rsid w:val="0051525F"/>
    <w:rsid w:val="00515291"/>
    <w:rsid w:val="0051618A"/>
    <w:rsid w:val="00516EAF"/>
    <w:rsid w:val="005179AE"/>
    <w:rsid w:val="00521587"/>
    <w:rsid w:val="00522CC4"/>
    <w:rsid w:val="005256DF"/>
    <w:rsid w:val="00527E79"/>
    <w:rsid w:val="00531F57"/>
    <w:rsid w:val="00532AE4"/>
    <w:rsid w:val="00533244"/>
    <w:rsid w:val="005343C0"/>
    <w:rsid w:val="005364A6"/>
    <w:rsid w:val="0054186F"/>
    <w:rsid w:val="0054720D"/>
    <w:rsid w:val="00547452"/>
    <w:rsid w:val="00547661"/>
    <w:rsid w:val="00550579"/>
    <w:rsid w:val="005515F8"/>
    <w:rsid w:val="00554F42"/>
    <w:rsid w:val="00555488"/>
    <w:rsid w:val="00556CAC"/>
    <w:rsid w:val="005601AA"/>
    <w:rsid w:val="00561B9E"/>
    <w:rsid w:val="005620D4"/>
    <w:rsid w:val="00562645"/>
    <w:rsid w:val="00564AC1"/>
    <w:rsid w:val="00564C50"/>
    <w:rsid w:val="005672BA"/>
    <w:rsid w:val="005701BA"/>
    <w:rsid w:val="00570F35"/>
    <w:rsid w:val="005714F5"/>
    <w:rsid w:val="00572200"/>
    <w:rsid w:val="00573FAA"/>
    <w:rsid w:val="00574729"/>
    <w:rsid w:val="00576D1C"/>
    <w:rsid w:val="00580792"/>
    <w:rsid w:val="0058245B"/>
    <w:rsid w:val="00582526"/>
    <w:rsid w:val="00585A6D"/>
    <w:rsid w:val="00590F82"/>
    <w:rsid w:val="005947BF"/>
    <w:rsid w:val="00594EB4"/>
    <w:rsid w:val="005A066B"/>
    <w:rsid w:val="005A10AF"/>
    <w:rsid w:val="005B0A39"/>
    <w:rsid w:val="005B1446"/>
    <w:rsid w:val="005B2225"/>
    <w:rsid w:val="005B5068"/>
    <w:rsid w:val="005C2448"/>
    <w:rsid w:val="005C2B14"/>
    <w:rsid w:val="005C2FF5"/>
    <w:rsid w:val="005D0B39"/>
    <w:rsid w:val="005D0C24"/>
    <w:rsid w:val="005D1BE3"/>
    <w:rsid w:val="005D76E5"/>
    <w:rsid w:val="005E3C3A"/>
    <w:rsid w:val="005E54E4"/>
    <w:rsid w:val="005F07A9"/>
    <w:rsid w:val="005F1E75"/>
    <w:rsid w:val="005F1FEE"/>
    <w:rsid w:val="005F4D34"/>
    <w:rsid w:val="005F4F0A"/>
    <w:rsid w:val="005F4FF9"/>
    <w:rsid w:val="005F6EAB"/>
    <w:rsid w:val="005F77C1"/>
    <w:rsid w:val="005F7DF3"/>
    <w:rsid w:val="0060284A"/>
    <w:rsid w:val="00606FCE"/>
    <w:rsid w:val="0061189F"/>
    <w:rsid w:val="00611A24"/>
    <w:rsid w:val="00613952"/>
    <w:rsid w:val="006146D7"/>
    <w:rsid w:val="0061554D"/>
    <w:rsid w:val="006163F2"/>
    <w:rsid w:val="00616AC7"/>
    <w:rsid w:val="00616C52"/>
    <w:rsid w:val="00617CCC"/>
    <w:rsid w:val="006259AF"/>
    <w:rsid w:val="00625F3C"/>
    <w:rsid w:val="00630844"/>
    <w:rsid w:val="00634F72"/>
    <w:rsid w:val="006409FE"/>
    <w:rsid w:val="006410FF"/>
    <w:rsid w:val="006430F7"/>
    <w:rsid w:val="00643731"/>
    <w:rsid w:val="00644217"/>
    <w:rsid w:val="0064433A"/>
    <w:rsid w:val="00644520"/>
    <w:rsid w:val="00652D5D"/>
    <w:rsid w:val="00652FB9"/>
    <w:rsid w:val="00653677"/>
    <w:rsid w:val="006540EE"/>
    <w:rsid w:val="006575AB"/>
    <w:rsid w:val="00663E62"/>
    <w:rsid w:val="0066447C"/>
    <w:rsid w:val="00664CD9"/>
    <w:rsid w:val="00664FCE"/>
    <w:rsid w:val="0066561F"/>
    <w:rsid w:val="00671AB7"/>
    <w:rsid w:val="00673843"/>
    <w:rsid w:val="00673D06"/>
    <w:rsid w:val="0067538A"/>
    <w:rsid w:val="0067566F"/>
    <w:rsid w:val="00680282"/>
    <w:rsid w:val="00680F9A"/>
    <w:rsid w:val="00681BBF"/>
    <w:rsid w:val="00682026"/>
    <w:rsid w:val="00683DC3"/>
    <w:rsid w:val="00685CE4"/>
    <w:rsid w:val="00685D8A"/>
    <w:rsid w:val="006907A9"/>
    <w:rsid w:val="00691E6C"/>
    <w:rsid w:val="0069324A"/>
    <w:rsid w:val="00693E5C"/>
    <w:rsid w:val="006947EE"/>
    <w:rsid w:val="00694A1A"/>
    <w:rsid w:val="00695341"/>
    <w:rsid w:val="00697252"/>
    <w:rsid w:val="006A0178"/>
    <w:rsid w:val="006A0387"/>
    <w:rsid w:val="006A2A44"/>
    <w:rsid w:val="006A2D0C"/>
    <w:rsid w:val="006A5262"/>
    <w:rsid w:val="006A567E"/>
    <w:rsid w:val="006A5E81"/>
    <w:rsid w:val="006B217D"/>
    <w:rsid w:val="006B2221"/>
    <w:rsid w:val="006B4B4A"/>
    <w:rsid w:val="006B65F6"/>
    <w:rsid w:val="006B6AFC"/>
    <w:rsid w:val="006B6FC7"/>
    <w:rsid w:val="006B74F8"/>
    <w:rsid w:val="006C02E5"/>
    <w:rsid w:val="006C0E0E"/>
    <w:rsid w:val="006C2FBD"/>
    <w:rsid w:val="006C3372"/>
    <w:rsid w:val="006C3C47"/>
    <w:rsid w:val="006C4544"/>
    <w:rsid w:val="006C5ADB"/>
    <w:rsid w:val="006C710E"/>
    <w:rsid w:val="006D1D02"/>
    <w:rsid w:val="006D6D40"/>
    <w:rsid w:val="006E10F8"/>
    <w:rsid w:val="006E12CE"/>
    <w:rsid w:val="006E1BD3"/>
    <w:rsid w:val="006E48A2"/>
    <w:rsid w:val="006F2534"/>
    <w:rsid w:val="006F2D70"/>
    <w:rsid w:val="006F3C64"/>
    <w:rsid w:val="006F7A22"/>
    <w:rsid w:val="00700AF8"/>
    <w:rsid w:val="00700F70"/>
    <w:rsid w:val="007015A6"/>
    <w:rsid w:val="00706118"/>
    <w:rsid w:val="00711FB1"/>
    <w:rsid w:val="00712B84"/>
    <w:rsid w:val="007133D3"/>
    <w:rsid w:val="007142EC"/>
    <w:rsid w:val="00715464"/>
    <w:rsid w:val="007201B2"/>
    <w:rsid w:val="00722340"/>
    <w:rsid w:val="00722DE9"/>
    <w:rsid w:val="00723B71"/>
    <w:rsid w:val="007302D8"/>
    <w:rsid w:val="0073051B"/>
    <w:rsid w:val="00730896"/>
    <w:rsid w:val="00731D58"/>
    <w:rsid w:val="00732DA4"/>
    <w:rsid w:val="007332EF"/>
    <w:rsid w:val="0073448B"/>
    <w:rsid w:val="007349CE"/>
    <w:rsid w:val="00734F57"/>
    <w:rsid w:val="00742598"/>
    <w:rsid w:val="00743FE7"/>
    <w:rsid w:val="00746E99"/>
    <w:rsid w:val="00750B91"/>
    <w:rsid w:val="0075515C"/>
    <w:rsid w:val="00756D8D"/>
    <w:rsid w:val="00756D9F"/>
    <w:rsid w:val="00757588"/>
    <w:rsid w:val="00757ED2"/>
    <w:rsid w:val="00765AA5"/>
    <w:rsid w:val="00765E8A"/>
    <w:rsid w:val="0076605B"/>
    <w:rsid w:val="00766367"/>
    <w:rsid w:val="00766BF6"/>
    <w:rsid w:val="0077031F"/>
    <w:rsid w:val="00770999"/>
    <w:rsid w:val="00770CAA"/>
    <w:rsid w:val="00773480"/>
    <w:rsid w:val="007734D3"/>
    <w:rsid w:val="0077526E"/>
    <w:rsid w:val="007760B0"/>
    <w:rsid w:val="007809C1"/>
    <w:rsid w:val="00780D33"/>
    <w:rsid w:val="00781295"/>
    <w:rsid w:val="00781F5D"/>
    <w:rsid w:val="00784682"/>
    <w:rsid w:val="00785C0A"/>
    <w:rsid w:val="007860D2"/>
    <w:rsid w:val="00786924"/>
    <w:rsid w:val="00790215"/>
    <w:rsid w:val="00791D83"/>
    <w:rsid w:val="00792230"/>
    <w:rsid w:val="0079293E"/>
    <w:rsid w:val="00794E86"/>
    <w:rsid w:val="00797FE7"/>
    <w:rsid w:val="007A22C6"/>
    <w:rsid w:val="007A3645"/>
    <w:rsid w:val="007A3E8D"/>
    <w:rsid w:val="007A503A"/>
    <w:rsid w:val="007A50B2"/>
    <w:rsid w:val="007A799C"/>
    <w:rsid w:val="007B1012"/>
    <w:rsid w:val="007B1CFA"/>
    <w:rsid w:val="007B2D09"/>
    <w:rsid w:val="007B32D6"/>
    <w:rsid w:val="007B332B"/>
    <w:rsid w:val="007B414D"/>
    <w:rsid w:val="007B4D30"/>
    <w:rsid w:val="007B696A"/>
    <w:rsid w:val="007B7ACF"/>
    <w:rsid w:val="007C02CF"/>
    <w:rsid w:val="007C2529"/>
    <w:rsid w:val="007C56EF"/>
    <w:rsid w:val="007C5C71"/>
    <w:rsid w:val="007C6E7A"/>
    <w:rsid w:val="007C6EE8"/>
    <w:rsid w:val="007D0915"/>
    <w:rsid w:val="007D1149"/>
    <w:rsid w:val="007D1C30"/>
    <w:rsid w:val="007D3C56"/>
    <w:rsid w:val="007E0CFD"/>
    <w:rsid w:val="007E6DEA"/>
    <w:rsid w:val="007E77AC"/>
    <w:rsid w:val="007F012B"/>
    <w:rsid w:val="007F1096"/>
    <w:rsid w:val="007F168B"/>
    <w:rsid w:val="007F2E8A"/>
    <w:rsid w:val="007F3CE9"/>
    <w:rsid w:val="00801A15"/>
    <w:rsid w:val="00801A38"/>
    <w:rsid w:val="00801BAF"/>
    <w:rsid w:val="00802FBD"/>
    <w:rsid w:val="00803D38"/>
    <w:rsid w:val="00807FF7"/>
    <w:rsid w:val="008122DC"/>
    <w:rsid w:val="00812417"/>
    <w:rsid w:val="00815F5C"/>
    <w:rsid w:val="008176A6"/>
    <w:rsid w:val="0082080E"/>
    <w:rsid w:val="00820985"/>
    <w:rsid w:val="0082229F"/>
    <w:rsid w:val="008227C9"/>
    <w:rsid w:val="00823851"/>
    <w:rsid w:val="00823BC6"/>
    <w:rsid w:val="008251B8"/>
    <w:rsid w:val="008254FB"/>
    <w:rsid w:val="008256B2"/>
    <w:rsid w:val="00827550"/>
    <w:rsid w:val="00827716"/>
    <w:rsid w:val="008308A2"/>
    <w:rsid w:val="0083102F"/>
    <w:rsid w:val="00833D88"/>
    <w:rsid w:val="008353B9"/>
    <w:rsid w:val="008355C6"/>
    <w:rsid w:val="00836AA6"/>
    <w:rsid w:val="00836D56"/>
    <w:rsid w:val="00836F62"/>
    <w:rsid w:val="00840308"/>
    <w:rsid w:val="00840DDB"/>
    <w:rsid w:val="0084152E"/>
    <w:rsid w:val="00842CC3"/>
    <w:rsid w:val="00843FEB"/>
    <w:rsid w:val="00846F7F"/>
    <w:rsid w:val="008470EA"/>
    <w:rsid w:val="008501EF"/>
    <w:rsid w:val="00850A58"/>
    <w:rsid w:val="008518E1"/>
    <w:rsid w:val="00851E39"/>
    <w:rsid w:val="00851EFA"/>
    <w:rsid w:val="00852D36"/>
    <w:rsid w:val="008547F5"/>
    <w:rsid w:val="0085604A"/>
    <w:rsid w:val="00856600"/>
    <w:rsid w:val="00857223"/>
    <w:rsid w:val="00857FE5"/>
    <w:rsid w:val="0086344A"/>
    <w:rsid w:val="0086392D"/>
    <w:rsid w:val="00864389"/>
    <w:rsid w:val="00864395"/>
    <w:rsid w:val="00864D07"/>
    <w:rsid w:val="00864D41"/>
    <w:rsid w:val="00866393"/>
    <w:rsid w:val="00872440"/>
    <w:rsid w:val="00876157"/>
    <w:rsid w:val="008820F0"/>
    <w:rsid w:val="00882F3E"/>
    <w:rsid w:val="00893BAD"/>
    <w:rsid w:val="008A1A7E"/>
    <w:rsid w:val="008A1C67"/>
    <w:rsid w:val="008A3224"/>
    <w:rsid w:val="008B114F"/>
    <w:rsid w:val="008B2188"/>
    <w:rsid w:val="008B243C"/>
    <w:rsid w:val="008B312D"/>
    <w:rsid w:val="008B376F"/>
    <w:rsid w:val="008B4129"/>
    <w:rsid w:val="008B56CF"/>
    <w:rsid w:val="008B7D38"/>
    <w:rsid w:val="008C36B7"/>
    <w:rsid w:val="008C4442"/>
    <w:rsid w:val="008C518B"/>
    <w:rsid w:val="008C7C3C"/>
    <w:rsid w:val="008D02D2"/>
    <w:rsid w:val="008D1A52"/>
    <w:rsid w:val="008D420D"/>
    <w:rsid w:val="008D4CA1"/>
    <w:rsid w:val="008E21E9"/>
    <w:rsid w:val="008E26A0"/>
    <w:rsid w:val="008E2A10"/>
    <w:rsid w:val="008E73E4"/>
    <w:rsid w:val="008F05D1"/>
    <w:rsid w:val="008F0A60"/>
    <w:rsid w:val="008F0E95"/>
    <w:rsid w:val="008F14E2"/>
    <w:rsid w:val="008F1A30"/>
    <w:rsid w:val="008F54DA"/>
    <w:rsid w:val="008F6982"/>
    <w:rsid w:val="00901515"/>
    <w:rsid w:val="00901A7A"/>
    <w:rsid w:val="00903F61"/>
    <w:rsid w:val="00904B1E"/>
    <w:rsid w:val="00904C36"/>
    <w:rsid w:val="00907E4C"/>
    <w:rsid w:val="009100E2"/>
    <w:rsid w:val="00910F58"/>
    <w:rsid w:val="009111E5"/>
    <w:rsid w:val="00911348"/>
    <w:rsid w:val="00912A09"/>
    <w:rsid w:val="00912CAB"/>
    <w:rsid w:val="0091447C"/>
    <w:rsid w:val="00921910"/>
    <w:rsid w:val="009268A2"/>
    <w:rsid w:val="0093082F"/>
    <w:rsid w:val="00931FFD"/>
    <w:rsid w:val="00933BB4"/>
    <w:rsid w:val="00935E57"/>
    <w:rsid w:val="0093643A"/>
    <w:rsid w:val="00937CBF"/>
    <w:rsid w:val="00941277"/>
    <w:rsid w:val="00943059"/>
    <w:rsid w:val="0094399C"/>
    <w:rsid w:val="00944D47"/>
    <w:rsid w:val="00946FAE"/>
    <w:rsid w:val="00947382"/>
    <w:rsid w:val="009478DD"/>
    <w:rsid w:val="0095261C"/>
    <w:rsid w:val="00953464"/>
    <w:rsid w:val="0095363B"/>
    <w:rsid w:val="00956D99"/>
    <w:rsid w:val="009608A6"/>
    <w:rsid w:val="0096535A"/>
    <w:rsid w:val="009707FC"/>
    <w:rsid w:val="00973305"/>
    <w:rsid w:val="0097522B"/>
    <w:rsid w:val="00975955"/>
    <w:rsid w:val="00975C12"/>
    <w:rsid w:val="00976ADD"/>
    <w:rsid w:val="00976FEB"/>
    <w:rsid w:val="0097721F"/>
    <w:rsid w:val="00981B7C"/>
    <w:rsid w:val="009820D3"/>
    <w:rsid w:val="00985B19"/>
    <w:rsid w:val="00986355"/>
    <w:rsid w:val="009912D3"/>
    <w:rsid w:val="00992D89"/>
    <w:rsid w:val="00997001"/>
    <w:rsid w:val="009A1019"/>
    <w:rsid w:val="009A112C"/>
    <w:rsid w:val="009A1C2C"/>
    <w:rsid w:val="009A2193"/>
    <w:rsid w:val="009A290B"/>
    <w:rsid w:val="009A3B21"/>
    <w:rsid w:val="009A504C"/>
    <w:rsid w:val="009A537A"/>
    <w:rsid w:val="009A5CA5"/>
    <w:rsid w:val="009A5DEF"/>
    <w:rsid w:val="009B0F6E"/>
    <w:rsid w:val="009B0FB1"/>
    <w:rsid w:val="009B2FDB"/>
    <w:rsid w:val="009B4B4A"/>
    <w:rsid w:val="009B56E1"/>
    <w:rsid w:val="009B5801"/>
    <w:rsid w:val="009B692B"/>
    <w:rsid w:val="009B71AC"/>
    <w:rsid w:val="009B7B30"/>
    <w:rsid w:val="009C1AB1"/>
    <w:rsid w:val="009C3C53"/>
    <w:rsid w:val="009D0306"/>
    <w:rsid w:val="009D04CC"/>
    <w:rsid w:val="009D41B2"/>
    <w:rsid w:val="009D510A"/>
    <w:rsid w:val="009D6523"/>
    <w:rsid w:val="009D67EE"/>
    <w:rsid w:val="009E26C9"/>
    <w:rsid w:val="009E55F9"/>
    <w:rsid w:val="009E7AFE"/>
    <w:rsid w:val="009F1BE6"/>
    <w:rsid w:val="009F3EB8"/>
    <w:rsid w:val="009F4C74"/>
    <w:rsid w:val="009F4CF5"/>
    <w:rsid w:val="009F75B9"/>
    <w:rsid w:val="009F77B2"/>
    <w:rsid w:val="00A0065D"/>
    <w:rsid w:val="00A009BD"/>
    <w:rsid w:val="00A03E83"/>
    <w:rsid w:val="00A05FC5"/>
    <w:rsid w:val="00A06371"/>
    <w:rsid w:val="00A0676D"/>
    <w:rsid w:val="00A06922"/>
    <w:rsid w:val="00A07A2A"/>
    <w:rsid w:val="00A07D24"/>
    <w:rsid w:val="00A1179E"/>
    <w:rsid w:val="00A1290D"/>
    <w:rsid w:val="00A14232"/>
    <w:rsid w:val="00A17DF8"/>
    <w:rsid w:val="00A208A7"/>
    <w:rsid w:val="00A20FBE"/>
    <w:rsid w:val="00A2327E"/>
    <w:rsid w:val="00A249A6"/>
    <w:rsid w:val="00A2523E"/>
    <w:rsid w:val="00A266E6"/>
    <w:rsid w:val="00A27E01"/>
    <w:rsid w:val="00A30A76"/>
    <w:rsid w:val="00A32510"/>
    <w:rsid w:val="00A33019"/>
    <w:rsid w:val="00A357A2"/>
    <w:rsid w:val="00A367BB"/>
    <w:rsid w:val="00A37FB7"/>
    <w:rsid w:val="00A416EF"/>
    <w:rsid w:val="00A43034"/>
    <w:rsid w:val="00A458AE"/>
    <w:rsid w:val="00A464AB"/>
    <w:rsid w:val="00A503D4"/>
    <w:rsid w:val="00A512FC"/>
    <w:rsid w:val="00A5130E"/>
    <w:rsid w:val="00A5174C"/>
    <w:rsid w:val="00A526FC"/>
    <w:rsid w:val="00A55A1C"/>
    <w:rsid w:val="00A5681B"/>
    <w:rsid w:val="00A56D49"/>
    <w:rsid w:val="00A622FE"/>
    <w:rsid w:val="00A63DAA"/>
    <w:rsid w:val="00A65766"/>
    <w:rsid w:val="00A6593E"/>
    <w:rsid w:val="00A66E29"/>
    <w:rsid w:val="00A67C54"/>
    <w:rsid w:val="00A7004A"/>
    <w:rsid w:val="00A72CE7"/>
    <w:rsid w:val="00A739B5"/>
    <w:rsid w:val="00A760A0"/>
    <w:rsid w:val="00A760C6"/>
    <w:rsid w:val="00A77A8E"/>
    <w:rsid w:val="00A82BD9"/>
    <w:rsid w:val="00A8303C"/>
    <w:rsid w:val="00A84053"/>
    <w:rsid w:val="00A84D6D"/>
    <w:rsid w:val="00A84F5B"/>
    <w:rsid w:val="00A85E8D"/>
    <w:rsid w:val="00A92F67"/>
    <w:rsid w:val="00A93AF0"/>
    <w:rsid w:val="00A9519A"/>
    <w:rsid w:val="00A97D34"/>
    <w:rsid w:val="00AA5B67"/>
    <w:rsid w:val="00AA719F"/>
    <w:rsid w:val="00AB0E07"/>
    <w:rsid w:val="00AB152D"/>
    <w:rsid w:val="00AB1992"/>
    <w:rsid w:val="00AB1B37"/>
    <w:rsid w:val="00AB2031"/>
    <w:rsid w:val="00AB2041"/>
    <w:rsid w:val="00AB23D7"/>
    <w:rsid w:val="00AB274A"/>
    <w:rsid w:val="00AB45CF"/>
    <w:rsid w:val="00AB47EF"/>
    <w:rsid w:val="00AB722C"/>
    <w:rsid w:val="00AB7517"/>
    <w:rsid w:val="00AB7568"/>
    <w:rsid w:val="00AB7928"/>
    <w:rsid w:val="00AC2398"/>
    <w:rsid w:val="00AC28E4"/>
    <w:rsid w:val="00AC45F4"/>
    <w:rsid w:val="00AC7BA4"/>
    <w:rsid w:val="00AD2A0D"/>
    <w:rsid w:val="00AD370D"/>
    <w:rsid w:val="00AD3D77"/>
    <w:rsid w:val="00AD42C6"/>
    <w:rsid w:val="00AD4A5E"/>
    <w:rsid w:val="00AD7EEE"/>
    <w:rsid w:val="00AE015D"/>
    <w:rsid w:val="00AE1680"/>
    <w:rsid w:val="00AE7061"/>
    <w:rsid w:val="00AE7369"/>
    <w:rsid w:val="00AF35B7"/>
    <w:rsid w:val="00AF3B8A"/>
    <w:rsid w:val="00AF3E45"/>
    <w:rsid w:val="00AF46DE"/>
    <w:rsid w:val="00AF54E1"/>
    <w:rsid w:val="00AF58AE"/>
    <w:rsid w:val="00AF6B71"/>
    <w:rsid w:val="00AF7888"/>
    <w:rsid w:val="00B01F1D"/>
    <w:rsid w:val="00B03365"/>
    <w:rsid w:val="00B07AB0"/>
    <w:rsid w:val="00B1178E"/>
    <w:rsid w:val="00B142AD"/>
    <w:rsid w:val="00B152BC"/>
    <w:rsid w:val="00B16320"/>
    <w:rsid w:val="00B166A9"/>
    <w:rsid w:val="00B20364"/>
    <w:rsid w:val="00B238E3"/>
    <w:rsid w:val="00B252C1"/>
    <w:rsid w:val="00B257F2"/>
    <w:rsid w:val="00B25CBD"/>
    <w:rsid w:val="00B26530"/>
    <w:rsid w:val="00B2795E"/>
    <w:rsid w:val="00B3108C"/>
    <w:rsid w:val="00B3163E"/>
    <w:rsid w:val="00B31F1F"/>
    <w:rsid w:val="00B331B3"/>
    <w:rsid w:val="00B3332C"/>
    <w:rsid w:val="00B364FC"/>
    <w:rsid w:val="00B36CE2"/>
    <w:rsid w:val="00B37E4B"/>
    <w:rsid w:val="00B37FDA"/>
    <w:rsid w:val="00B40984"/>
    <w:rsid w:val="00B429B3"/>
    <w:rsid w:val="00B466F8"/>
    <w:rsid w:val="00B46F57"/>
    <w:rsid w:val="00B47F9B"/>
    <w:rsid w:val="00B5039B"/>
    <w:rsid w:val="00B51423"/>
    <w:rsid w:val="00B535B2"/>
    <w:rsid w:val="00B55078"/>
    <w:rsid w:val="00B56A7A"/>
    <w:rsid w:val="00B57425"/>
    <w:rsid w:val="00B669C3"/>
    <w:rsid w:val="00B70C24"/>
    <w:rsid w:val="00B73506"/>
    <w:rsid w:val="00B74086"/>
    <w:rsid w:val="00B74182"/>
    <w:rsid w:val="00B75601"/>
    <w:rsid w:val="00B75AEB"/>
    <w:rsid w:val="00B76D2E"/>
    <w:rsid w:val="00B77EF7"/>
    <w:rsid w:val="00B85567"/>
    <w:rsid w:val="00B86870"/>
    <w:rsid w:val="00B871FC"/>
    <w:rsid w:val="00B906BD"/>
    <w:rsid w:val="00B90E69"/>
    <w:rsid w:val="00B93407"/>
    <w:rsid w:val="00B93D17"/>
    <w:rsid w:val="00B96B31"/>
    <w:rsid w:val="00B97D21"/>
    <w:rsid w:val="00BA166E"/>
    <w:rsid w:val="00BA65AF"/>
    <w:rsid w:val="00BA689B"/>
    <w:rsid w:val="00BA75C9"/>
    <w:rsid w:val="00BA7AC9"/>
    <w:rsid w:val="00BB056B"/>
    <w:rsid w:val="00BB1B08"/>
    <w:rsid w:val="00BB2A6F"/>
    <w:rsid w:val="00BB356C"/>
    <w:rsid w:val="00BB53E3"/>
    <w:rsid w:val="00BB6214"/>
    <w:rsid w:val="00BB6546"/>
    <w:rsid w:val="00BB7EC9"/>
    <w:rsid w:val="00BC0337"/>
    <w:rsid w:val="00BC1624"/>
    <w:rsid w:val="00BC19DB"/>
    <w:rsid w:val="00BD007A"/>
    <w:rsid w:val="00BD280D"/>
    <w:rsid w:val="00BD39EC"/>
    <w:rsid w:val="00BD3BF4"/>
    <w:rsid w:val="00BD3FFA"/>
    <w:rsid w:val="00BD5EFB"/>
    <w:rsid w:val="00BD7B1D"/>
    <w:rsid w:val="00BE044E"/>
    <w:rsid w:val="00BE0C5A"/>
    <w:rsid w:val="00BE2FE1"/>
    <w:rsid w:val="00BE54DF"/>
    <w:rsid w:val="00BF22FF"/>
    <w:rsid w:val="00BF2915"/>
    <w:rsid w:val="00BF488E"/>
    <w:rsid w:val="00BF657E"/>
    <w:rsid w:val="00BF7B78"/>
    <w:rsid w:val="00C00250"/>
    <w:rsid w:val="00C0152B"/>
    <w:rsid w:val="00C015CE"/>
    <w:rsid w:val="00C0345D"/>
    <w:rsid w:val="00C03D30"/>
    <w:rsid w:val="00C03FBB"/>
    <w:rsid w:val="00C04C8F"/>
    <w:rsid w:val="00C07886"/>
    <w:rsid w:val="00C0788A"/>
    <w:rsid w:val="00C07F1B"/>
    <w:rsid w:val="00C1027B"/>
    <w:rsid w:val="00C1078E"/>
    <w:rsid w:val="00C11C39"/>
    <w:rsid w:val="00C16DC4"/>
    <w:rsid w:val="00C17072"/>
    <w:rsid w:val="00C21565"/>
    <w:rsid w:val="00C22731"/>
    <w:rsid w:val="00C22B2B"/>
    <w:rsid w:val="00C230F0"/>
    <w:rsid w:val="00C24BDE"/>
    <w:rsid w:val="00C26932"/>
    <w:rsid w:val="00C3044B"/>
    <w:rsid w:val="00C3261E"/>
    <w:rsid w:val="00C348A5"/>
    <w:rsid w:val="00C3676E"/>
    <w:rsid w:val="00C40557"/>
    <w:rsid w:val="00C40AC9"/>
    <w:rsid w:val="00C40D2F"/>
    <w:rsid w:val="00C46060"/>
    <w:rsid w:val="00C47415"/>
    <w:rsid w:val="00C47E0C"/>
    <w:rsid w:val="00C50598"/>
    <w:rsid w:val="00C50CB1"/>
    <w:rsid w:val="00C51B48"/>
    <w:rsid w:val="00C51BA2"/>
    <w:rsid w:val="00C53E86"/>
    <w:rsid w:val="00C54F32"/>
    <w:rsid w:val="00C55AAB"/>
    <w:rsid w:val="00C57229"/>
    <w:rsid w:val="00C57B27"/>
    <w:rsid w:val="00C57DA5"/>
    <w:rsid w:val="00C62175"/>
    <w:rsid w:val="00C62EBA"/>
    <w:rsid w:val="00C65EC2"/>
    <w:rsid w:val="00C66011"/>
    <w:rsid w:val="00C67379"/>
    <w:rsid w:val="00C675ED"/>
    <w:rsid w:val="00C706E3"/>
    <w:rsid w:val="00C715D2"/>
    <w:rsid w:val="00C7205C"/>
    <w:rsid w:val="00C7237E"/>
    <w:rsid w:val="00C734F7"/>
    <w:rsid w:val="00C77EEE"/>
    <w:rsid w:val="00C87B47"/>
    <w:rsid w:val="00C87B4D"/>
    <w:rsid w:val="00C87FF7"/>
    <w:rsid w:val="00C903BF"/>
    <w:rsid w:val="00C909CB"/>
    <w:rsid w:val="00C914B2"/>
    <w:rsid w:val="00C91DF3"/>
    <w:rsid w:val="00C92AA8"/>
    <w:rsid w:val="00C92D66"/>
    <w:rsid w:val="00C93327"/>
    <w:rsid w:val="00C97302"/>
    <w:rsid w:val="00CA03C7"/>
    <w:rsid w:val="00CA04A5"/>
    <w:rsid w:val="00CA0E65"/>
    <w:rsid w:val="00CA201F"/>
    <w:rsid w:val="00CA5776"/>
    <w:rsid w:val="00CB2994"/>
    <w:rsid w:val="00CB3BDF"/>
    <w:rsid w:val="00CB3C2B"/>
    <w:rsid w:val="00CB71A5"/>
    <w:rsid w:val="00CC02BD"/>
    <w:rsid w:val="00CC57B2"/>
    <w:rsid w:val="00CD0002"/>
    <w:rsid w:val="00CD070D"/>
    <w:rsid w:val="00CD1082"/>
    <w:rsid w:val="00CD14AE"/>
    <w:rsid w:val="00CD2A17"/>
    <w:rsid w:val="00CD3C75"/>
    <w:rsid w:val="00CD4FD6"/>
    <w:rsid w:val="00CD5B0D"/>
    <w:rsid w:val="00CD7C4A"/>
    <w:rsid w:val="00CE063D"/>
    <w:rsid w:val="00CE1A0D"/>
    <w:rsid w:val="00CE215D"/>
    <w:rsid w:val="00CE3D2D"/>
    <w:rsid w:val="00CE4A3B"/>
    <w:rsid w:val="00CE5096"/>
    <w:rsid w:val="00CE52F9"/>
    <w:rsid w:val="00CE72B7"/>
    <w:rsid w:val="00CF08BA"/>
    <w:rsid w:val="00CF0BBE"/>
    <w:rsid w:val="00CF1126"/>
    <w:rsid w:val="00CF127A"/>
    <w:rsid w:val="00CF2A01"/>
    <w:rsid w:val="00CF2B88"/>
    <w:rsid w:val="00CF3F82"/>
    <w:rsid w:val="00CF6119"/>
    <w:rsid w:val="00CF7B8A"/>
    <w:rsid w:val="00D00EC9"/>
    <w:rsid w:val="00D02134"/>
    <w:rsid w:val="00D02B3D"/>
    <w:rsid w:val="00D03C32"/>
    <w:rsid w:val="00D03FEA"/>
    <w:rsid w:val="00D10182"/>
    <w:rsid w:val="00D12D4A"/>
    <w:rsid w:val="00D12E52"/>
    <w:rsid w:val="00D1387C"/>
    <w:rsid w:val="00D143E0"/>
    <w:rsid w:val="00D1657C"/>
    <w:rsid w:val="00D176BB"/>
    <w:rsid w:val="00D17750"/>
    <w:rsid w:val="00D20042"/>
    <w:rsid w:val="00D20358"/>
    <w:rsid w:val="00D22200"/>
    <w:rsid w:val="00D222A5"/>
    <w:rsid w:val="00D25CD0"/>
    <w:rsid w:val="00D272FF"/>
    <w:rsid w:val="00D3167A"/>
    <w:rsid w:val="00D3326F"/>
    <w:rsid w:val="00D343C3"/>
    <w:rsid w:val="00D34516"/>
    <w:rsid w:val="00D41DD3"/>
    <w:rsid w:val="00D44BA6"/>
    <w:rsid w:val="00D44E52"/>
    <w:rsid w:val="00D47D32"/>
    <w:rsid w:val="00D523C1"/>
    <w:rsid w:val="00D52DF7"/>
    <w:rsid w:val="00D562A4"/>
    <w:rsid w:val="00D57211"/>
    <w:rsid w:val="00D6023D"/>
    <w:rsid w:val="00D60A4B"/>
    <w:rsid w:val="00D60E67"/>
    <w:rsid w:val="00D61A09"/>
    <w:rsid w:val="00D629A0"/>
    <w:rsid w:val="00D63509"/>
    <w:rsid w:val="00D72669"/>
    <w:rsid w:val="00D74CD6"/>
    <w:rsid w:val="00D756CA"/>
    <w:rsid w:val="00D77A52"/>
    <w:rsid w:val="00D801D1"/>
    <w:rsid w:val="00D81363"/>
    <w:rsid w:val="00D820EB"/>
    <w:rsid w:val="00D821F1"/>
    <w:rsid w:val="00D82869"/>
    <w:rsid w:val="00D858CE"/>
    <w:rsid w:val="00D872F7"/>
    <w:rsid w:val="00D90149"/>
    <w:rsid w:val="00D953B7"/>
    <w:rsid w:val="00D96E39"/>
    <w:rsid w:val="00D9787D"/>
    <w:rsid w:val="00DA3956"/>
    <w:rsid w:val="00DA46B2"/>
    <w:rsid w:val="00DB1692"/>
    <w:rsid w:val="00DB1C94"/>
    <w:rsid w:val="00DB2AAA"/>
    <w:rsid w:val="00DB4A4A"/>
    <w:rsid w:val="00DB4BA0"/>
    <w:rsid w:val="00DC0A3C"/>
    <w:rsid w:val="00DC215C"/>
    <w:rsid w:val="00DC25DA"/>
    <w:rsid w:val="00DC4ED7"/>
    <w:rsid w:val="00DC5276"/>
    <w:rsid w:val="00DC7C4B"/>
    <w:rsid w:val="00DD1066"/>
    <w:rsid w:val="00DD1BAE"/>
    <w:rsid w:val="00DD260A"/>
    <w:rsid w:val="00DD2A81"/>
    <w:rsid w:val="00DD2C53"/>
    <w:rsid w:val="00DD637F"/>
    <w:rsid w:val="00DD7EB4"/>
    <w:rsid w:val="00DE0878"/>
    <w:rsid w:val="00DE1A4F"/>
    <w:rsid w:val="00DE1F7A"/>
    <w:rsid w:val="00DE2C5C"/>
    <w:rsid w:val="00DE50E9"/>
    <w:rsid w:val="00DE6A84"/>
    <w:rsid w:val="00DE6FA9"/>
    <w:rsid w:val="00DF3614"/>
    <w:rsid w:val="00DF3F9E"/>
    <w:rsid w:val="00DF578E"/>
    <w:rsid w:val="00E02433"/>
    <w:rsid w:val="00E028CF"/>
    <w:rsid w:val="00E02AAE"/>
    <w:rsid w:val="00E02B55"/>
    <w:rsid w:val="00E031CE"/>
    <w:rsid w:val="00E03874"/>
    <w:rsid w:val="00E04B50"/>
    <w:rsid w:val="00E04CF1"/>
    <w:rsid w:val="00E07C36"/>
    <w:rsid w:val="00E07CF8"/>
    <w:rsid w:val="00E07FF9"/>
    <w:rsid w:val="00E10237"/>
    <w:rsid w:val="00E11362"/>
    <w:rsid w:val="00E1267D"/>
    <w:rsid w:val="00E203B8"/>
    <w:rsid w:val="00E206D2"/>
    <w:rsid w:val="00E24464"/>
    <w:rsid w:val="00E25A9B"/>
    <w:rsid w:val="00E3001D"/>
    <w:rsid w:val="00E30167"/>
    <w:rsid w:val="00E310A8"/>
    <w:rsid w:val="00E32EEA"/>
    <w:rsid w:val="00E33C99"/>
    <w:rsid w:val="00E36E70"/>
    <w:rsid w:val="00E41154"/>
    <w:rsid w:val="00E41FCE"/>
    <w:rsid w:val="00E440CB"/>
    <w:rsid w:val="00E45245"/>
    <w:rsid w:val="00E470CD"/>
    <w:rsid w:val="00E511AB"/>
    <w:rsid w:val="00E5301B"/>
    <w:rsid w:val="00E55A3D"/>
    <w:rsid w:val="00E573F4"/>
    <w:rsid w:val="00E60091"/>
    <w:rsid w:val="00E60896"/>
    <w:rsid w:val="00E60AF7"/>
    <w:rsid w:val="00E60D90"/>
    <w:rsid w:val="00E6453D"/>
    <w:rsid w:val="00E64AED"/>
    <w:rsid w:val="00E65EB6"/>
    <w:rsid w:val="00E66DE0"/>
    <w:rsid w:val="00E678B5"/>
    <w:rsid w:val="00E67F52"/>
    <w:rsid w:val="00E71642"/>
    <w:rsid w:val="00E7262A"/>
    <w:rsid w:val="00E72F70"/>
    <w:rsid w:val="00E746A5"/>
    <w:rsid w:val="00E74E21"/>
    <w:rsid w:val="00E75065"/>
    <w:rsid w:val="00E75100"/>
    <w:rsid w:val="00E7581A"/>
    <w:rsid w:val="00E76B9A"/>
    <w:rsid w:val="00E77F9C"/>
    <w:rsid w:val="00E81C61"/>
    <w:rsid w:val="00E820E9"/>
    <w:rsid w:val="00E822F6"/>
    <w:rsid w:val="00E83A73"/>
    <w:rsid w:val="00E83D91"/>
    <w:rsid w:val="00E84B96"/>
    <w:rsid w:val="00E85E6B"/>
    <w:rsid w:val="00E87F44"/>
    <w:rsid w:val="00E9095A"/>
    <w:rsid w:val="00E92A56"/>
    <w:rsid w:val="00E92B78"/>
    <w:rsid w:val="00E92C27"/>
    <w:rsid w:val="00E93F3A"/>
    <w:rsid w:val="00E951C1"/>
    <w:rsid w:val="00E95E03"/>
    <w:rsid w:val="00E97CD9"/>
    <w:rsid w:val="00EA1395"/>
    <w:rsid w:val="00EA14C0"/>
    <w:rsid w:val="00EA53A7"/>
    <w:rsid w:val="00EA5C4E"/>
    <w:rsid w:val="00EA6418"/>
    <w:rsid w:val="00EB388D"/>
    <w:rsid w:val="00EB4044"/>
    <w:rsid w:val="00EB41B2"/>
    <w:rsid w:val="00EB5F78"/>
    <w:rsid w:val="00EC0ADA"/>
    <w:rsid w:val="00EC14E1"/>
    <w:rsid w:val="00EC2B5A"/>
    <w:rsid w:val="00EC3180"/>
    <w:rsid w:val="00EC37A0"/>
    <w:rsid w:val="00EC6048"/>
    <w:rsid w:val="00ED08F2"/>
    <w:rsid w:val="00ED08FD"/>
    <w:rsid w:val="00ED1AE3"/>
    <w:rsid w:val="00ED232E"/>
    <w:rsid w:val="00ED4ED5"/>
    <w:rsid w:val="00ED6805"/>
    <w:rsid w:val="00EE051E"/>
    <w:rsid w:val="00EE085C"/>
    <w:rsid w:val="00EE1B99"/>
    <w:rsid w:val="00EE2303"/>
    <w:rsid w:val="00EE5034"/>
    <w:rsid w:val="00EE6BE5"/>
    <w:rsid w:val="00EF3495"/>
    <w:rsid w:val="00EF4237"/>
    <w:rsid w:val="00EF4761"/>
    <w:rsid w:val="00EF479B"/>
    <w:rsid w:val="00EF514A"/>
    <w:rsid w:val="00EF5A68"/>
    <w:rsid w:val="00EF6BD4"/>
    <w:rsid w:val="00F00045"/>
    <w:rsid w:val="00F00697"/>
    <w:rsid w:val="00F00BED"/>
    <w:rsid w:val="00F015A7"/>
    <w:rsid w:val="00F016E5"/>
    <w:rsid w:val="00F01755"/>
    <w:rsid w:val="00F02E0B"/>
    <w:rsid w:val="00F0616A"/>
    <w:rsid w:val="00F10636"/>
    <w:rsid w:val="00F10727"/>
    <w:rsid w:val="00F107BA"/>
    <w:rsid w:val="00F10FC9"/>
    <w:rsid w:val="00F11041"/>
    <w:rsid w:val="00F111E8"/>
    <w:rsid w:val="00F17EF6"/>
    <w:rsid w:val="00F21167"/>
    <w:rsid w:val="00F21583"/>
    <w:rsid w:val="00F22980"/>
    <w:rsid w:val="00F2349D"/>
    <w:rsid w:val="00F244C4"/>
    <w:rsid w:val="00F24708"/>
    <w:rsid w:val="00F31B04"/>
    <w:rsid w:val="00F321CA"/>
    <w:rsid w:val="00F37AE2"/>
    <w:rsid w:val="00F43088"/>
    <w:rsid w:val="00F43531"/>
    <w:rsid w:val="00F435D5"/>
    <w:rsid w:val="00F436DD"/>
    <w:rsid w:val="00F438B1"/>
    <w:rsid w:val="00F4495A"/>
    <w:rsid w:val="00F44C30"/>
    <w:rsid w:val="00F53EE1"/>
    <w:rsid w:val="00F54310"/>
    <w:rsid w:val="00F54733"/>
    <w:rsid w:val="00F54915"/>
    <w:rsid w:val="00F61CFB"/>
    <w:rsid w:val="00F63023"/>
    <w:rsid w:val="00F63C01"/>
    <w:rsid w:val="00F63E8C"/>
    <w:rsid w:val="00F64DCB"/>
    <w:rsid w:val="00F66F43"/>
    <w:rsid w:val="00F67059"/>
    <w:rsid w:val="00F67532"/>
    <w:rsid w:val="00F675A3"/>
    <w:rsid w:val="00F67CF9"/>
    <w:rsid w:val="00F74225"/>
    <w:rsid w:val="00F75475"/>
    <w:rsid w:val="00F760C5"/>
    <w:rsid w:val="00F766A7"/>
    <w:rsid w:val="00F7684F"/>
    <w:rsid w:val="00F80643"/>
    <w:rsid w:val="00F82D83"/>
    <w:rsid w:val="00F83948"/>
    <w:rsid w:val="00F83963"/>
    <w:rsid w:val="00F8554C"/>
    <w:rsid w:val="00F8568E"/>
    <w:rsid w:val="00F86273"/>
    <w:rsid w:val="00F8648F"/>
    <w:rsid w:val="00F910C5"/>
    <w:rsid w:val="00F926AB"/>
    <w:rsid w:val="00F92E4E"/>
    <w:rsid w:val="00F9392F"/>
    <w:rsid w:val="00F93FD6"/>
    <w:rsid w:val="00F942C9"/>
    <w:rsid w:val="00F94D3E"/>
    <w:rsid w:val="00F94EA8"/>
    <w:rsid w:val="00F94EF5"/>
    <w:rsid w:val="00F9693F"/>
    <w:rsid w:val="00FA2BEE"/>
    <w:rsid w:val="00FA5C17"/>
    <w:rsid w:val="00FA6355"/>
    <w:rsid w:val="00FA7BC9"/>
    <w:rsid w:val="00FB06BF"/>
    <w:rsid w:val="00FB0BED"/>
    <w:rsid w:val="00FB1322"/>
    <w:rsid w:val="00FB2AE4"/>
    <w:rsid w:val="00FB4A6E"/>
    <w:rsid w:val="00FB4F17"/>
    <w:rsid w:val="00FC0E3F"/>
    <w:rsid w:val="00FC1850"/>
    <w:rsid w:val="00FC1ED1"/>
    <w:rsid w:val="00FC2BE5"/>
    <w:rsid w:val="00FC51E6"/>
    <w:rsid w:val="00FC613C"/>
    <w:rsid w:val="00FC68DA"/>
    <w:rsid w:val="00FC6DD6"/>
    <w:rsid w:val="00FC6F0A"/>
    <w:rsid w:val="00FD10E6"/>
    <w:rsid w:val="00FD22EB"/>
    <w:rsid w:val="00FD4B20"/>
    <w:rsid w:val="00FD5721"/>
    <w:rsid w:val="00FD67EF"/>
    <w:rsid w:val="00FD68C2"/>
    <w:rsid w:val="00FD6B79"/>
    <w:rsid w:val="00FE040D"/>
    <w:rsid w:val="00FE4D49"/>
    <w:rsid w:val="00FE4FE5"/>
    <w:rsid w:val="00FE5287"/>
    <w:rsid w:val="00FF273A"/>
    <w:rsid w:val="00FF278F"/>
    <w:rsid w:val="00FF3D90"/>
    <w:rsid w:val="00FF5E25"/>
    <w:rsid w:val="00FF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F1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18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8C518B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8C518B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8C518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8C518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Body Text"/>
    <w:basedOn w:val="a"/>
    <w:link w:val="a4"/>
    <w:rsid w:val="008C518B"/>
    <w:pPr>
      <w:tabs>
        <w:tab w:val="left" w:pos="224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8C51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annotation reference"/>
    <w:basedOn w:val="a0"/>
    <w:uiPriority w:val="99"/>
    <w:rsid w:val="002301E4"/>
    <w:rPr>
      <w:sz w:val="16"/>
      <w:szCs w:val="16"/>
    </w:rPr>
  </w:style>
  <w:style w:type="paragraph" w:styleId="a6">
    <w:name w:val="List Paragraph"/>
    <w:basedOn w:val="a"/>
    <w:uiPriority w:val="34"/>
    <w:qFormat/>
    <w:rsid w:val="002301E4"/>
    <w:pPr>
      <w:snapToGrid w:val="0"/>
      <w:ind w:left="720"/>
      <w:contextualSpacing/>
    </w:pPr>
    <w:rPr>
      <w:snapToGrid/>
    </w:rPr>
  </w:style>
  <w:style w:type="paragraph" w:styleId="a7">
    <w:name w:val="Plain Text"/>
    <w:basedOn w:val="a"/>
    <w:link w:val="a8"/>
    <w:rsid w:val="002301E4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8">
    <w:name w:val="Текст Знак"/>
    <w:basedOn w:val="a0"/>
    <w:link w:val="a7"/>
    <w:rsid w:val="002301E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2301E4"/>
    <w:pPr>
      <w:spacing w:before="240" w:after="240" w:line="240" w:lineRule="auto"/>
      <w:ind w:firstLine="0"/>
      <w:jc w:val="left"/>
    </w:pPr>
    <w:rPr>
      <w:snapToGrid/>
      <w:sz w:val="24"/>
      <w:szCs w:val="24"/>
    </w:rPr>
  </w:style>
  <w:style w:type="paragraph" w:customStyle="1" w:styleId="tekstob">
    <w:name w:val="tekstob"/>
    <w:basedOn w:val="a"/>
    <w:rsid w:val="00B07AB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a">
    <w:name w:val="annotation text"/>
    <w:basedOn w:val="a"/>
    <w:link w:val="ab"/>
    <w:uiPriority w:val="99"/>
    <w:semiHidden/>
    <w:unhideWhenUsed/>
    <w:rsid w:val="00802FBD"/>
    <w:pPr>
      <w:snapToGrid w:val="0"/>
      <w:spacing w:line="240" w:lineRule="auto"/>
    </w:pPr>
    <w:rPr>
      <w:snapToGrid/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F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02F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2FB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e">
    <w:name w:val="Пункт"/>
    <w:basedOn w:val="a"/>
    <w:rsid w:val="000D438E"/>
    <w:pPr>
      <w:tabs>
        <w:tab w:val="num" w:pos="1134"/>
      </w:tabs>
      <w:ind w:left="1134" w:hanging="1134"/>
    </w:pPr>
  </w:style>
  <w:style w:type="paragraph" w:customStyle="1" w:styleId="af">
    <w:name w:val="Подпункт"/>
    <w:basedOn w:val="ae"/>
    <w:link w:val="11"/>
    <w:rsid w:val="000D438E"/>
  </w:style>
  <w:style w:type="paragraph" w:customStyle="1" w:styleId="af0">
    <w:name w:val="Подподпункт"/>
    <w:basedOn w:val="af"/>
    <w:rsid w:val="000D438E"/>
    <w:pPr>
      <w:tabs>
        <w:tab w:val="clear" w:pos="1134"/>
        <w:tab w:val="num" w:pos="1701"/>
      </w:tabs>
      <w:ind w:left="1701" w:hanging="567"/>
    </w:p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7F168B"/>
    <w:pPr>
      <w:snapToGrid/>
    </w:pPr>
    <w:rPr>
      <w:b/>
      <w:bCs/>
      <w:snapToGrid w:val="0"/>
    </w:rPr>
  </w:style>
  <w:style w:type="character" w:customStyle="1" w:styleId="af2">
    <w:name w:val="Тема примечания Знак"/>
    <w:basedOn w:val="ab"/>
    <w:link w:val="af1"/>
    <w:uiPriority w:val="99"/>
    <w:semiHidden/>
    <w:rsid w:val="007F168B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character" w:customStyle="1" w:styleId="11">
    <w:name w:val="Подпункт Знак1"/>
    <w:basedOn w:val="a0"/>
    <w:link w:val="af"/>
    <w:rsid w:val="00EF514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18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8C518B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8C518B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8C518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8C518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Body Text"/>
    <w:basedOn w:val="a"/>
    <w:link w:val="a4"/>
    <w:rsid w:val="008C518B"/>
    <w:pPr>
      <w:tabs>
        <w:tab w:val="left" w:pos="224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8C51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annotation reference"/>
    <w:basedOn w:val="a0"/>
    <w:uiPriority w:val="99"/>
    <w:rsid w:val="002301E4"/>
    <w:rPr>
      <w:sz w:val="16"/>
      <w:szCs w:val="16"/>
    </w:rPr>
  </w:style>
  <w:style w:type="paragraph" w:styleId="a6">
    <w:name w:val="List Paragraph"/>
    <w:basedOn w:val="a"/>
    <w:uiPriority w:val="34"/>
    <w:qFormat/>
    <w:rsid w:val="002301E4"/>
    <w:pPr>
      <w:snapToGrid w:val="0"/>
      <w:ind w:left="720"/>
      <w:contextualSpacing/>
    </w:pPr>
    <w:rPr>
      <w:snapToGrid/>
    </w:rPr>
  </w:style>
  <w:style w:type="paragraph" w:styleId="a7">
    <w:name w:val="Plain Text"/>
    <w:basedOn w:val="a"/>
    <w:link w:val="a8"/>
    <w:rsid w:val="002301E4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8">
    <w:name w:val="Текст Знак"/>
    <w:basedOn w:val="a0"/>
    <w:link w:val="a7"/>
    <w:rsid w:val="002301E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2301E4"/>
    <w:pPr>
      <w:spacing w:before="240" w:after="240" w:line="240" w:lineRule="auto"/>
      <w:ind w:firstLine="0"/>
      <w:jc w:val="left"/>
    </w:pPr>
    <w:rPr>
      <w:snapToGrid/>
      <w:sz w:val="24"/>
      <w:szCs w:val="24"/>
    </w:rPr>
  </w:style>
  <w:style w:type="paragraph" w:customStyle="1" w:styleId="tekstob">
    <w:name w:val="tekstob"/>
    <w:basedOn w:val="a"/>
    <w:rsid w:val="00B07AB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a">
    <w:name w:val="annotation text"/>
    <w:basedOn w:val="a"/>
    <w:link w:val="ab"/>
    <w:uiPriority w:val="99"/>
    <w:semiHidden/>
    <w:unhideWhenUsed/>
    <w:rsid w:val="00802FBD"/>
    <w:pPr>
      <w:snapToGrid w:val="0"/>
      <w:spacing w:line="240" w:lineRule="auto"/>
    </w:pPr>
    <w:rPr>
      <w:snapToGrid/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F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02F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2FB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e">
    <w:name w:val="Пункт"/>
    <w:basedOn w:val="a"/>
    <w:rsid w:val="000D438E"/>
    <w:pPr>
      <w:tabs>
        <w:tab w:val="num" w:pos="1134"/>
      </w:tabs>
      <w:ind w:left="1134" w:hanging="1134"/>
    </w:pPr>
  </w:style>
  <w:style w:type="paragraph" w:customStyle="1" w:styleId="af">
    <w:name w:val="Подпункт"/>
    <w:basedOn w:val="ae"/>
    <w:link w:val="11"/>
    <w:rsid w:val="000D438E"/>
  </w:style>
  <w:style w:type="paragraph" w:customStyle="1" w:styleId="af0">
    <w:name w:val="Подподпункт"/>
    <w:basedOn w:val="af"/>
    <w:rsid w:val="000D438E"/>
    <w:pPr>
      <w:tabs>
        <w:tab w:val="clear" w:pos="1134"/>
        <w:tab w:val="num" w:pos="1701"/>
      </w:tabs>
      <w:ind w:left="1701" w:hanging="567"/>
    </w:p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7F168B"/>
    <w:pPr>
      <w:snapToGrid/>
    </w:pPr>
    <w:rPr>
      <w:b/>
      <w:bCs/>
      <w:snapToGrid w:val="0"/>
    </w:rPr>
  </w:style>
  <w:style w:type="character" w:customStyle="1" w:styleId="af2">
    <w:name w:val="Тема примечания Знак"/>
    <w:basedOn w:val="ab"/>
    <w:link w:val="af1"/>
    <w:uiPriority w:val="99"/>
    <w:semiHidden/>
    <w:rsid w:val="007F168B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character" w:customStyle="1" w:styleId="11">
    <w:name w:val="Подпункт Знак1"/>
    <w:basedOn w:val="a0"/>
    <w:link w:val="af"/>
    <w:rsid w:val="00EF514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9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21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0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Сафронов Михаил Юрьевич</cp:lastModifiedBy>
  <cp:revision>3</cp:revision>
  <dcterms:created xsi:type="dcterms:W3CDTF">2015-09-03T10:57:00Z</dcterms:created>
  <dcterms:modified xsi:type="dcterms:W3CDTF">2015-09-03T11:52:00Z</dcterms:modified>
</cp:coreProperties>
</file>