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7DDA" w:rsidRPr="00B61B37" w:rsidRDefault="00C34E64" w:rsidP="00B27A2B">
      <w:pPr>
        <w:spacing w:line="240" w:lineRule="auto"/>
        <w:jc w:val="right"/>
        <w:rPr>
          <w:rFonts w:ascii="Tahoma" w:hAnsi="Tahoma" w:cs="Tahoma"/>
          <w:i/>
          <w:sz w:val="20"/>
        </w:rPr>
      </w:pPr>
      <w:bookmarkStart w:id="0" w:name="_Ref86399772"/>
      <w:bookmarkStart w:id="1" w:name="_Toc93230248"/>
      <w:bookmarkStart w:id="2" w:name="_Toc93230381"/>
      <w:bookmarkStart w:id="3" w:name="_Toc165284981"/>
      <w:bookmarkStart w:id="4" w:name="_Toc193611426"/>
      <w:r w:rsidRPr="00B61B37">
        <w:rPr>
          <w:rFonts w:ascii="Tahoma" w:hAnsi="Tahoma" w:cs="Tahoma"/>
          <w:i/>
          <w:sz w:val="20"/>
        </w:rPr>
        <w:t>Приложение №</w:t>
      </w:r>
      <w:r w:rsidR="007D124E" w:rsidRPr="00B61B37">
        <w:rPr>
          <w:rFonts w:ascii="Tahoma" w:hAnsi="Tahoma" w:cs="Tahoma"/>
          <w:i/>
          <w:sz w:val="20"/>
        </w:rPr>
        <w:t xml:space="preserve"> </w:t>
      </w:r>
      <w:r w:rsidRPr="00B61B37">
        <w:rPr>
          <w:rFonts w:ascii="Tahoma" w:hAnsi="Tahoma" w:cs="Tahoma"/>
          <w:i/>
          <w:sz w:val="20"/>
        </w:rPr>
        <w:t>2</w:t>
      </w:r>
    </w:p>
    <w:p w:rsidR="005F7B8B" w:rsidRPr="00B61B37" w:rsidRDefault="00C34E64" w:rsidP="00B27A2B">
      <w:pPr>
        <w:spacing w:line="240" w:lineRule="auto"/>
        <w:jc w:val="right"/>
        <w:rPr>
          <w:rFonts w:ascii="Tahoma" w:hAnsi="Tahoma" w:cs="Tahoma"/>
          <w:i/>
          <w:sz w:val="20"/>
        </w:rPr>
      </w:pPr>
      <w:r w:rsidRPr="00B61B37">
        <w:rPr>
          <w:rFonts w:ascii="Tahoma" w:hAnsi="Tahoma" w:cs="Tahoma"/>
          <w:i/>
          <w:sz w:val="20"/>
        </w:rPr>
        <w:t xml:space="preserve"> к </w:t>
      </w:r>
      <w:r w:rsidR="00B27A2B" w:rsidRPr="00B61B37">
        <w:rPr>
          <w:rFonts w:ascii="Tahoma" w:hAnsi="Tahoma" w:cs="Tahoma"/>
          <w:i/>
          <w:sz w:val="20"/>
        </w:rPr>
        <w:t>Положению о</w:t>
      </w:r>
      <w:r w:rsidR="005F7B8B" w:rsidRPr="00B61B37">
        <w:rPr>
          <w:rFonts w:ascii="Tahoma" w:hAnsi="Tahoma" w:cs="Tahoma"/>
          <w:i/>
          <w:sz w:val="20"/>
        </w:rPr>
        <w:t xml:space="preserve"> </w:t>
      </w:r>
      <w:r w:rsidR="00B27A2B" w:rsidRPr="00B61B37">
        <w:rPr>
          <w:rFonts w:ascii="Tahoma" w:hAnsi="Tahoma" w:cs="Tahoma"/>
          <w:i/>
          <w:sz w:val="20"/>
        </w:rPr>
        <w:t xml:space="preserve">закупках </w:t>
      </w:r>
    </w:p>
    <w:p w:rsidR="007D124E" w:rsidRPr="00B61B37" w:rsidRDefault="007D124E" w:rsidP="005F7B8B">
      <w:pPr>
        <w:spacing w:line="240" w:lineRule="auto"/>
        <w:jc w:val="right"/>
        <w:rPr>
          <w:rFonts w:ascii="Tahoma" w:hAnsi="Tahoma" w:cs="Tahoma"/>
          <w:i/>
          <w:sz w:val="20"/>
        </w:rPr>
      </w:pPr>
    </w:p>
    <w:p w:rsidR="007D124E" w:rsidRPr="00B61B37" w:rsidRDefault="007D124E" w:rsidP="005F7B8B">
      <w:pPr>
        <w:spacing w:line="240" w:lineRule="auto"/>
        <w:jc w:val="right"/>
        <w:rPr>
          <w:rFonts w:ascii="Tahoma" w:hAnsi="Tahoma" w:cs="Tahoma"/>
          <w:i/>
          <w:sz w:val="20"/>
        </w:rPr>
      </w:pPr>
    </w:p>
    <w:p w:rsidR="007D124E" w:rsidRPr="00B61B37" w:rsidRDefault="007D124E" w:rsidP="005F7B8B">
      <w:pPr>
        <w:spacing w:line="240" w:lineRule="auto"/>
        <w:jc w:val="right"/>
        <w:rPr>
          <w:rFonts w:ascii="Tahoma" w:hAnsi="Tahoma" w:cs="Tahoma"/>
          <w:i/>
          <w:sz w:val="20"/>
        </w:rPr>
      </w:pPr>
    </w:p>
    <w:p w:rsidR="007D124E" w:rsidRPr="00B61B37" w:rsidRDefault="007D124E" w:rsidP="005F7B8B">
      <w:pPr>
        <w:spacing w:line="240" w:lineRule="auto"/>
        <w:jc w:val="right"/>
        <w:rPr>
          <w:rFonts w:ascii="Tahoma" w:hAnsi="Tahoma" w:cs="Tahoma"/>
          <w:i/>
          <w:sz w:val="20"/>
        </w:rPr>
      </w:pPr>
    </w:p>
    <w:p w:rsidR="00C34E64" w:rsidRPr="00B61B37" w:rsidRDefault="00C34E64" w:rsidP="00C34E64">
      <w:pPr>
        <w:spacing w:line="240" w:lineRule="auto"/>
        <w:jc w:val="right"/>
        <w:rPr>
          <w:rFonts w:ascii="Tahoma" w:hAnsi="Tahoma" w:cs="Tahoma"/>
          <w:i/>
          <w:sz w:val="20"/>
        </w:rPr>
      </w:pPr>
    </w:p>
    <w:p w:rsidR="00E87E31" w:rsidRPr="00B61B37" w:rsidRDefault="00B27A2B" w:rsidP="006576D4">
      <w:pPr>
        <w:ind w:left="851" w:firstLine="0"/>
        <w:jc w:val="center"/>
        <w:rPr>
          <w:rFonts w:ascii="Tahoma" w:hAnsi="Tahoma" w:cs="Tahoma"/>
          <w:b/>
          <w:sz w:val="20"/>
        </w:rPr>
      </w:pPr>
      <w:r w:rsidRPr="00B61B37">
        <w:rPr>
          <w:rFonts w:ascii="Tahoma" w:hAnsi="Tahoma" w:cs="Tahoma"/>
          <w:b/>
          <w:sz w:val="20"/>
        </w:rPr>
        <w:t xml:space="preserve">Инструкция по </w:t>
      </w:r>
      <w:r w:rsidR="00E87E31" w:rsidRPr="00B61B37">
        <w:rPr>
          <w:rFonts w:ascii="Tahoma" w:hAnsi="Tahoma" w:cs="Tahoma"/>
          <w:b/>
          <w:sz w:val="20"/>
        </w:rPr>
        <w:t>проведени</w:t>
      </w:r>
      <w:r w:rsidRPr="00B61B37">
        <w:rPr>
          <w:rFonts w:ascii="Tahoma" w:hAnsi="Tahoma" w:cs="Tahoma"/>
          <w:b/>
          <w:sz w:val="20"/>
        </w:rPr>
        <w:t>ю</w:t>
      </w:r>
      <w:r w:rsidR="00E87E31" w:rsidRPr="00B61B37">
        <w:rPr>
          <w:rFonts w:ascii="Tahoma" w:hAnsi="Tahoma" w:cs="Tahoma"/>
          <w:b/>
          <w:sz w:val="20"/>
        </w:rPr>
        <w:t xml:space="preserve"> закупочных процедур</w:t>
      </w:r>
      <w:bookmarkEnd w:id="0"/>
      <w:bookmarkEnd w:id="1"/>
      <w:bookmarkEnd w:id="2"/>
      <w:bookmarkEnd w:id="3"/>
      <w:bookmarkEnd w:id="4"/>
    </w:p>
    <w:p w:rsidR="007D124E" w:rsidRPr="00B61B37" w:rsidRDefault="007D124E" w:rsidP="006576D4">
      <w:pPr>
        <w:ind w:left="851" w:firstLine="0"/>
        <w:jc w:val="center"/>
        <w:rPr>
          <w:rFonts w:ascii="Tahoma" w:hAnsi="Tahoma" w:cs="Tahoma"/>
          <w:b/>
          <w:sz w:val="20"/>
        </w:rPr>
      </w:pPr>
    </w:p>
    <w:p w:rsidR="00517693" w:rsidRPr="00B61B37" w:rsidRDefault="00517693" w:rsidP="00733340">
      <w:pPr>
        <w:pStyle w:val="1"/>
        <w:tabs>
          <w:tab w:val="clear" w:pos="568"/>
          <w:tab w:val="num" w:pos="0"/>
          <w:tab w:val="left" w:pos="1134"/>
        </w:tabs>
        <w:ind w:left="0" w:firstLine="567"/>
        <w:rPr>
          <w:rFonts w:ascii="Tahoma" w:hAnsi="Tahoma" w:cs="Tahoma"/>
          <w:sz w:val="20"/>
          <w:szCs w:val="20"/>
        </w:rPr>
      </w:pPr>
      <w:bookmarkStart w:id="5" w:name="_Toc237418020"/>
      <w:bookmarkStart w:id="6" w:name="_Toc241925486"/>
      <w:bookmarkStart w:id="7" w:name="_Toc312150855"/>
      <w:r w:rsidRPr="00B61B37">
        <w:rPr>
          <w:rFonts w:ascii="Tahoma" w:hAnsi="Tahoma" w:cs="Tahoma"/>
          <w:sz w:val="20"/>
          <w:szCs w:val="20"/>
        </w:rPr>
        <w:t>Общие положения</w:t>
      </w:r>
      <w:bookmarkEnd w:id="5"/>
      <w:bookmarkEnd w:id="6"/>
      <w:bookmarkEnd w:id="7"/>
    </w:p>
    <w:p w:rsidR="008E5DB0" w:rsidRPr="00B61B37" w:rsidRDefault="005148F4" w:rsidP="00733340">
      <w:pPr>
        <w:pStyle w:val="20"/>
        <w:tabs>
          <w:tab w:val="num" w:pos="0"/>
          <w:tab w:val="left" w:pos="1134"/>
        </w:tabs>
        <w:ind w:left="0" w:firstLine="567"/>
        <w:rPr>
          <w:rFonts w:ascii="Tahoma" w:hAnsi="Tahoma" w:cs="Tahoma"/>
          <w:sz w:val="20"/>
        </w:rPr>
      </w:pPr>
      <w:r w:rsidRPr="00B61B37">
        <w:rPr>
          <w:rFonts w:ascii="Tahoma" w:hAnsi="Tahoma" w:cs="Tahoma"/>
          <w:sz w:val="20"/>
        </w:rPr>
        <w:t>Н</w:t>
      </w:r>
      <w:r w:rsidR="00B27A2B" w:rsidRPr="00B61B37">
        <w:rPr>
          <w:rFonts w:ascii="Tahoma" w:hAnsi="Tahoma" w:cs="Tahoma"/>
          <w:sz w:val="20"/>
        </w:rPr>
        <w:t>астоящ</w:t>
      </w:r>
      <w:r w:rsidRPr="00B61B37">
        <w:rPr>
          <w:rFonts w:ascii="Tahoma" w:hAnsi="Tahoma" w:cs="Tahoma"/>
          <w:sz w:val="20"/>
        </w:rPr>
        <w:t>ая</w:t>
      </w:r>
      <w:r w:rsidR="00B27A2B" w:rsidRPr="00B61B37">
        <w:rPr>
          <w:rFonts w:ascii="Tahoma" w:hAnsi="Tahoma" w:cs="Tahoma"/>
          <w:sz w:val="20"/>
        </w:rPr>
        <w:t xml:space="preserve"> Инструкци</w:t>
      </w:r>
      <w:r w:rsidRPr="00B61B37">
        <w:rPr>
          <w:rFonts w:ascii="Tahoma" w:hAnsi="Tahoma" w:cs="Tahoma"/>
          <w:sz w:val="20"/>
        </w:rPr>
        <w:t>я</w:t>
      </w:r>
      <w:r w:rsidR="00B27A2B" w:rsidRPr="00B61B37">
        <w:rPr>
          <w:rFonts w:ascii="Tahoma" w:hAnsi="Tahoma" w:cs="Tahoma"/>
          <w:sz w:val="20"/>
        </w:rPr>
        <w:t xml:space="preserve"> </w:t>
      </w:r>
      <w:r w:rsidR="008E5DB0" w:rsidRPr="00B61B37">
        <w:rPr>
          <w:rFonts w:ascii="Tahoma" w:hAnsi="Tahoma" w:cs="Tahoma"/>
          <w:sz w:val="20"/>
        </w:rPr>
        <w:t>рег</w:t>
      </w:r>
      <w:r w:rsidRPr="00B61B37">
        <w:rPr>
          <w:rFonts w:ascii="Tahoma" w:hAnsi="Tahoma" w:cs="Tahoma"/>
          <w:sz w:val="20"/>
        </w:rPr>
        <w:t>ламентирует порядок проведения закупочных процедур.</w:t>
      </w:r>
    </w:p>
    <w:p w:rsidR="00666F9D" w:rsidRPr="00B61B37" w:rsidRDefault="00666F9D" w:rsidP="00733340">
      <w:pPr>
        <w:pStyle w:val="20"/>
        <w:tabs>
          <w:tab w:val="num" w:pos="0"/>
          <w:tab w:val="left" w:pos="1134"/>
        </w:tabs>
        <w:ind w:left="0" w:firstLine="567"/>
        <w:rPr>
          <w:rFonts w:ascii="Tahoma" w:hAnsi="Tahoma" w:cs="Tahoma"/>
          <w:sz w:val="20"/>
        </w:rPr>
      </w:pPr>
      <w:r w:rsidRPr="00B61B37">
        <w:rPr>
          <w:rFonts w:ascii="Tahoma" w:hAnsi="Tahoma" w:cs="Tahoma"/>
          <w:sz w:val="20"/>
        </w:rPr>
        <w:t xml:space="preserve">Закупки на электронных торговых площадках, в том числе на Основной электронной торговой площадке для проведения закупок </w:t>
      </w:r>
      <w:r w:rsidR="005148F4" w:rsidRPr="00B61B37">
        <w:rPr>
          <w:rFonts w:ascii="Tahoma" w:hAnsi="Tahoma" w:cs="Tahoma"/>
          <w:sz w:val="20"/>
        </w:rPr>
        <w:t xml:space="preserve">Заказчика </w:t>
      </w:r>
      <w:r w:rsidRPr="00B61B37">
        <w:rPr>
          <w:rFonts w:ascii="Tahoma" w:hAnsi="Tahoma" w:cs="Tahoma"/>
          <w:sz w:val="20"/>
        </w:rPr>
        <w:t>B2B-КЭС (www.tender.ies-holding.com) проводятся в соответствии с правилами, действующими на данных площадках</w:t>
      </w:r>
      <w:r w:rsidR="00721D56" w:rsidRPr="00B61B37">
        <w:rPr>
          <w:rFonts w:ascii="Tahoma" w:hAnsi="Tahoma" w:cs="Tahoma"/>
          <w:sz w:val="20"/>
        </w:rPr>
        <w:t>.</w:t>
      </w:r>
    </w:p>
    <w:p w:rsidR="00517693" w:rsidRPr="00B61B37" w:rsidRDefault="005544C0" w:rsidP="00733340">
      <w:pPr>
        <w:pStyle w:val="20"/>
        <w:tabs>
          <w:tab w:val="num" w:pos="0"/>
          <w:tab w:val="left" w:pos="1134"/>
        </w:tabs>
        <w:ind w:left="0" w:firstLine="567"/>
        <w:rPr>
          <w:rFonts w:ascii="Tahoma" w:hAnsi="Tahoma" w:cs="Tahoma"/>
          <w:sz w:val="20"/>
        </w:rPr>
      </w:pPr>
      <w:r w:rsidRPr="00B61B37">
        <w:rPr>
          <w:rFonts w:ascii="Tahoma" w:hAnsi="Tahoma" w:cs="Tahoma"/>
          <w:sz w:val="20"/>
        </w:rPr>
        <w:t xml:space="preserve">Проекты решений закупочных комиссий </w:t>
      </w:r>
      <w:r w:rsidR="00517693" w:rsidRPr="00B61B37">
        <w:rPr>
          <w:rFonts w:ascii="Tahoma" w:hAnsi="Tahoma" w:cs="Tahoma"/>
          <w:sz w:val="20"/>
        </w:rPr>
        <w:t xml:space="preserve">по результатам </w:t>
      </w:r>
      <w:r w:rsidR="005E185A" w:rsidRPr="00B61B37">
        <w:rPr>
          <w:rFonts w:ascii="Tahoma" w:hAnsi="Tahoma" w:cs="Tahoma"/>
          <w:sz w:val="20"/>
        </w:rPr>
        <w:t>отборочных</w:t>
      </w:r>
      <w:r w:rsidR="00517693" w:rsidRPr="00B61B37">
        <w:rPr>
          <w:rFonts w:ascii="Tahoma" w:hAnsi="Tahoma" w:cs="Tahoma"/>
          <w:sz w:val="20"/>
        </w:rPr>
        <w:t>/оценочн</w:t>
      </w:r>
      <w:r w:rsidRPr="00B61B37">
        <w:rPr>
          <w:rFonts w:ascii="Tahoma" w:hAnsi="Tahoma" w:cs="Tahoma"/>
          <w:sz w:val="20"/>
        </w:rPr>
        <w:t>ых</w:t>
      </w:r>
      <w:r w:rsidR="00517693" w:rsidRPr="00B61B37">
        <w:rPr>
          <w:rFonts w:ascii="Tahoma" w:hAnsi="Tahoma" w:cs="Tahoma"/>
          <w:sz w:val="20"/>
        </w:rPr>
        <w:t xml:space="preserve"> этапов конкурентных процедур</w:t>
      </w:r>
      <w:r w:rsidRPr="00B61B37">
        <w:rPr>
          <w:rFonts w:ascii="Tahoma" w:hAnsi="Tahoma" w:cs="Tahoma"/>
          <w:sz w:val="20"/>
        </w:rPr>
        <w:t xml:space="preserve"> готовит </w:t>
      </w:r>
      <w:r w:rsidR="004F0844" w:rsidRPr="00B61B37">
        <w:rPr>
          <w:rFonts w:ascii="Tahoma" w:hAnsi="Tahoma" w:cs="Tahoma"/>
          <w:sz w:val="20"/>
        </w:rPr>
        <w:t xml:space="preserve">секретарь </w:t>
      </w:r>
      <w:r w:rsidRPr="00B61B37">
        <w:rPr>
          <w:rFonts w:ascii="Tahoma" w:hAnsi="Tahoma" w:cs="Tahoma"/>
          <w:sz w:val="20"/>
        </w:rPr>
        <w:t>закупочной комиссии. В состав приложений к проектам решений по данным вопросам в обязательном порядке должны быть включены соответствующие сводные и индивидуальные экспертные заключения</w:t>
      </w:r>
      <w:r w:rsidR="00517693" w:rsidRPr="00B61B37">
        <w:rPr>
          <w:rFonts w:ascii="Tahoma" w:hAnsi="Tahoma" w:cs="Tahoma"/>
          <w:sz w:val="20"/>
        </w:rPr>
        <w:t>.</w:t>
      </w:r>
    </w:p>
    <w:p w:rsidR="00517693" w:rsidRPr="00B61B37" w:rsidRDefault="00517693" w:rsidP="00733340">
      <w:pPr>
        <w:pStyle w:val="20"/>
        <w:tabs>
          <w:tab w:val="num" w:pos="0"/>
          <w:tab w:val="left" w:pos="1134"/>
        </w:tabs>
        <w:ind w:left="0" w:firstLine="567"/>
        <w:rPr>
          <w:rFonts w:ascii="Tahoma" w:hAnsi="Tahoma" w:cs="Tahoma"/>
          <w:sz w:val="20"/>
        </w:rPr>
      </w:pPr>
      <w:r w:rsidRPr="00B61B37">
        <w:rPr>
          <w:rFonts w:ascii="Tahoma" w:hAnsi="Tahoma" w:cs="Tahoma"/>
          <w:sz w:val="20"/>
        </w:rPr>
        <w:t xml:space="preserve">В исключительных случаях по решению </w:t>
      </w:r>
      <w:r w:rsidR="004F0844" w:rsidRPr="00B61B37">
        <w:rPr>
          <w:rFonts w:ascii="Tahoma" w:hAnsi="Tahoma" w:cs="Tahoma"/>
          <w:sz w:val="20"/>
        </w:rPr>
        <w:t>постоянно действующей закупочной комиссии (далее – ПДЗК)</w:t>
      </w:r>
      <w:r w:rsidRPr="00B61B37">
        <w:rPr>
          <w:rFonts w:ascii="Tahoma" w:hAnsi="Tahoma" w:cs="Tahoma"/>
          <w:sz w:val="20"/>
        </w:rPr>
        <w:t xml:space="preserve"> </w:t>
      </w:r>
      <w:r w:rsidR="00721D56" w:rsidRPr="00B61B37">
        <w:rPr>
          <w:rFonts w:ascii="Tahoma" w:hAnsi="Tahoma" w:cs="Tahoma"/>
          <w:sz w:val="20"/>
        </w:rPr>
        <w:t>З</w:t>
      </w:r>
      <w:r w:rsidR="007357D9" w:rsidRPr="00B61B37">
        <w:rPr>
          <w:rFonts w:ascii="Tahoma" w:hAnsi="Tahoma" w:cs="Tahoma"/>
          <w:sz w:val="20"/>
        </w:rPr>
        <w:t>аказч</w:t>
      </w:r>
      <w:r w:rsidRPr="00B61B37">
        <w:rPr>
          <w:rFonts w:ascii="Tahoma" w:hAnsi="Tahoma" w:cs="Tahoma"/>
          <w:sz w:val="20"/>
        </w:rPr>
        <w:t xml:space="preserve">ика проведение экспертизы заявок/предложений участников конкурентных процедур может быть поручено сторонней организации, выбранной в соответствии с Положением о закупках </w:t>
      </w:r>
      <w:r w:rsidR="0098109F" w:rsidRPr="00B61B37">
        <w:rPr>
          <w:rFonts w:ascii="Tahoma" w:hAnsi="Tahoma" w:cs="Tahoma"/>
          <w:sz w:val="20"/>
        </w:rPr>
        <w:t>Заказчика</w:t>
      </w:r>
      <w:r w:rsidRPr="00B61B37">
        <w:rPr>
          <w:rFonts w:ascii="Tahoma" w:hAnsi="Tahoma" w:cs="Tahoma"/>
          <w:sz w:val="20"/>
        </w:rPr>
        <w:t>.</w:t>
      </w:r>
    </w:p>
    <w:p w:rsidR="00211466" w:rsidRPr="00B61B37" w:rsidRDefault="00211466" w:rsidP="00733340">
      <w:pPr>
        <w:pStyle w:val="20"/>
        <w:tabs>
          <w:tab w:val="num" w:pos="0"/>
          <w:tab w:val="left" w:pos="1134"/>
        </w:tabs>
        <w:ind w:left="0" w:firstLine="567"/>
        <w:rPr>
          <w:rFonts w:ascii="Tahoma" w:hAnsi="Tahoma" w:cs="Tahoma"/>
          <w:sz w:val="20"/>
        </w:rPr>
      </w:pPr>
      <w:r w:rsidRPr="00B61B37">
        <w:rPr>
          <w:rFonts w:ascii="Tahoma" w:hAnsi="Tahoma" w:cs="Tahoma"/>
          <w:sz w:val="20"/>
        </w:rPr>
        <w:t xml:space="preserve">В исключительных случаях по решению </w:t>
      </w:r>
      <w:r w:rsidR="00F9264C" w:rsidRPr="00B61B37">
        <w:rPr>
          <w:rFonts w:ascii="Tahoma" w:hAnsi="Tahoma" w:cs="Tahoma"/>
          <w:sz w:val="20"/>
        </w:rPr>
        <w:t>Генерального директора</w:t>
      </w:r>
      <w:r w:rsidRPr="00B61B37">
        <w:rPr>
          <w:rFonts w:ascii="Tahoma" w:hAnsi="Tahoma" w:cs="Tahoma"/>
          <w:sz w:val="20"/>
        </w:rPr>
        <w:t xml:space="preserve"> </w:t>
      </w:r>
      <w:r w:rsidR="005A239A" w:rsidRPr="00B61B37">
        <w:rPr>
          <w:rFonts w:ascii="Tahoma" w:hAnsi="Tahoma" w:cs="Tahoma"/>
          <w:sz w:val="20"/>
        </w:rPr>
        <w:t>Общества</w:t>
      </w:r>
      <w:r w:rsidR="00F9264C" w:rsidRPr="00B61B37">
        <w:rPr>
          <w:rFonts w:ascii="Tahoma" w:hAnsi="Tahoma" w:cs="Tahoma"/>
          <w:sz w:val="20"/>
        </w:rPr>
        <w:t xml:space="preserve"> </w:t>
      </w:r>
      <w:r w:rsidR="008F33D5" w:rsidRPr="00B61B37">
        <w:rPr>
          <w:rFonts w:ascii="Tahoma" w:hAnsi="Tahoma" w:cs="Tahoma"/>
          <w:sz w:val="20"/>
        </w:rPr>
        <w:t>в закупочной документации для конкурентных процедур может быть определен непубличный</w:t>
      </w:r>
      <w:r w:rsidR="00A70E7E" w:rsidRPr="00B61B37">
        <w:rPr>
          <w:rStyle w:val="a7"/>
          <w:rFonts w:ascii="Tahoma" w:hAnsi="Tahoma" w:cs="Tahoma"/>
          <w:sz w:val="20"/>
        </w:rPr>
        <w:footnoteReference w:id="1"/>
      </w:r>
      <w:r w:rsidR="008F33D5" w:rsidRPr="00B61B37">
        <w:rPr>
          <w:rFonts w:ascii="Tahoma" w:hAnsi="Tahoma" w:cs="Tahoma"/>
          <w:sz w:val="20"/>
        </w:rPr>
        <w:t xml:space="preserve"> порядок проведения вскрытия конвертов с заявками</w:t>
      </w:r>
      <w:r w:rsidRPr="00B61B37">
        <w:rPr>
          <w:rFonts w:ascii="Tahoma" w:hAnsi="Tahoma" w:cs="Tahoma"/>
          <w:sz w:val="20"/>
        </w:rPr>
        <w:t>.</w:t>
      </w:r>
    </w:p>
    <w:p w:rsidR="00336222" w:rsidRPr="00B61B37" w:rsidRDefault="00336222" w:rsidP="00733340">
      <w:pPr>
        <w:pStyle w:val="20"/>
        <w:tabs>
          <w:tab w:val="num" w:pos="0"/>
          <w:tab w:val="left" w:pos="1134"/>
        </w:tabs>
        <w:ind w:left="0" w:firstLine="567"/>
        <w:rPr>
          <w:rFonts w:ascii="Tahoma" w:hAnsi="Tahoma" w:cs="Tahoma"/>
          <w:sz w:val="20"/>
        </w:rPr>
      </w:pPr>
      <w:r w:rsidRPr="00B61B37">
        <w:rPr>
          <w:rFonts w:ascii="Tahoma" w:hAnsi="Tahoma" w:cs="Tahoma"/>
          <w:sz w:val="20"/>
        </w:rPr>
        <w:t>Финансовые условия проектов договоро</w:t>
      </w:r>
      <w:r w:rsidR="004124B5" w:rsidRPr="00B61B37">
        <w:rPr>
          <w:rFonts w:ascii="Tahoma" w:hAnsi="Tahoma" w:cs="Tahoma"/>
          <w:sz w:val="20"/>
        </w:rPr>
        <w:t>в определяются в соответствии с</w:t>
      </w:r>
      <w:r w:rsidRPr="00B61B37">
        <w:rPr>
          <w:rFonts w:ascii="Tahoma" w:hAnsi="Tahoma" w:cs="Tahoma"/>
          <w:sz w:val="20"/>
        </w:rPr>
        <w:t xml:space="preserve"> </w:t>
      </w:r>
      <w:r w:rsidR="004124B5" w:rsidRPr="00B61B37">
        <w:rPr>
          <w:rFonts w:ascii="Tahoma" w:hAnsi="Tahoma" w:cs="Tahoma"/>
          <w:sz w:val="20"/>
        </w:rPr>
        <w:t>условиями</w:t>
      </w:r>
      <w:r w:rsidRPr="00B61B37">
        <w:rPr>
          <w:rFonts w:ascii="Tahoma" w:hAnsi="Tahoma" w:cs="Tahoma"/>
          <w:sz w:val="20"/>
        </w:rPr>
        <w:t xml:space="preserve">, установленными </w:t>
      </w:r>
      <w:r w:rsidR="004124B5" w:rsidRPr="00B61B37">
        <w:rPr>
          <w:rFonts w:ascii="Tahoma" w:hAnsi="Tahoma" w:cs="Tahoma"/>
          <w:sz w:val="20"/>
        </w:rPr>
        <w:t xml:space="preserve">приказами </w:t>
      </w:r>
      <w:r w:rsidR="005E18FD" w:rsidRPr="00B61B37">
        <w:rPr>
          <w:rFonts w:ascii="Tahoma" w:hAnsi="Tahoma" w:cs="Tahoma"/>
          <w:sz w:val="20"/>
        </w:rPr>
        <w:t xml:space="preserve">Генерального директора </w:t>
      </w:r>
      <w:r w:rsidR="005A239A" w:rsidRPr="00B61B37">
        <w:rPr>
          <w:rFonts w:ascii="Tahoma" w:hAnsi="Tahoma" w:cs="Tahoma"/>
          <w:sz w:val="20"/>
        </w:rPr>
        <w:t>Общества</w:t>
      </w:r>
      <w:r w:rsidRPr="00B61B37">
        <w:rPr>
          <w:rFonts w:ascii="Tahoma" w:hAnsi="Tahoma" w:cs="Tahoma"/>
          <w:sz w:val="20"/>
        </w:rPr>
        <w:t>.</w:t>
      </w:r>
    </w:p>
    <w:p w:rsidR="00DA5CF2" w:rsidRPr="00B61B37" w:rsidRDefault="004124B5" w:rsidP="00733340">
      <w:pPr>
        <w:pStyle w:val="20"/>
        <w:tabs>
          <w:tab w:val="num" w:pos="0"/>
          <w:tab w:val="left" w:pos="1134"/>
        </w:tabs>
        <w:ind w:left="0" w:firstLine="567"/>
        <w:rPr>
          <w:rFonts w:ascii="Tahoma" w:hAnsi="Tahoma" w:cs="Tahoma"/>
          <w:sz w:val="20"/>
        </w:rPr>
      </w:pPr>
      <w:r w:rsidRPr="00B61B37">
        <w:rPr>
          <w:rFonts w:ascii="Tahoma" w:hAnsi="Tahoma" w:cs="Tahoma"/>
          <w:sz w:val="20"/>
        </w:rPr>
        <w:t>Отклонение от</w:t>
      </w:r>
      <w:r w:rsidR="00F7563F" w:rsidRPr="00B61B37">
        <w:rPr>
          <w:rFonts w:ascii="Tahoma" w:hAnsi="Tahoma" w:cs="Tahoma"/>
          <w:sz w:val="20"/>
        </w:rPr>
        <w:t xml:space="preserve"> условий оплаты</w:t>
      </w:r>
      <w:r w:rsidR="00E632D5" w:rsidRPr="00B61B37">
        <w:rPr>
          <w:rFonts w:ascii="Tahoma" w:hAnsi="Tahoma" w:cs="Tahoma"/>
          <w:sz w:val="20"/>
        </w:rPr>
        <w:t xml:space="preserve"> (п.1.</w:t>
      </w:r>
      <w:r w:rsidR="007A421F" w:rsidRPr="00B61B37">
        <w:rPr>
          <w:rFonts w:ascii="Tahoma" w:hAnsi="Tahoma" w:cs="Tahoma"/>
          <w:sz w:val="20"/>
        </w:rPr>
        <w:t>6</w:t>
      </w:r>
      <w:r w:rsidR="00E632D5" w:rsidRPr="00B61B37">
        <w:rPr>
          <w:rFonts w:ascii="Tahoma" w:hAnsi="Tahoma" w:cs="Tahoma"/>
          <w:sz w:val="20"/>
        </w:rPr>
        <w:t>.)</w:t>
      </w:r>
      <w:r w:rsidR="00F7563F" w:rsidRPr="00B61B37">
        <w:rPr>
          <w:rFonts w:ascii="Tahoma" w:hAnsi="Tahoma" w:cs="Tahoma"/>
          <w:sz w:val="20"/>
        </w:rPr>
        <w:t xml:space="preserve"> </w:t>
      </w:r>
      <w:r w:rsidR="00A87E0A" w:rsidRPr="00B61B37">
        <w:rPr>
          <w:rFonts w:ascii="Tahoma" w:hAnsi="Tahoma" w:cs="Tahoma"/>
          <w:sz w:val="20"/>
        </w:rPr>
        <w:t>в проектах договоров</w:t>
      </w:r>
      <w:r w:rsidR="00C21A5F" w:rsidRPr="00B61B37">
        <w:rPr>
          <w:rFonts w:ascii="Tahoma" w:hAnsi="Tahoma" w:cs="Tahoma"/>
          <w:sz w:val="20"/>
        </w:rPr>
        <w:t>,</w:t>
      </w:r>
      <w:r w:rsidR="00E632D5" w:rsidRPr="00B61B37">
        <w:rPr>
          <w:rFonts w:ascii="Tahoma" w:hAnsi="Tahoma" w:cs="Tahoma"/>
          <w:sz w:val="20"/>
        </w:rPr>
        <w:t xml:space="preserve"> </w:t>
      </w:r>
      <w:r w:rsidR="0018129F" w:rsidRPr="00B61B37">
        <w:rPr>
          <w:rFonts w:ascii="Tahoma" w:hAnsi="Tahoma" w:cs="Tahoma"/>
          <w:sz w:val="20"/>
        </w:rPr>
        <w:t xml:space="preserve">заключаемым по итогам конкурентных процедур, в том числе применение предоплаты без обеспечения, </w:t>
      </w:r>
      <w:r w:rsidR="00F7563F" w:rsidRPr="00B61B37">
        <w:rPr>
          <w:rFonts w:ascii="Tahoma" w:hAnsi="Tahoma" w:cs="Tahoma"/>
          <w:sz w:val="20"/>
        </w:rPr>
        <w:t xml:space="preserve">может </w:t>
      </w:r>
      <w:r w:rsidR="00D76724" w:rsidRPr="00B61B37">
        <w:rPr>
          <w:rFonts w:ascii="Tahoma" w:hAnsi="Tahoma" w:cs="Tahoma"/>
          <w:sz w:val="20"/>
        </w:rPr>
        <w:t>осуществляться</w:t>
      </w:r>
      <w:r w:rsidR="00F7563F" w:rsidRPr="00B61B37">
        <w:rPr>
          <w:rFonts w:ascii="Tahoma" w:hAnsi="Tahoma" w:cs="Tahoma"/>
          <w:sz w:val="20"/>
        </w:rPr>
        <w:t xml:space="preserve"> в</w:t>
      </w:r>
      <w:r w:rsidR="00DA5CF2" w:rsidRPr="00B61B37">
        <w:rPr>
          <w:rFonts w:ascii="Tahoma" w:hAnsi="Tahoma" w:cs="Tahoma"/>
          <w:sz w:val="20"/>
        </w:rPr>
        <w:t xml:space="preserve"> исключительных случаях </w:t>
      </w:r>
      <w:r w:rsidR="00C21A5F" w:rsidRPr="00B61B37">
        <w:rPr>
          <w:rFonts w:ascii="Tahoma" w:hAnsi="Tahoma" w:cs="Tahoma"/>
          <w:sz w:val="20"/>
        </w:rPr>
        <w:t xml:space="preserve">на основании решений уполномоченного органа/лица в порядке, установленном приказами </w:t>
      </w:r>
      <w:r w:rsidR="005A239A" w:rsidRPr="00B61B37">
        <w:rPr>
          <w:rFonts w:ascii="Tahoma" w:hAnsi="Tahoma" w:cs="Tahoma"/>
          <w:sz w:val="20"/>
        </w:rPr>
        <w:t>Общества</w:t>
      </w:r>
      <w:r w:rsidR="00DA5CF2" w:rsidRPr="00B61B37">
        <w:rPr>
          <w:rFonts w:ascii="Tahoma" w:hAnsi="Tahoma" w:cs="Tahoma"/>
          <w:sz w:val="20"/>
        </w:rPr>
        <w:t>.</w:t>
      </w:r>
    </w:p>
    <w:p w:rsidR="00FA3F80" w:rsidRPr="00B61B37" w:rsidRDefault="00FA3F80" w:rsidP="00733340">
      <w:pPr>
        <w:pStyle w:val="20"/>
        <w:tabs>
          <w:tab w:val="num" w:pos="0"/>
          <w:tab w:val="left" w:pos="1134"/>
        </w:tabs>
        <w:ind w:left="0" w:firstLine="567"/>
        <w:rPr>
          <w:rFonts w:ascii="Tahoma" w:hAnsi="Tahoma" w:cs="Tahoma"/>
          <w:sz w:val="20"/>
        </w:rPr>
      </w:pPr>
      <w:r w:rsidRPr="00B61B37">
        <w:rPr>
          <w:rFonts w:ascii="Tahoma" w:hAnsi="Tahoma" w:cs="Tahoma"/>
          <w:sz w:val="20"/>
        </w:rPr>
        <w:t xml:space="preserve">Обеспечение исполнения обязательств </w:t>
      </w:r>
      <w:r w:rsidR="00685408" w:rsidRPr="00B61B37">
        <w:rPr>
          <w:rFonts w:ascii="Tahoma" w:hAnsi="Tahoma" w:cs="Tahoma"/>
          <w:sz w:val="20"/>
        </w:rPr>
        <w:t>участник</w:t>
      </w:r>
      <w:r w:rsidRPr="00B61B37">
        <w:rPr>
          <w:rFonts w:ascii="Tahoma" w:hAnsi="Tahoma" w:cs="Tahoma"/>
          <w:sz w:val="20"/>
        </w:rPr>
        <w:t xml:space="preserve">а </w:t>
      </w:r>
      <w:r w:rsidR="005E18FD" w:rsidRPr="00B61B37">
        <w:rPr>
          <w:rFonts w:ascii="Tahoma" w:hAnsi="Tahoma" w:cs="Tahoma"/>
          <w:sz w:val="20"/>
        </w:rPr>
        <w:t xml:space="preserve">конкурентной закупочной процедуры </w:t>
      </w:r>
      <w:r w:rsidR="00D116B7" w:rsidRPr="00B61B37">
        <w:rPr>
          <w:rFonts w:ascii="Tahoma" w:hAnsi="Tahoma" w:cs="Tahoma"/>
          <w:sz w:val="20"/>
        </w:rPr>
        <w:t xml:space="preserve">должно быть в обязательном порядке установлено </w:t>
      </w:r>
      <w:r w:rsidR="005E18FD" w:rsidRPr="00B61B37">
        <w:rPr>
          <w:rFonts w:ascii="Tahoma" w:hAnsi="Tahoma" w:cs="Tahoma"/>
          <w:sz w:val="20"/>
        </w:rPr>
        <w:t xml:space="preserve">закупочной </w:t>
      </w:r>
      <w:r w:rsidR="00D116B7" w:rsidRPr="00B61B37">
        <w:rPr>
          <w:rFonts w:ascii="Tahoma" w:hAnsi="Tahoma" w:cs="Tahoma"/>
          <w:sz w:val="20"/>
        </w:rPr>
        <w:t xml:space="preserve">документацией в </w:t>
      </w:r>
      <w:r w:rsidRPr="00B61B37">
        <w:rPr>
          <w:rFonts w:ascii="Tahoma" w:hAnsi="Tahoma" w:cs="Tahoma"/>
          <w:sz w:val="20"/>
        </w:rPr>
        <w:t>форме неустойки</w:t>
      </w:r>
      <w:r w:rsidR="00D116B7" w:rsidRPr="00B61B37">
        <w:rPr>
          <w:rFonts w:ascii="Tahoma" w:hAnsi="Tahoma" w:cs="Tahoma"/>
          <w:sz w:val="20"/>
        </w:rPr>
        <w:t>, если не применяются иные формы обеспечения.</w:t>
      </w:r>
    </w:p>
    <w:p w:rsidR="005544C0" w:rsidRPr="00B61B37" w:rsidRDefault="005544C0" w:rsidP="005544C0">
      <w:pPr>
        <w:pStyle w:val="20"/>
        <w:tabs>
          <w:tab w:val="num" w:pos="0"/>
          <w:tab w:val="left" w:pos="1134"/>
        </w:tabs>
        <w:ind w:left="0" w:firstLine="567"/>
        <w:rPr>
          <w:rFonts w:ascii="Tahoma" w:hAnsi="Tahoma" w:cs="Tahoma"/>
          <w:sz w:val="20"/>
        </w:rPr>
      </w:pPr>
      <w:r w:rsidRPr="00B61B37">
        <w:rPr>
          <w:rFonts w:ascii="Tahoma" w:hAnsi="Tahoma" w:cs="Tahoma"/>
          <w:sz w:val="20"/>
        </w:rPr>
        <w:t>По результатам проведения закупочных процедур договор заключается в строгом соответствии с условиями, зафиксированными в протоколе о выборе победителя, приложением к которому должна являться итоговая оферта победителя. Запрещается изменение предмета договора.</w:t>
      </w:r>
    </w:p>
    <w:p w:rsidR="005544C0" w:rsidRPr="00523E77" w:rsidRDefault="001D5EC2" w:rsidP="005544C0">
      <w:pPr>
        <w:pStyle w:val="20"/>
        <w:tabs>
          <w:tab w:val="num" w:pos="0"/>
          <w:tab w:val="left" w:pos="1134"/>
        </w:tabs>
        <w:ind w:left="0" w:firstLine="567"/>
        <w:rPr>
          <w:rFonts w:ascii="Tahoma" w:hAnsi="Tahoma" w:cs="Tahoma"/>
          <w:sz w:val="20"/>
        </w:rPr>
      </w:pPr>
      <w:r>
        <w:rPr>
          <w:rFonts w:ascii="Tahoma" w:hAnsi="Tahoma" w:cs="Tahoma"/>
          <w:sz w:val="20"/>
        </w:rPr>
        <w:t xml:space="preserve">В случае необходимости внесения изменений в проект договора либо заключенный договор, решение о таких изменениях должно быть </w:t>
      </w:r>
      <w:r w:rsidRPr="001D5EC2">
        <w:rPr>
          <w:rFonts w:ascii="Tahoma" w:hAnsi="Tahoma" w:cs="Tahoma"/>
          <w:sz w:val="20"/>
        </w:rPr>
        <w:t>оформлено приказом Генерального директора</w:t>
      </w:r>
      <w:r>
        <w:rPr>
          <w:rFonts w:ascii="Tahoma" w:hAnsi="Tahoma" w:cs="Tahoma"/>
          <w:sz w:val="20"/>
        </w:rPr>
        <w:t>.</w:t>
      </w:r>
    </w:p>
    <w:p w:rsidR="005544C0" w:rsidRPr="00523E77" w:rsidRDefault="001D5EC2" w:rsidP="005544C0">
      <w:pPr>
        <w:pStyle w:val="20"/>
        <w:tabs>
          <w:tab w:val="num" w:pos="0"/>
          <w:tab w:val="left" w:pos="1134"/>
        </w:tabs>
        <w:ind w:left="0" w:firstLine="567"/>
        <w:rPr>
          <w:rFonts w:ascii="Tahoma" w:hAnsi="Tahoma" w:cs="Tahoma"/>
          <w:sz w:val="20"/>
        </w:rPr>
      </w:pPr>
      <w:r>
        <w:rPr>
          <w:rFonts w:ascii="Tahoma" w:hAnsi="Tahoma" w:cs="Tahoma"/>
          <w:sz w:val="20"/>
        </w:rPr>
        <w:lastRenderedPageBreak/>
        <w:t xml:space="preserve">Изменение условий договора без </w:t>
      </w:r>
      <w:r w:rsidRPr="001D5EC2">
        <w:rPr>
          <w:rFonts w:ascii="Tahoma" w:hAnsi="Tahoma" w:cs="Tahoma"/>
          <w:sz w:val="20"/>
        </w:rPr>
        <w:t xml:space="preserve">оформления приказа Генерального директора </w:t>
      </w:r>
      <w:r>
        <w:rPr>
          <w:rFonts w:ascii="Tahoma" w:hAnsi="Tahoma" w:cs="Tahoma"/>
          <w:sz w:val="20"/>
        </w:rPr>
        <w:t>возможно в следующих случаях:</w:t>
      </w:r>
    </w:p>
    <w:p w:rsidR="005544C0" w:rsidRPr="00523E77" w:rsidRDefault="001D5EC2" w:rsidP="00D67DDA">
      <w:pPr>
        <w:pStyle w:val="30"/>
        <w:tabs>
          <w:tab w:val="num" w:pos="-142"/>
          <w:tab w:val="left" w:pos="1134"/>
        </w:tabs>
        <w:ind w:left="0" w:firstLine="567"/>
        <w:rPr>
          <w:rFonts w:ascii="Tahoma" w:hAnsi="Tahoma" w:cs="Tahoma"/>
          <w:sz w:val="20"/>
        </w:rPr>
      </w:pPr>
      <w:r>
        <w:rPr>
          <w:rFonts w:ascii="Tahoma" w:hAnsi="Tahoma" w:cs="Tahoma"/>
          <w:sz w:val="20"/>
        </w:rPr>
        <w:t xml:space="preserve">Изменение стоимости договора в сторону уменьшения без изменения </w:t>
      </w:r>
      <w:proofErr w:type="gramStart"/>
      <w:r>
        <w:rPr>
          <w:rFonts w:ascii="Tahoma" w:hAnsi="Tahoma" w:cs="Tahoma"/>
          <w:sz w:val="20"/>
        </w:rPr>
        <w:t>объемов поставок/работ/оказания услуг</w:t>
      </w:r>
      <w:proofErr w:type="gramEnd"/>
      <w:r>
        <w:rPr>
          <w:rFonts w:ascii="Tahoma" w:hAnsi="Tahoma" w:cs="Tahoma"/>
          <w:sz w:val="20"/>
        </w:rPr>
        <w:t>.</w:t>
      </w:r>
    </w:p>
    <w:p w:rsidR="005544C0" w:rsidRPr="00523E77" w:rsidRDefault="001D5EC2" w:rsidP="00D67DDA">
      <w:pPr>
        <w:pStyle w:val="30"/>
        <w:tabs>
          <w:tab w:val="num" w:pos="-142"/>
          <w:tab w:val="left" w:pos="1134"/>
        </w:tabs>
        <w:ind w:left="0" w:firstLine="567"/>
        <w:rPr>
          <w:rFonts w:ascii="Tahoma" w:hAnsi="Tahoma" w:cs="Tahoma"/>
          <w:sz w:val="20"/>
        </w:rPr>
      </w:pPr>
      <w:r>
        <w:rPr>
          <w:rFonts w:ascii="Tahoma" w:hAnsi="Tahoma" w:cs="Tahoma"/>
          <w:sz w:val="20"/>
        </w:rPr>
        <w:t>Изменение сроков выполнения работ за исключением случаев, когда сроки проведения работ являлись одним из критериев отбора/оценки участников и служили достаточным условием для отклонения других претендентов либо признания их предложений менее предпочтительными.</w:t>
      </w:r>
    </w:p>
    <w:p w:rsidR="005544C0" w:rsidRPr="00523E77" w:rsidRDefault="001D5EC2" w:rsidP="00D67DDA">
      <w:pPr>
        <w:pStyle w:val="30"/>
        <w:tabs>
          <w:tab w:val="num" w:pos="-142"/>
          <w:tab w:val="left" w:pos="1134"/>
        </w:tabs>
        <w:ind w:left="0" w:firstLine="567"/>
        <w:rPr>
          <w:rFonts w:ascii="Tahoma" w:hAnsi="Tahoma" w:cs="Tahoma"/>
          <w:sz w:val="20"/>
        </w:rPr>
      </w:pPr>
      <w:r>
        <w:rPr>
          <w:rFonts w:ascii="Tahoma" w:hAnsi="Tahoma" w:cs="Tahoma"/>
          <w:sz w:val="20"/>
        </w:rPr>
        <w:t xml:space="preserve">Изменение стоимости договора в сторону уменьшения по причине </w:t>
      </w:r>
      <w:proofErr w:type="gramStart"/>
      <w:r>
        <w:rPr>
          <w:rFonts w:ascii="Tahoma" w:hAnsi="Tahoma" w:cs="Tahoma"/>
          <w:sz w:val="20"/>
        </w:rPr>
        <w:t>корректировок объемов поставок/работ/оказания</w:t>
      </w:r>
      <w:proofErr w:type="gramEnd"/>
      <w:r>
        <w:rPr>
          <w:rFonts w:ascii="Tahoma" w:hAnsi="Tahoma" w:cs="Tahoma"/>
          <w:sz w:val="20"/>
        </w:rPr>
        <w:t xml:space="preserve"> услуг, инициированных Заказчиком, но не более </w:t>
      </w:r>
      <w:r w:rsidRPr="001D5EC2">
        <w:rPr>
          <w:rFonts w:ascii="Tahoma" w:hAnsi="Tahoma" w:cs="Tahoma"/>
          <w:sz w:val="20"/>
        </w:rPr>
        <w:t>10</w:t>
      </w:r>
      <w:r>
        <w:rPr>
          <w:rFonts w:ascii="Tahoma" w:hAnsi="Tahoma" w:cs="Tahoma"/>
          <w:sz w:val="20"/>
        </w:rPr>
        <w:t>% от стоимости итогового предложения победителя.</w:t>
      </w:r>
    </w:p>
    <w:p w:rsidR="00494DB8" w:rsidRPr="00B61B37" w:rsidRDefault="001D5EC2" w:rsidP="00733340">
      <w:pPr>
        <w:pStyle w:val="20"/>
        <w:tabs>
          <w:tab w:val="num" w:pos="0"/>
          <w:tab w:val="left" w:pos="1134"/>
        </w:tabs>
        <w:ind w:left="0" w:firstLine="567"/>
        <w:rPr>
          <w:rFonts w:ascii="Tahoma" w:hAnsi="Tahoma" w:cs="Tahoma"/>
          <w:sz w:val="20"/>
        </w:rPr>
      </w:pPr>
      <w:r>
        <w:rPr>
          <w:rFonts w:ascii="Tahoma" w:hAnsi="Tahoma" w:cs="Tahoma"/>
          <w:sz w:val="20"/>
        </w:rPr>
        <w:t>В случае если для вида деятельности, осуществление которой необходимо при исполнении</w:t>
      </w:r>
      <w:r w:rsidR="00494DB8" w:rsidRPr="00B61B37">
        <w:rPr>
          <w:rFonts w:ascii="Tahoma" w:hAnsi="Tahoma" w:cs="Tahoma"/>
          <w:sz w:val="20"/>
        </w:rPr>
        <w:t xml:space="preserve"> договора, заключаемого по результату закупочной процедуры, и для которого на территории Российской Федерации требуется получение лицензии</w:t>
      </w:r>
      <w:proofErr w:type="gramStart"/>
      <w:r w:rsidR="005544C0" w:rsidRPr="00B61B37">
        <w:rPr>
          <w:rFonts w:ascii="Tahoma" w:hAnsi="Tahoma" w:cs="Tahoma"/>
          <w:sz w:val="20"/>
        </w:rPr>
        <w:t>/-</w:t>
      </w:r>
      <w:proofErr w:type="gramEnd"/>
      <w:r w:rsidR="005544C0" w:rsidRPr="00B61B37">
        <w:rPr>
          <w:rFonts w:ascii="Tahoma" w:hAnsi="Tahoma" w:cs="Tahoma"/>
          <w:sz w:val="20"/>
        </w:rPr>
        <w:t>ий</w:t>
      </w:r>
      <w:r w:rsidR="00494DB8" w:rsidRPr="00B61B37">
        <w:rPr>
          <w:rFonts w:ascii="Tahoma" w:hAnsi="Tahoma" w:cs="Tahoma"/>
          <w:sz w:val="20"/>
        </w:rPr>
        <w:t xml:space="preserve"> в соответствии с законо</w:t>
      </w:r>
      <w:r w:rsidR="00721D56" w:rsidRPr="00B61B37">
        <w:rPr>
          <w:rFonts w:ascii="Tahoma" w:hAnsi="Tahoma" w:cs="Tahoma"/>
          <w:sz w:val="20"/>
        </w:rPr>
        <w:t>дательством РФ</w:t>
      </w:r>
      <w:r w:rsidR="00494DB8" w:rsidRPr="00B61B37">
        <w:rPr>
          <w:rFonts w:ascii="Tahoma" w:hAnsi="Tahoma" w:cs="Tahoma"/>
          <w:sz w:val="20"/>
        </w:rPr>
        <w:t xml:space="preserve">, в закупочной документации должно быть установлено требование о представлении </w:t>
      </w:r>
      <w:r w:rsidR="00EE42FA" w:rsidRPr="00B61B37">
        <w:rPr>
          <w:rFonts w:ascii="Tahoma" w:hAnsi="Tahoma" w:cs="Tahoma"/>
          <w:sz w:val="20"/>
        </w:rPr>
        <w:t>заверенн</w:t>
      </w:r>
      <w:r w:rsidR="005544C0" w:rsidRPr="00B61B37">
        <w:rPr>
          <w:rFonts w:ascii="Tahoma" w:hAnsi="Tahoma" w:cs="Tahoma"/>
          <w:sz w:val="20"/>
        </w:rPr>
        <w:t>ой/-</w:t>
      </w:r>
      <w:r w:rsidR="00EE42FA" w:rsidRPr="00B61B37">
        <w:rPr>
          <w:rFonts w:ascii="Tahoma" w:hAnsi="Tahoma" w:cs="Tahoma"/>
          <w:sz w:val="20"/>
        </w:rPr>
        <w:t xml:space="preserve">ых </w:t>
      </w:r>
      <w:r w:rsidR="0043761C" w:rsidRPr="00B61B37">
        <w:rPr>
          <w:rFonts w:ascii="Tahoma" w:hAnsi="Tahoma" w:cs="Tahoma"/>
          <w:sz w:val="20"/>
        </w:rPr>
        <w:t>копии</w:t>
      </w:r>
      <w:r w:rsidR="005544C0" w:rsidRPr="00B61B37">
        <w:rPr>
          <w:rFonts w:ascii="Tahoma" w:hAnsi="Tahoma" w:cs="Tahoma"/>
          <w:sz w:val="20"/>
        </w:rPr>
        <w:t>/копий</w:t>
      </w:r>
      <w:r w:rsidR="0043761C" w:rsidRPr="00B61B37">
        <w:rPr>
          <w:rFonts w:ascii="Tahoma" w:hAnsi="Tahoma" w:cs="Tahoma"/>
          <w:sz w:val="20"/>
        </w:rPr>
        <w:t xml:space="preserve"> </w:t>
      </w:r>
      <w:r w:rsidR="00494DB8" w:rsidRPr="00B61B37">
        <w:rPr>
          <w:rFonts w:ascii="Tahoma" w:hAnsi="Tahoma" w:cs="Tahoma"/>
          <w:sz w:val="20"/>
        </w:rPr>
        <w:t>соответствующей</w:t>
      </w:r>
      <w:r w:rsidR="00EE42FA" w:rsidRPr="00B61B37">
        <w:rPr>
          <w:rFonts w:ascii="Tahoma" w:hAnsi="Tahoma" w:cs="Tahoma"/>
          <w:sz w:val="20"/>
        </w:rPr>
        <w:t>/-их</w:t>
      </w:r>
      <w:r w:rsidR="00494DB8" w:rsidRPr="00B61B37">
        <w:rPr>
          <w:rFonts w:ascii="Tahoma" w:hAnsi="Tahoma" w:cs="Tahoma"/>
          <w:sz w:val="20"/>
        </w:rPr>
        <w:t xml:space="preserve"> лицензии</w:t>
      </w:r>
      <w:r w:rsidR="00EE42FA" w:rsidRPr="00B61B37">
        <w:rPr>
          <w:rFonts w:ascii="Tahoma" w:hAnsi="Tahoma" w:cs="Tahoma"/>
          <w:sz w:val="20"/>
        </w:rPr>
        <w:t>/лицензий</w:t>
      </w:r>
      <w:r w:rsidR="0043761C" w:rsidRPr="00B61B37">
        <w:rPr>
          <w:rFonts w:ascii="Tahoma" w:hAnsi="Tahoma" w:cs="Tahoma"/>
          <w:sz w:val="20"/>
        </w:rPr>
        <w:t xml:space="preserve"> в составе заявки</w:t>
      </w:r>
      <w:r w:rsidR="00EE42FA" w:rsidRPr="00B61B37">
        <w:rPr>
          <w:rFonts w:ascii="Tahoma" w:hAnsi="Tahoma" w:cs="Tahoma"/>
          <w:sz w:val="20"/>
        </w:rPr>
        <w:t xml:space="preserve"> участника, а также други</w:t>
      </w:r>
      <w:r w:rsidR="005544C0" w:rsidRPr="00B61B37">
        <w:rPr>
          <w:rFonts w:ascii="Tahoma" w:hAnsi="Tahoma" w:cs="Tahoma"/>
          <w:sz w:val="20"/>
        </w:rPr>
        <w:t>х</w:t>
      </w:r>
      <w:r w:rsidR="00EE42FA" w:rsidRPr="00B61B37">
        <w:rPr>
          <w:rFonts w:ascii="Tahoma" w:hAnsi="Tahoma" w:cs="Tahoma"/>
          <w:sz w:val="20"/>
        </w:rPr>
        <w:t xml:space="preserve"> подтверждающи</w:t>
      </w:r>
      <w:r w:rsidR="005544C0" w:rsidRPr="00B61B37">
        <w:rPr>
          <w:rFonts w:ascii="Tahoma" w:hAnsi="Tahoma" w:cs="Tahoma"/>
          <w:sz w:val="20"/>
        </w:rPr>
        <w:t>х</w:t>
      </w:r>
      <w:r w:rsidR="00EE42FA" w:rsidRPr="00B61B37">
        <w:rPr>
          <w:rFonts w:ascii="Tahoma" w:hAnsi="Tahoma" w:cs="Tahoma"/>
          <w:sz w:val="20"/>
        </w:rPr>
        <w:t xml:space="preserve"> документ</w:t>
      </w:r>
      <w:r w:rsidR="005544C0" w:rsidRPr="00B61B37">
        <w:rPr>
          <w:rFonts w:ascii="Tahoma" w:hAnsi="Tahoma" w:cs="Tahoma"/>
          <w:sz w:val="20"/>
        </w:rPr>
        <w:t>ов</w:t>
      </w:r>
      <w:r w:rsidR="0043761C" w:rsidRPr="00B61B37">
        <w:rPr>
          <w:rFonts w:ascii="Tahoma" w:hAnsi="Tahoma" w:cs="Tahoma"/>
          <w:sz w:val="20"/>
        </w:rPr>
        <w:t>.</w:t>
      </w:r>
    </w:p>
    <w:p w:rsidR="00DD0EC1" w:rsidRPr="00B61B37" w:rsidRDefault="00DD0EC1" w:rsidP="00733340">
      <w:pPr>
        <w:pStyle w:val="20"/>
        <w:tabs>
          <w:tab w:val="num" w:pos="0"/>
          <w:tab w:val="left" w:pos="1134"/>
        </w:tabs>
        <w:ind w:left="0" w:firstLine="567"/>
        <w:rPr>
          <w:rFonts w:ascii="Tahoma" w:hAnsi="Tahoma" w:cs="Tahoma"/>
          <w:sz w:val="20"/>
        </w:rPr>
      </w:pPr>
      <w:proofErr w:type="gramStart"/>
      <w:r w:rsidRPr="00B61B37">
        <w:rPr>
          <w:rFonts w:ascii="Tahoma" w:hAnsi="Tahoma" w:cs="Tahoma"/>
          <w:sz w:val="20"/>
        </w:rPr>
        <w:t xml:space="preserve">В случае если по результатам проведения закупочной процедуры </w:t>
      </w:r>
      <w:r w:rsidR="003673B5" w:rsidRPr="00B61B37">
        <w:rPr>
          <w:rFonts w:ascii="Tahoma" w:hAnsi="Tahoma" w:cs="Tahoma"/>
          <w:sz w:val="20"/>
        </w:rPr>
        <w:t xml:space="preserve">с применением специальной процедуры переторжки </w:t>
      </w:r>
      <w:r w:rsidRPr="00B61B37">
        <w:rPr>
          <w:rFonts w:ascii="Tahoma" w:hAnsi="Tahoma" w:cs="Tahoma"/>
          <w:sz w:val="20"/>
        </w:rPr>
        <w:t xml:space="preserve">стоимость </w:t>
      </w:r>
      <w:r w:rsidR="00595CA0" w:rsidRPr="00B61B37">
        <w:rPr>
          <w:rFonts w:ascii="Tahoma" w:hAnsi="Tahoma" w:cs="Tahoma"/>
          <w:sz w:val="20"/>
        </w:rPr>
        <w:t xml:space="preserve">лучшего </w:t>
      </w:r>
      <w:r w:rsidRPr="00B61B37">
        <w:rPr>
          <w:rFonts w:ascii="Tahoma" w:hAnsi="Tahoma" w:cs="Tahoma"/>
          <w:sz w:val="20"/>
        </w:rPr>
        <w:t xml:space="preserve">итогового предложения превышает стоимость, полученную по результатам исследования рынка, и отсутствует время на проведение повторной процедуры, </w:t>
      </w:r>
      <w:r w:rsidR="0098109F" w:rsidRPr="00B61B37">
        <w:rPr>
          <w:rFonts w:ascii="Tahoma" w:hAnsi="Tahoma" w:cs="Tahoma"/>
          <w:sz w:val="20"/>
        </w:rPr>
        <w:t>Заказчик</w:t>
      </w:r>
      <w:r w:rsidRPr="00B61B37">
        <w:rPr>
          <w:rFonts w:ascii="Tahoma" w:hAnsi="Tahoma" w:cs="Tahoma"/>
          <w:sz w:val="20"/>
        </w:rPr>
        <w:t xml:space="preserve"> обязан провести преддоговорные переговоры </w:t>
      </w:r>
      <w:r w:rsidR="00595CA0" w:rsidRPr="00B61B37">
        <w:rPr>
          <w:rFonts w:ascii="Tahoma" w:hAnsi="Tahoma" w:cs="Tahoma"/>
          <w:sz w:val="20"/>
        </w:rPr>
        <w:t xml:space="preserve">с победителем </w:t>
      </w:r>
      <w:r w:rsidRPr="00B61B37">
        <w:rPr>
          <w:rFonts w:ascii="Tahoma" w:hAnsi="Tahoma" w:cs="Tahoma"/>
          <w:sz w:val="20"/>
        </w:rPr>
        <w:t xml:space="preserve">о снижении стоимости </w:t>
      </w:r>
      <w:r w:rsidR="00EE42FA" w:rsidRPr="00B61B37">
        <w:rPr>
          <w:rFonts w:ascii="Tahoma" w:hAnsi="Tahoma" w:cs="Tahoma"/>
          <w:sz w:val="20"/>
        </w:rPr>
        <w:t>его предложения (оферты)</w:t>
      </w:r>
      <w:r w:rsidRPr="00B61B37">
        <w:rPr>
          <w:rFonts w:ascii="Tahoma" w:hAnsi="Tahoma" w:cs="Tahoma"/>
          <w:sz w:val="20"/>
        </w:rPr>
        <w:t xml:space="preserve"> до уровня, полученного в ходе исследования рынка</w:t>
      </w:r>
      <w:r w:rsidR="00595CA0" w:rsidRPr="00B61B37">
        <w:rPr>
          <w:rFonts w:ascii="Tahoma" w:hAnsi="Tahoma" w:cs="Tahoma"/>
          <w:sz w:val="20"/>
        </w:rPr>
        <w:t>, либо отказаться от дальнейшего проведения процедуры и осуществить закупку</w:t>
      </w:r>
      <w:proofErr w:type="gramEnd"/>
      <w:r w:rsidR="00595CA0" w:rsidRPr="00B61B37">
        <w:rPr>
          <w:rFonts w:ascii="Tahoma" w:hAnsi="Tahoma" w:cs="Tahoma"/>
          <w:sz w:val="20"/>
        </w:rPr>
        <w:t xml:space="preserve"> способом «у единственного источника» непосредственно у производителя</w:t>
      </w:r>
      <w:r w:rsidR="00EE42FA" w:rsidRPr="00B61B37">
        <w:rPr>
          <w:rFonts w:ascii="Tahoma" w:hAnsi="Tahoma" w:cs="Tahoma"/>
          <w:sz w:val="20"/>
        </w:rPr>
        <w:t xml:space="preserve"> (изготовителя)</w:t>
      </w:r>
      <w:r w:rsidR="000A5F14" w:rsidRPr="00B61B37">
        <w:rPr>
          <w:rFonts w:ascii="Tahoma" w:hAnsi="Tahoma" w:cs="Tahoma"/>
          <w:sz w:val="20"/>
        </w:rPr>
        <w:t>,</w:t>
      </w:r>
      <w:r w:rsidR="00595CA0" w:rsidRPr="00B61B37">
        <w:rPr>
          <w:rFonts w:ascii="Tahoma" w:hAnsi="Tahoma" w:cs="Tahoma"/>
          <w:sz w:val="20"/>
        </w:rPr>
        <w:t xml:space="preserve"> в случае если производитель</w:t>
      </w:r>
      <w:r w:rsidR="00EE42FA" w:rsidRPr="00B61B37">
        <w:rPr>
          <w:rFonts w:ascii="Tahoma" w:hAnsi="Tahoma" w:cs="Tahoma"/>
          <w:sz w:val="20"/>
        </w:rPr>
        <w:t xml:space="preserve"> (изготовитель)</w:t>
      </w:r>
      <w:r w:rsidR="00595CA0" w:rsidRPr="00B61B37">
        <w:rPr>
          <w:rFonts w:ascii="Tahoma" w:hAnsi="Tahoma" w:cs="Tahoma"/>
          <w:sz w:val="20"/>
        </w:rPr>
        <w:t xml:space="preserve"> не участвовал в закупке и стоимость закупки не превышает стоимости, определенной по результату исследования рынка.</w:t>
      </w:r>
      <w:r w:rsidR="001036BD" w:rsidRPr="00B61B37">
        <w:rPr>
          <w:rFonts w:ascii="Tahoma" w:hAnsi="Tahoma" w:cs="Tahoma"/>
          <w:sz w:val="20"/>
        </w:rPr>
        <w:t xml:space="preserve"> </w:t>
      </w:r>
      <w:r w:rsidR="003673B5" w:rsidRPr="00B61B37">
        <w:rPr>
          <w:rFonts w:ascii="Tahoma" w:hAnsi="Tahoma" w:cs="Tahoma"/>
          <w:sz w:val="20"/>
        </w:rPr>
        <w:t xml:space="preserve">В данном случае решение о проведении повторной процедуры либо проведении закупки способом «у единственного источника» принимает </w:t>
      </w:r>
      <w:r w:rsidR="002E6AE0" w:rsidRPr="00B61B37">
        <w:rPr>
          <w:rFonts w:ascii="Tahoma" w:hAnsi="Tahoma" w:cs="Tahoma"/>
          <w:sz w:val="20"/>
        </w:rPr>
        <w:t xml:space="preserve">Генеральный директор </w:t>
      </w:r>
      <w:r w:rsidR="004F0844" w:rsidRPr="00B61B37">
        <w:rPr>
          <w:rFonts w:ascii="Tahoma" w:hAnsi="Tahoma" w:cs="Tahoma"/>
          <w:sz w:val="20"/>
        </w:rPr>
        <w:t>Общества</w:t>
      </w:r>
      <w:r w:rsidR="003673B5" w:rsidRPr="00B61B37">
        <w:rPr>
          <w:rFonts w:ascii="Tahoma" w:hAnsi="Tahoma" w:cs="Tahoma"/>
          <w:sz w:val="20"/>
        </w:rPr>
        <w:t>.</w:t>
      </w:r>
    </w:p>
    <w:p w:rsidR="002F4D3B" w:rsidRPr="00B61B37" w:rsidRDefault="002F4D3B" w:rsidP="00733340">
      <w:pPr>
        <w:pStyle w:val="20"/>
        <w:tabs>
          <w:tab w:val="num" w:pos="0"/>
          <w:tab w:val="left" w:pos="1134"/>
        </w:tabs>
        <w:ind w:left="0" w:firstLine="567"/>
        <w:rPr>
          <w:rFonts w:ascii="Tahoma" w:hAnsi="Tahoma" w:cs="Tahoma"/>
          <w:sz w:val="20"/>
        </w:rPr>
      </w:pPr>
      <w:r w:rsidRPr="00B61B37">
        <w:rPr>
          <w:rFonts w:ascii="Tahoma" w:hAnsi="Tahoma" w:cs="Tahoma"/>
          <w:sz w:val="20"/>
        </w:rPr>
        <w:t>Организатор закупки при принятии решения об отказе от дальнейшего проведения процедуры торгов (аукциона, конкурса) должен принимать во внимание обязательность применения норм законодательства РФ, регулирующего порядок организации и проведения торгов и последствия их нарушения.</w:t>
      </w:r>
    </w:p>
    <w:p w:rsidR="009162E6" w:rsidRPr="00B61B37" w:rsidRDefault="009162E6" w:rsidP="009162E6">
      <w:pPr>
        <w:pStyle w:val="20"/>
        <w:numPr>
          <w:ilvl w:val="0"/>
          <w:numId w:val="0"/>
        </w:numPr>
        <w:tabs>
          <w:tab w:val="left" w:pos="1134"/>
        </w:tabs>
        <w:ind w:left="567"/>
        <w:rPr>
          <w:rFonts w:ascii="Tahoma" w:hAnsi="Tahoma" w:cs="Tahoma"/>
          <w:sz w:val="20"/>
        </w:rPr>
      </w:pPr>
    </w:p>
    <w:p w:rsidR="00E87E31" w:rsidRPr="00B61B37" w:rsidRDefault="00E87E31" w:rsidP="00733340">
      <w:pPr>
        <w:pStyle w:val="1"/>
        <w:tabs>
          <w:tab w:val="clear" w:pos="568"/>
          <w:tab w:val="num" w:pos="0"/>
          <w:tab w:val="left" w:pos="1134"/>
        </w:tabs>
        <w:ind w:left="0" w:firstLine="567"/>
        <w:rPr>
          <w:rFonts w:ascii="Tahoma" w:hAnsi="Tahoma" w:cs="Tahoma"/>
          <w:sz w:val="20"/>
          <w:szCs w:val="20"/>
        </w:rPr>
      </w:pPr>
      <w:bookmarkStart w:id="8" w:name="_Toc193611427"/>
      <w:bookmarkStart w:id="9" w:name="_Toc241925487"/>
      <w:bookmarkStart w:id="10" w:name="_Toc312150856"/>
      <w:bookmarkStart w:id="11" w:name="_Toc93230249"/>
      <w:bookmarkStart w:id="12" w:name="_Toc93230382"/>
      <w:r w:rsidRPr="00B61B37">
        <w:rPr>
          <w:rFonts w:ascii="Tahoma" w:hAnsi="Tahoma" w:cs="Tahoma"/>
          <w:sz w:val="20"/>
          <w:szCs w:val="20"/>
        </w:rPr>
        <w:t>Состав процедур</w:t>
      </w:r>
      <w:bookmarkEnd w:id="8"/>
      <w:bookmarkEnd w:id="9"/>
      <w:bookmarkEnd w:id="10"/>
    </w:p>
    <w:p w:rsidR="00E87E31" w:rsidRPr="00B61B37" w:rsidRDefault="00E87E31" w:rsidP="00733340">
      <w:pPr>
        <w:pStyle w:val="22"/>
        <w:tabs>
          <w:tab w:val="num" w:pos="0"/>
          <w:tab w:val="left" w:pos="1134"/>
        </w:tabs>
        <w:ind w:left="0" w:firstLine="567"/>
        <w:rPr>
          <w:rFonts w:ascii="Tahoma" w:hAnsi="Tahoma" w:cs="Tahoma"/>
          <w:sz w:val="20"/>
        </w:rPr>
      </w:pPr>
      <w:bookmarkStart w:id="13" w:name="_Ref173244766"/>
      <w:bookmarkStart w:id="14" w:name="_Toc241925488"/>
      <w:bookmarkStart w:id="15" w:name="_Toc312150857"/>
      <w:r w:rsidRPr="00B61B37">
        <w:rPr>
          <w:rFonts w:ascii="Tahoma" w:hAnsi="Tahoma" w:cs="Tahoma"/>
          <w:sz w:val="20"/>
        </w:rPr>
        <w:t>Общая последовательность действий при проведении конкурса</w:t>
      </w:r>
      <w:bookmarkEnd w:id="13"/>
      <w:bookmarkEnd w:id="14"/>
      <w:bookmarkEnd w:id="15"/>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Открытый одноэтапный конкурс проводится в следующей последовательности:</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определение основных условий, требований и процедур конкурса и издание соответствующего распорядительного документа;</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предварительное уведомление о проведении конкурса (при необходимости);</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разработка извещения о проведении конкурса и конкурсной документации, их утверждение;</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lastRenderedPageBreak/>
        <w:t>публикация извещения о проведении конкурса (по возможности, дополнительное оповещение наиболее вероятных участников);</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проведение предварительного квалификационного отбора (при необходимости);</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предоставление конкурсной документации участникам по их запросам; разъяснение конкурсной документации или ее дополнение (при необходимости);</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получение конвертов с конкурсными заявками;</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публичное вскрытие конвертов с конкурсными заявками;</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сопоставление и оценка конкурсных заявок;</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выбор победителя;</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подписание протокола о результатах конкурса с победителем;</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проведение преддоговорных переговоров между заказчиком и победителем конкурса (при необходимости);</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подписание договора с победителем;</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публикация информации о результатах конкурса;</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оформление отчета о проведении конкурса.</w:t>
      </w:r>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Подробное описание процедур открытого одноэтапного конкурса, а также отличия и особенности закрытого конкурса, двух- и многоэтапных конкурсов, ценового конкурса и описание специальных процедур (переторжка, предвар</w:t>
      </w:r>
      <w:r w:rsidR="00C50466" w:rsidRPr="00B61B37">
        <w:rPr>
          <w:rFonts w:ascii="Tahoma" w:hAnsi="Tahoma" w:cs="Tahoma"/>
          <w:sz w:val="20"/>
        </w:rPr>
        <w:t>ительный квалификационный отбор,</w:t>
      </w:r>
      <w:r w:rsidRPr="00B61B37">
        <w:rPr>
          <w:rFonts w:ascii="Tahoma" w:hAnsi="Tahoma" w:cs="Tahoma"/>
          <w:sz w:val="20"/>
        </w:rPr>
        <w:t xml:space="preserve"> субконтрак</w:t>
      </w:r>
      <w:r w:rsidR="00C50466" w:rsidRPr="00B61B37">
        <w:rPr>
          <w:rFonts w:ascii="Tahoma" w:hAnsi="Tahoma" w:cs="Tahoma"/>
          <w:sz w:val="20"/>
        </w:rPr>
        <w:t>тация (субпоставка и субподряд))</w:t>
      </w:r>
      <w:r w:rsidRPr="00B61B37">
        <w:rPr>
          <w:rFonts w:ascii="Tahoma" w:hAnsi="Tahoma" w:cs="Tahoma"/>
          <w:sz w:val="20"/>
        </w:rPr>
        <w:t xml:space="preserve"> приведены в подразделах </w:t>
      </w:r>
      <w:fldSimple w:instr=" REF _Ref173244698 \r \h  \* MERGEFORMAT ">
        <w:r w:rsidR="00DB232B" w:rsidRPr="00B61B37">
          <w:rPr>
            <w:rFonts w:ascii="Tahoma" w:hAnsi="Tahoma" w:cs="Tahoma"/>
            <w:sz w:val="20"/>
          </w:rPr>
          <w:t>3</w:t>
        </w:r>
      </w:fldSimple>
      <w:r w:rsidRPr="00B61B37">
        <w:rPr>
          <w:rFonts w:ascii="Tahoma" w:hAnsi="Tahoma" w:cs="Tahoma"/>
          <w:sz w:val="20"/>
        </w:rPr>
        <w:t>—</w:t>
      </w:r>
      <w:fldSimple w:instr=" REF _Ref179125746 \r \h  \* MERGEFORMAT ">
        <w:r w:rsidR="00DB232B" w:rsidRPr="00B61B37">
          <w:rPr>
            <w:rFonts w:ascii="Tahoma" w:hAnsi="Tahoma" w:cs="Tahoma"/>
            <w:sz w:val="20"/>
          </w:rPr>
          <w:t>7</w:t>
        </w:r>
      </w:fldSimple>
      <w:r w:rsidRPr="00B61B37">
        <w:rPr>
          <w:rFonts w:ascii="Tahoma" w:hAnsi="Tahoma" w:cs="Tahoma"/>
          <w:sz w:val="20"/>
        </w:rPr>
        <w:t xml:space="preserve"> и </w:t>
      </w:r>
      <w:fldSimple w:instr=" REF _Ref76138216 \r \h  \* MERGEFORMAT ">
        <w:r w:rsidR="001D5EC2" w:rsidRPr="001D5EC2">
          <w:rPr>
            <w:rFonts w:ascii="Tahoma" w:hAnsi="Tahoma" w:cs="Tahoma"/>
            <w:sz w:val="20"/>
          </w:rPr>
          <w:t>12</w:t>
        </w:r>
      </w:fldSimple>
      <w:r w:rsidR="000A5F14" w:rsidRPr="00B61B37">
        <w:rPr>
          <w:rFonts w:ascii="Tahoma" w:hAnsi="Tahoma" w:cs="Tahoma"/>
          <w:sz w:val="20"/>
        </w:rPr>
        <w:t xml:space="preserve"> </w:t>
      </w:r>
      <w:r w:rsidR="00AB4FBA" w:rsidRPr="00B61B37">
        <w:rPr>
          <w:rFonts w:ascii="Tahoma" w:hAnsi="Tahoma" w:cs="Tahoma"/>
          <w:sz w:val="20"/>
        </w:rPr>
        <w:t>настоящей Инструкции</w:t>
      </w:r>
      <w:r w:rsidRPr="00B61B37">
        <w:rPr>
          <w:rFonts w:ascii="Tahoma" w:hAnsi="Tahoma" w:cs="Tahoma"/>
          <w:sz w:val="20"/>
        </w:rPr>
        <w:t>.</w:t>
      </w:r>
    </w:p>
    <w:p w:rsidR="00F97E42" w:rsidRPr="00B61B37" w:rsidRDefault="00F97E42" w:rsidP="00F97E42">
      <w:pPr>
        <w:pStyle w:val="22"/>
        <w:tabs>
          <w:tab w:val="num" w:pos="0"/>
          <w:tab w:val="left" w:pos="1134"/>
        </w:tabs>
        <w:ind w:left="0" w:firstLine="567"/>
        <w:rPr>
          <w:rFonts w:ascii="Tahoma" w:hAnsi="Tahoma" w:cs="Tahoma"/>
          <w:sz w:val="20"/>
        </w:rPr>
      </w:pPr>
      <w:bookmarkStart w:id="16" w:name="_Toc312150858"/>
      <w:bookmarkStart w:id="17" w:name="_Ref174789024"/>
      <w:bookmarkStart w:id="18" w:name="_Toc241925489"/>
      <w:r w:rsidRPr="00B61B37">
        <w:rPr>
          <w:rFonts w:ascii="Tahoma" w:hAnsi="Tahoma" w:cs="Tahoma"/>
          <w:sz w:val="20"/>
        </w:rPr>
        <w:t>Общая последовательность действий при проведении аукциона</w:t>
      </w:r>
      <w:bookmarkEnd w:id="16"/>
    </w:p>
    <w:p w:rsidR="00F97E42" w:rsidRPr="00B61B37" w:rsidRDefault="00F97E42" w:rsidP="00F97E42">
      <w:pPr>
        <w:pStyle w:val="30"/>
        <w:tabs>
          <w:tab w:val="num" w:pos="0"/>
          <w:tab w:val="left" w:pos="1134"/>
        </w:tabs>
        <w:ind w:left="0" w:firstLine="567"/>
        <w:rPr>
          <w:rFonts w:ascii="Tahoma" w:hAnsi="Tahoma" w:cs="Tahoma"/>
          <w:sz w:val="20"/>
        </w:rPr>
      </w:pPr>
      <w:r w:rsidRPr="00B61B37">
        <w:rPr>
          <w:rFonts w:ascii="Tahoma" w:hAnsi="Tahoma" w:cs="Tahoma"/>
          <w:sz w:val="20"/>
        </w:rPr>
        <w:t>Открытый аукцион проводится в следующей последовательности:</w:t>
      </w:r>
    </w:p>
    <w:p w:rsidR="00F97E42" w:rsidRPr="00B61B37" w:rsidRDefault="00F97E42" w:rsidP="00F97E42">
      <w:pPr>
        <w:pStyle w:val="5ABCD"/>
        <w:tabs>
          <w:tab w:val="num" w:pos="0"/>
          <w:tab w:val="left" w:pos="1134"/>
        </w:tabs>
        <w:ind w:left="0" w:firstLine="567"/>
        <w:rPr>
          <w:rFonts w:ascii="Tahoma" w:hAnsi="Tahoma" w:cs="Tahoma"/>
          <w:sz w:val="20"/>
        </w:rPr>
      </w:pPr>
      <w:r w:rsidRPr="00B61B37">
        <w:rPr>
          <w:rFonts w:ascii="Tahoma" w:hAnsi="Tahoma" w:cs="Tahoma"/>
          <w:sz w:val="20"/>
        </w:rPr>
        <w:t>определение основных условий, требований и процедур аукциона и издание соответствующего распорядительного документа;</w:t>
      </w:r>
    </w:p>
    <w:p w:rsidR="00F97E42" w:rsidRPr="00B61B37" w:rsidRDefault="00F97E42" w:rsidP="00F97E42">
      <w:pPr>
        <w:pStyle w:val="5ABCD"/>
        <w:tabs>
          <w:tab w:val="num" w:pos="0"/>
          <w:tab w:val="left" w:pos="1134"/>
        </w:tabs>
        <w:ind w:left="0" w:firstLine="567"/>
        <w:rPr>
          <w:rFonts w:ascii="Tahoma" w:hAnsi="Tahoma" w:cs="Tahoma"/>
          <w:sz w:val="20"/>
        </w:rPr>
      </w:pPr>
      <w:r w:rsidRPr="00B61B37">
        <w:rPr>
          <w:rFonts w:ascii="Tahoma" w:hAnsi="Tahoma" w:cs="Tahoma"/>
          <w:sz w:val="20"/>
        </w:rPr>
        <w:t>предварительное уведомление о проведении аукциона (при необходимости);</w:t>
      </w:r>
    </w:p>
    <w:p w:rsidR="00F97E42" w:rsidRPr="00B61B37" w:rsidRDefault="00F97E42" w:rsidP="00F97E42">
      <w:pPr>
        <w:pStyle w:val="5ABCD"/>
        <w:tabs>
          <w:tab w:val="num" w:pos="0"/>
          <w:tab w:val="left" w:pos="1134"/>
        </w:tabs>
        <w:ind w:left="0" w:firstLine="567"/>
        <w:rPr>
          <w:rFonts w:ascii="Tahoma" w:hAnsi="Tahoma" w:cs="Tahoma"/>
          <w:sz w:val="20"/>
        </w:rPr>
      </w:pPr>
      <w:r w:rsidRPr="00B61B37">
        <w:rPr>
          <w:rFonts w:ascii="Tahoma" w:hAnsi="Tahoma" w:cs="Tahoma"/>
          <w:sz w:val="20"/>
        </w:rPr>
        <w:t>разработка извещения о проведении аукциона и аукционной документации, их утверждение;</w:t>
      </w:r>
    </w:p>
    <w:p w:rsidR="00F97E42" w:rsidRPr="00B61B37" w:rsidRDefault="00F97E42" w:rsidP="00F97E42">
      <w:pPr>
        <w:pStyle w:val="5ABCD"/>
        <w:tabs>
          <w:tab w:val="num" w:pos="0"/>
          <w:tab w:val="left" w:pos="1134"/>
        </w:tabs>
        <w:ind w:left="0" w:firstLine="567"/>
        <w:rPr>
          <w:rFonts w:ascii="Tahoma" w:hAnsi="Tahoma" w:cs="Tahoma"/>
          <w:sz w:val="20"/>
        </w:rPr>
      </w:pPr>
      <w:r w:rsidRPr="00B61B37">
        <w:rPr>
          <w:rFonts w:ascii="Tahoma" w:hAnsi="Tahoma" w:cs="Tahoma"/>
          <w:sz w:val="20"/>
        </w:rPr>
        <w:t>официальная и дополнительная публикация извещения о проведении аукциона (по возможности, дополнительное оповещение наиболее вероятных участников);</w:t>
      </w:r>
    </w:p>
    <w:p w:rsidR="00F97E42" w:rsidRPr="00B61B37" w:rsidRDefault="00F97E42" w:rsidP="00F97E42">
      <w:pPr>
        <w:pStyle w:val="5ABCD"/>
        <w:tabs>
          <w:tab w:val="num" w:pos="0"/>
          <w:tab w:val="left" w:pos="1134"/>
        </w:tabs>
        <w:ind w:left="0" w:firstLine="567"/>
        <w:rPr>
          <w:rFonts w:ascii="Tahoma" w:hAnsi="Tahoma" w:cs="Tahoma"/>
          <w:sz w:val="20"/>
        </w:rPr>
      </w:pPr>
      <w:r w:rsidRPr="00B61B37">
        <w:rPr>
          <w:rFonts w:ascii="Tahoma" w:hAnsi="Tahoma" w:cs="Tahoma"/>
          <w:sz w:val="20"/>
        </w:rPr>
        <w:t>предоставление аукционной документации участникам; разъяснение аукционной документации или ее дополнение (при необходимости);</w:t>
      </w:r>
    </w:p>
    <w:p w:rsidR="00F97E42" w:rsidRPr="00B61B37" w:rsidRDefault="00F97E42" w:rsidP="00F97E42">
      <w:pPr>
        <w:pStyle w:val="5ABCD"/>
        <w:tabs>
          <w:tab w:val="num" w:pos="0"/>
          <w:tab w:val="left" w:pos="1134"/>
        </w:tabs>
        <w:ind w:left="0" w:firstLine="567"/>
        <w:rPr>
          <w:rFonts w:ascii="Tahoma" w:hAnsi="Tahoma" w:cs="Tahoma"/>
          <w:sz w:val="20"/>
        </w:rPr>
      </w:pPr>
      <w:r w:rsidRPr="00B61B37">
        <w:rPr>
          <w:rFonts w:ascii="Tahoma" w:hAnsi="Tahoma" w:cs="Tahoma"/>
          <w:sz w:val="20"/>
        </w:rPr>
        <w:t>получение заявок на участие в аукционе;</w:t>
      </w:r>
    </w:p>
    <w:p w:rsidR="00F97E42" w:rsidRPr="00B61B37" w:rsidRDefault="00F97E42" w:rsidP="00F97E42">
      <w:pPr>
        <w:pStyle w:val="5ABCD"/>
        <w:tabs>
          <w:tab w:val="num" w:pos="0"/>
          <w:tab w:val="left" w:pos="1134"/>
        </w:tabs>
        <w:ind w:left="0" w:firstLine="567"/>
        <w:rPr>
          <w:rFonts w:ascii="Tahoma" w:hAnsi="Tahoma" w:cs="Tahoma"/>
          <w:sz w:val="20"/>
        </w:rPr>
      </w:pPr>
      <w:r w:rsidRPr="00B61B37">
        <w:rPr>
          <w:rFonts w:ascii="Tahoma" w:hAnsi="Tahoma" w:cs="Tahoma"/>
          <w:sz w:val="20"/>
        </w:rPr>
        <w:t>рассмотрение аукционной комиссией заявок на участие в аукционе;</w:t>
      </w:r>
    </w:p>
    <w:p w:rsidR="00F97E42" w:rsidRPr="00B61B37" w:rsidRDefault="00F97E42" w:rsidP="00F97E42">
      <w:pPr>
        <w:pStyle w:val="5ABCD"/>
        <w:tabs>
          <w:tab w:val="num" w:pos="0"/>
          <w:tab w:val="left" w:pos="1134"/>
        </w:tabs>
        <w:ind w:left="0" w:firstLine="567"/>
        <w:rPr>
          <w:rFonts w:ascii="Tahoma" w:hAnsi="Tahoma" w:cs="Tahoma"/>
          <w:sz w:val="20"/>
        </w:rPr>
      </w:pPr>
      <w:r w:rsidRPr="00B61B37">
        <w:rPr>
          <w:rFonts w:ascii="Tahoma" w:hAnsi="Tahoma" w:cs="Tahoma"/>
          <w:sz w:val="20"/>
        </w:rPr>
        <w:t>проведение аукциона;</w:t>
      </w:r>
    </w:p>
    <w:p w:rsidR="00F97E42" w:rsidRPr="00B61B37" w:rsidRDefault="00F97E42" w:rsidP="00F97E42">
      <w:pPr>
        <w:pStyle w:val="5ABCD"/>
        <w:tabs>
          <w:tab w:val="num" w:pos="0"/>
          <w:tab w:val="left" w:pos="1134"/>
        </w:tabs>
        <w:ind w:left="0" w:firstLine="567"/>
        <w:rPr>
          <w:rFonts w:ascii="Tahoma" w:hAnsi="Tahoma" w:cs="Tahoma"/>
          <w:sz w:val="20"/>
        </w:rPr>
      </w:pPr>
      <w:r w:rsidRPr="00B61B37">
        <w:rPr>
          <w:rFonts w:ascii="Tahoma" w:hAnsi="Tahoma" w:cs="Tahoma"/>
          <w:sz w:val="20"/>
        </w:rPr>
        <w:t>выбор победителя;</w:t>
      </w:r>
    </w:p>
    <w:p w:rsidR="00F97E42" w:rsidRPr="00B61B37" w:rsidRDefault="00F97E42" w:rsidP="00F97E42">
      <w:pPr>
        <w:pStyle w:val="5ABCD"/>
        <w:tabs>
          <w:tab w:val="num" w:pos="0"/>
          <w:tab w:val="left" w:pos="1134"/>
        </w:tabs>
        <w:ind w:left="0" w:firstLine="567"/>
        <w:rPr>
          <w:rFonts w:ascii="Tahoma" w:hAnsi="Tahoma" w:cs="Tahoma"/>
          <w:sz w:val="20"/>
        </w:rPr>
      </w:pPr>
      <w:r w:rsidRPr="00B61B37">
        <w:rPr>
          <w:rFonts w:ascii="Tahoma" w:hAnsi="Tahoma" w:cs="Tahoma"/>
          <w:sz w:val="20"/>
        </w:rPr>
        <w:t>подписание протокола о результатах аукциона;</w:t>
      </w:r>
    </w:p>
    <w:p w:rsidR="00F97E42" w:rsidRPr="00B61B37" w:rsidRDefault="00F97E42" w:rsidP="00F97E42">
      <w:pPr>
        <w:pStyle w:val="5ABCD"/>
        <w:tabs>
          <w:tab w:val="num" w:pos="0"/>
          <w:tab w:val="left" w:pos="1134"/>
        </w:tabs>
        <w:ind w:left="0" w:firstLine="567"/>
        <w:rPr>
          <w:rFonts w:ascii="Tahoma" w:hAnsi="Tahoma" w:cs="Tahoma"/>
          <w:sz w:val="20"/>
        </w:rPr>
      </w:pPr>
      <w:r w:rsidRPr="00B61B37">
        <w:rPr>
          <w:rFonts w:ascii="Tahoma" w:hAnsi="Tahoma" w:cs="Tahoma"/>
          <w:sz w:val="20"/>
        </w:rPr>
        <w:t>проведение преддоговорных переговоров между Заказчиком и победителем аукциона (при необходимости);</w:t>
      </w:r>
    </w:p>
    <w:p w:rsidR="00F97E42" w:rsidRPr="00B61B37" w:rsidRDefault="00F97E42" w:rsidP="00F97E42">
      <w:pPr>
        <w:pStyle w:val="5ABCD"/>
        <w:tabs>
          <w:tab w:val="num" w:pos="0"/>
          <w:tab w:val="left" w:pos="1134"/>
        </w:tabs>
        <w:ind w:left="0" w:firstLine="567"/>
        <w:rPr>
          <w:rFonts w:ascii="Tahoma" w:hAnsi="Tahoma" w:cs="Tahoma"/>
          <w:sz w:val="20"/>
        </w:rPr>
      </w:pPr>
      <w:r w:rsidRPr="00B61B37">
        <w:rPr>
          <w:rFonts w:ascii="Tahoma" w:hAnsi="Tahoma" w:cs="Tahoma"/>
          <w:sz w:val="20"/>
        </w:rPr>
        <w:t>подписание договора с победителем;</w:t>
      </w:r>
    </w:p>
    <w:p w:rsidR="00F97E42" w:rsidRPr="00B61B37" w:rsidRDefault="00F97E42" w:rsidP="00F97E42">
      <w:pPr>
        <w:pStyle w:val="5ABCD"/>
        <w:tabs>
          <w:tab w:val="num" w:pos="0"/>
          <w:tab w:val="left" w:pos="1134"/>
        </w:tabs>
        <w:ind w:left="0" w:firstLine="567"/>
        <w:rPr>
          <w:rFonts w:ascii="Tahoma" w:hAnsi="Tahoma" w:cs="Tahoma"/>
          <w:sz w:val="20"/>
        </w:rPr>
      </w:pPr>
      <w:r w:rsidRPr="00B61B37">
        <w:rPr>
          <w:rFonts w:ascii="Tahoma" w:hAnsi="Tahoma" w:cs="Tahoma"/>
          <w:sz w:val="20"/>
        </w:rPr>
        <w:t>оформление отчета о проведении аукциона.</w:t>
      </w:r>
    </w:p>
    <w:p w:rsidR="00F97E42" w:rsidRPr="00B61B37" w:rsidRDefault="00F97E42" w:rsidP="00F97E42">
      <w:pPr>
        <w:pStyle w:val="30"/>
        <w:tabs>
          <w:tab w:val="num" w:pos="0"/>
          <w:tab w:val="left" w:pos="1134"/>
        </w:tabs>
        <w:ind w:left="0" w:firstLine="567"/>
        <w:rPr>
          <w:rFonts w:ascii="Tahoma" w:hAnsi="Tahoma" w:cs="Tahoma"/>
          <w:sz w:val="20"/>
        </w:rPr>
      </w:pPr>
      <w:r w:rsidRPr="00B61B37">
        <w:rPr>
          <w:rFonts w:ascii="Tahoma" w:hAnsi="Tahoma" w:cs="Tahoma"/>
          <w:sz w:val="20"/>
        </w:rPr>
        <w:t xml:space="preserve">Подробное описание процедур открытого аукциона приведено в разделе </w:t>
      </w:r>
      <w:r w:rsidR="0043419B" w:rsidRPr="00B61B37">
        <w:rPr>
          <w:rFonts w:ascii="Tahoma" w:hAnsi="Tahoma" w:cs="Tahoma"/>
          <w:sz w:val="20"/>
        </w:rPr>
        <w:t>8</w:t>
      </w:r>
      <w:r w:rsidRPr="00B61B37">
        <w:rPr>
          <w:rFonts w:ascii="Tahoma" w:hAnsi="Tahoma" w:cs="Tahoma"/>
          <w:sz w:val="20"/>
        </w:rPr>
        <w:t>.</w:t>
      </w:r>
    </w:p>
    <w:p w:rsidR="00E87E31" w:rsidRPr="00B61B37" w:rsidRDefault="00E87E31" w:rsidP="00733340">
      <w:pPr>
        <w:pStyle w:val="22"/>
        <w:tabs>
          <w:tab w:val="num" w:pos="0"/>
          <w:tab w:val="left" w:pos="1134"/>
        </w:tabs>
        <w:ind w:left="0" w:firstLine="567"/>
        <w:rPr>
          <w:rFonts w:ascii="Tahoma" w:hAnsi="Tahoma" w:cs="Tahoma"/>
          <w:sz w:val="20"/>
        </w:rPr>
      </w:pPr>
      <w:bookmarkStart w:id="19" w:name="_Toc312150859"/>
      <w:r w:rsidRPr="00B61B37">
        <w:rPr>
          <w:rFonts w:ascii="Tahoma" w:hAnsi="Tahoma" w:cs="Tahoma"/>
          <w:sz w:val="20"/>
        </w:rPr>
        <w:lastRenderedPageBreak/>
        <w:t>Общая последовательность действий при внеконкурсных конкурентных процедурах</w:t>
      </w:r>
      <w:bookmarkEnd w:id="17"/>
      <w:r w:rsidR="003646B7" w:rsidRPr="00B61B37">
        <w:rPr>
          <w:rFonts w:ascii="Tahoma" w:hAnsi="Tahoma" w:cs="Tahoma"/>
          <w:sz w:val="20"/>
        </w:rPr>
        <w:t xml:space="preserve"> запроса цен и запроса предложений</w:t>
      </w:r>
      <w:bookmarkEnd w:id="18"/>
      <w:bookmarkEnd w:id="19"/>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Запрос предложений и запрос цен проводятся в следующей последовательности:</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определение основных условий, требований и процедур запроса и издание соответствующего распорядительного документа;</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предварительное уведомление о запросе (при необходимости);</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разработка закупочной документации, ее утверждение;</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публикация краткого уведомления о проведении закупки или полного текста запроса, для закрытого запроса — одновременная рассылка всем участникам;</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предоставление закупочной документации участникам по их запросам; ее разъяснение или дополнение (при необходимости);</w:t>
      </w:r>
    </w:p>
    <w:p w:rsidR="008D288B"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получение предложений;</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сопоставление и оценка предложений;</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выбор наилучшего предложения и подписание договора с этим участником;</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оформление отчета о проведении закупки.</w:t>
      </w:r>
    </w:p>
    <w:p w:rsidR="00E87E31" w:rsidRPr="00B61B37" w:rsidRDefault="00E87E31" w:rsidP="00733340">
      <w:pPr>
        <w:pStyle w:val="30"/>
        <w:tabs>
          <w:tab w:val="num" w:pos="0"/>
          <w:tab w:val="left" w:pos="1134"/>
        </w:tabs>
        <w:ind w:left="0" w:firstLine="567"/>
        <w:rPr>
          <w:rFonts w:ascii="Tahoma" w:hAnsi="Tahoma" w:cs="Tahoma"/>
          <w:sz w:val="20"/>
        </w:rPr>
      </w:pPr>
      <w:proofErr w:type="gramStart"/>
      <w:r w:rsidRPr="00B61B37">
        <w:rPr>
          <w:rFonts w:ascii="Tahoma" w:hAnsi="Tahoma" w:cs="Tahoma"/>
          <w:sz w:val="20"/>
        </w:rPr>
        <w:t>Подробное описание процедур запроса предложений</w:t>
      </w:r>
      <w:r w:rsidR="003646B7" w:rsidRPr="00B61B37">
        <w:rPr>
          <w:rFonts w:ascii="Tahoma" w:hAnsi="Tahoma" w:cs="Tahoma"/>
          <w:sz w:val="20"/>
        </w:rPr>
        <w:t xml:space="preserve"> и запроса цен</w:t>
      </w:r>
      <w:r w:rsidRPr="00B61B37">
        <w:rPr>
          <w:rFonts w:ascii="Tahoma" w:hAnsi="Tahoma" w:cs="Tahoma"/>
          <w:sz w:val="20"/>
        </w:rPr>
        <w:t>, а также специальных процедур (переторжка, предвар</w:t>
      </w:r>
      <w:r w:rsidR="00C50466" w:rsidRPr="00B61B37">
        <w:rPr>
          <w:rFonts w:ascii="Tahoma" w:hAnsi="Tahoma" w:cs="Tahoma"/>
          <w:sz w:val="20"/>
        </w:rPr>
        <w:t>ительный квалификационный отбор,</w:t>
      </w:r>
      <w:r w:rsidRPr="00B61B37">
        <w:rPr>
          <w:rFonts w:ascii="Tahoma" w:hAnsi="Tahoma" w:cs="Tahoma"/>
          <w:sz w:val="20"/>
        </w:rPr>
        <w:t xml:space="preserve"> субконтракта</w:t>
      </w:r>
      <w:r w:rsidR="00C50466" w:rsidRPr="00B61B37">
        <w:rPr>
          <w:rFonts w:ascii="Tahoma" w:hAnsi="Tahoma" w:cs="Tahoma"/>
          <w:sz w:val="20"/>
        </w:rPr>
        <w:t>ция (субпоставка и субподряд))</w:t>
      </w:r>
      <w:r w:rsidRPr="00B61B37">
        <w:rPr>
          <w:rFonts w:ascii="Tahoma" w:hAnsi="Tahoma" w:cs="Tahoma"/>
          <w:sz w:val="20"/>
        </w:rPr>
        <w:t xml:space="preserve"> приведены в подразделах </w:t>
      </w:r>
      <w:r w:rsidR="004B4A32" w:rsidRPr="00B61B37">
        <w:rPr>
          <w:rFonts w:ascii="Tahoma" w:hAnsi="Tahoma" w:cs="Tahoma"/>
          <w:sz w:val="20"/>
        </w:rPr>
        <w:t>9</w:t>
      </w:r>
      <w:r w:rsidRPr="00B61B37">
        <w:rPr>
          <w:rFonts w:ascii="Tahoma" w:hAnsi="Tahoma" w:cs="Tahoma"/>
          <w:sz w:val="20"/>
        </w:rPr>
        <w:t xml:space="preserve">, </w:t>
      </w:r>
      <w:fldSimple w:instr=" REF _Ref179125755 \r \h  \* MERGEFORMAT ">
        <w:r w:rsidR="001D5EC2" w:rsidRPr="001D5EC2">
          <w:rPr>
            <w:rFonts w:ascii="Tahoma" w:hAnsi="Tahoma" w:cs="Tahoma"/>
            <w:sz w:val="20"/>
          </w:rPr>
          <w:t>10</w:t>
        </w:r>
      </w:fldSimple>
      <w:r w:rsidR="003646B7" w:rsidRPr="00B61B37">
        <w:rPr>
          <w:rFonts w:ascii="Tahoma" w:hAnsi="Tahoma" w:cs="Tahoma"/>
          <w:sz w:val="20"/>
        </w:rPr>
        <w:t xml:space="preserve"> </w:t>
      </w:r>
      <w:r w:rsidRPr="00B61B37">
        <w:rPr>
          <w:rFonts w:ascii="Tahoma" w:hAnsi="Tahoma" w:cs="Tahoma"/>
          <w:sz w:val="20"/>
        </w:rPr>
        <w:t xml:space="preserve">и </w:t>
      </w:r>
      <w:fldSimple w:instr=" REF _Ref76138216 \r \h  \* MERGEFORMAT ">
        <w:r w:rsidR="001D5EC2" w:rsidRPr="001D5EC2">
          <w:rPr>
            <w:rFonts w:ascii="Tahoma" w:hAnsi="Tahoma" w:cs="Tahoma"/>
            <w:sz w:val="20"/>
          </w:rPr>
          <w:t>12</w:t>
        </w:r>
      </w:fldSimple>
      <w:r w:rsidR="00E00EC6" w:rsidRPr="00B61B37">
        <w:rPr>
          <w:rFonts w:ascii="Tahoma" w:hAnsi="Tahoma" w:cs="Tahoma"/>
          <w:sz w:val="20"/>
        </w:rPr>
        <w:t xml:space="preserve"> </w:t>
      </w:r>
      <w:r w:rsidR="00AB4FBA" w:rsidRPr="00B61B37">
        <w:rPr>
          <w:rFonts w:ascii="Tahoma" w:hAnsi="Tahoma" w:cs="Tahoma"/>
          <w:sz w:val="20"/>
        </w:rPr>
        <w:t>настоящей Инструкции</w:t>
      </w:r>
      <w:r w:rsidRPr="00B61B37">
        <w:rPr>
          <w:rFonts w:ascii="Tahoma" w:hAnsi="Tahoma" w:cs="Tahoma"/>
          <w:sz w:val="20"/>
        </w:rPr>
        <w:t>.</w:t>
      </w:r>
      <w:proofErr w:type="gramEnd"/>
    </w:p>
    <w:p w:rsidR="00E87E31" w:rsidRPr="00B61B37" w:rsidRDefault="00E87E31" w:rsidP="00733340">
      <w:pPr>
        <w:pStyle w:val="22"/>
        <w:tabs>
          <w:tab w:val="num" w:pos="0"/>
          <w:tab w:val="left" w:pos="1134"/>
        </w:tabs>
        <w:ind w:left="0" w:firstLine="567"/>
        <w:rPr>
          <w:rFonts w:ascii="Tahoma" w:hAnsi="Tahoma" w:cs="Tahoma"/>
          <w:sz w:val="20"/>
        </w:rPr>
      </w:pPr>
      <w:bookmarkStart w:id="20" w:name="_Toc241925490"/>
      <w:bookmarkStart w:id="21" w:name="_Toc312150860"/>
      <w:r w:rsidRPr="00B61B37">
        <w:rPr>
          <w:rFonts w:ascii="Tahoma" w:hAnsi="Tahoma" w:cs="Tahoma"/>
          <w:sz w:val="20"/>
        </w:rPr>
        <w:t>Общая последовательность действий при закупке у единственного источника</w:t>
      </w:r>
      <w:r w:rsidR="007D124E" w:rsidRPr="00B61B37">
        <w:rPr>
          <w:rFonts w:ascii="Tahoma" w:hAnsi="Tahoma" w:cs="Tahoma"/>
          <w:sz w:val="20"/>
        </w:rPr>
        <w:t>.</w:t>
      </w:r>
      <w:bookmarkEnd w:id="20"/>
      <w:bookmarkEnd w:id="21"/>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 xml:space="preserve">Действия, предпринимаемые при закупке у единственного источника, определяются </w:t>
      </w:r>
      <w:r w:rsidR="0098109F" w:rsidRPr="00B61B37">
        <w:rPr>
          <w:rFonts w:ascii="Tahoma" w:hAnsi="Tahoma" w:cs="Tahoma"/>
          <w:sz w:val="20"/>
        </w:rPr>
        <w:t xml:space="preserve">Заказчиком </w:t>
      </w:r>
      <w:r w:rsidRPr="00B61B37">
        <w:rPr>
          <w:rFonts w:ascii="Tahoma" w:hAnsi="Tahoma" w:cs="Tahoma"/>
          <w:sz w:val="20"/>
        </w:rPr>
        <w:t xml:space="preserve">самостоятельно, в зависимости от условий, требующих такой закупки в соответствии с </w:t>
      </w:r>
      <w:r w:rsidR="00BD0B5F" w:rsidRPr="00B61B37">
        <w:rPr>
          <w:rFonts w:ascii="Tahoma" w:hAnsi="Tahoma" w:cs="Tahoma"/>
          <w:sz w:val="20"/>
        </w:rPr>
        <w:t>разделом 7.</w:t>
      </w:r>
      <w:r w:rsidR="004B4A32" w:rsidRPr="00B61B37">
        <w:rPr>
          <w:rFonts w:ascii="Tahoma" w:hAnsi="Tahoma" w:cs="Tahoma"/>
          <w:sz w:val="20"/>
        </w:rPr>
        <w:t>9</w:t>
      </w:r>
      <w:r w:rsidR="00BD0B5F" w:rsidRPr="00B61B37">
        <w:rPr>
          <w:rFonts w:ascii="Tahoma" w:hAnsi="Tahoma" w:cs="Tahoma"/>
          <w:sz w:val="20"/>
        </w:rPr>
        <w:t>. Положения</w:t>
      </w:r>
      <w:r w:rsidR="007F3316" w:rsidRPr="00B61B37">
        <w:rPr>
          <w:rFonts w:ascii="Tahoma" w:hAnsi="Tahoma" w:cs="Tahoma"/>
          <w:sz w:val="20"/>
        </w:rPr>
        <w:t xml:space="preserve"> о закупках</w:t>
      </w:r>
      <w:r w:rsidR="00BD0B5F" w:rsidRPr="00B61B37">
        <w:rPr>
          <w:rFonts w:ascii="Tahoma" w:hAnsi="Tahoma" w:cs="Tahoma"/>
          <w:sz w:val="20"/>
        </w:rPr>
        <w:t xml:space="preserve"> </w:t>
      </w:r>
      <w:r w:rsidR="00AE3779" w:rsidRPr="00B61B37">
        <w:rPr>
          <w:rFonts w:ascii="Tahoma" w:hAnsi="Tahoma" w:cs="Tahoma"/>
          <w:sz w:val="20"/>
        </w:rPr>
        <w:t>Общества</w:t>
      </w:r>
      <w:r w:rsidR="007F3316" w:rsidRPr="00B61B37">
        <w:rPr>
          <w:rFonts w:ascii="Tahoma" w:hAnsi="Tahoma" w:cs="Tahoma"/>
          <w:sz w:val="20"/>
        </w:rPr>
        <w:t>.</w:t>
      </w:r>
    </w:p>
    <w:p w:rsidR="00000000" w:rsidRDefault="00CB6F0E">
      <w:pPr>
        <w:pStyle w:val="22"/>
        <w:tabs>
          <w:tab w:val="num" w:pos="0"/>
          <w:tab w:val="left" w:pos="1134"/>
        </w:tabs>
        <w:ind w:left="0" w:firstLine="567"/>
        <w:rPr>
          <w:rFonts w:ascii="Tahoma" w:hAnsi="Tahoma" w:cs="Tahoma"/>
          <w:sz w:val="20"/>
        </w:rPr>
      </w:pPr>
      <w:r w:rsidRPr="00B61B37">
        <w:rPr>
          <w:rFonts w:ascii="Tahoma" w:hAnsi="Tahoma" w:cs="Tahoma"/>
          <w:sz w:val="20"/>
        </w:rPr>
        <w:t>Общая последовательность действий при закупке способом «Мониторинг рынка»</w:t>
      </w:r>
    </w:p>
    <w:p w:rsidR="00CB6F0E" w:rsidRPr="00B61B37" w:rsidRDefault="00CB6F0E">
      <w:pPr>
        <w:pStyle w:val="30"/>
        <w:tabs>
          <w:tab w:val="num" w:pos="0"/>
          <w:tab w:val="left" w:pos="1134"/>
        </w:tabs>
        <w:ind w:left="0" w:firstLine="567"/>
        <w:rPr>
          <w:rFonts w:ascii="Tahoma" w:hAnsi="Tahoma" w:cs="Tahoma"/>
          <w:sz w:val="20"/>
        </w:rPr>
      </w:pPr>
      <w:r w:rsidRPr="00B61B37">
        <w:rPr>
          <w:rFonts w:ascii="Tahoma" w:hAnsi="Tahoma" w:cs="Tahoma"/>
          <w:sz w:val="20"/>
        </w:rPr>
        <w:t>Мониторинг рынка проводится в следующей последовательности:</w:t>
      </w:r>
    </w:p>
    <w:p w:rsidR="00000000" w:rsidRDefault="00CB6F0E">
      <w:pPr>
        <w:pStyle w:val="5ABCD"/>
        <w:tabs>
          <w:tab w:val="num" w:pos="0"/>
          <w:tab w:val="left" w:pos="1134"/>
        </w:tabs>
        <w:ind w:left="0" w:firstLine="567"/>
        <w:rPr>
          <w:rFonts w:ascii="Tahoma" w:hAnsi="Tahoma" w:cs="Tahoma"/>
          <w:sz w:val="20"/>
        </w:rPr>
      </w:pPr>
      <w:r w:rsidRPr="00B61B37">
        <w:rPr>
          <w:rFonts w:ascii="Tahoma" w:hAnsi="Tahoma" w:cs="Tahoma"/>
          <w:sz w:val="20"/>
        </w:rPr>
        <w:t>определение основных условий, требований;</w:t>
      </w:r>
    </w:p>
    <w:p w:rsidR="00000000" w:rsidRDefault="00A018FC">
      <w:pPr>
        <w:pStyle w:val="5ABCD"/>
        <w:tabs>
          <w:tab w:val="num" w:pos="0"/>
          <w:tab w:val="left" w:pos="1134"/>
        </w:tabs>
        <w:ind w:left="0" w:firstLine="567"/>
        <w:rPr>
          <w:rFonts w:ascii="Tahoma" w:hAnsi="Tahoma" w:cs="Tahoma"/>
          <w:sz w:val="20"/>
        </w:rPr>
      </w:pPr>
      <w:r w:rsidRPr="00B61B37">
        <w:rPr>
          <w:rFonts w:ascii="Tahoma" w:hAnsi="Tahoma" w:cs="Tahoma"/>
          <w:sz w:val="20"/>
        </w:rPr>
        <w:t>определение круга возможных поставщиков;</w:t>
      </w:r>
    </w:p>
    <w:p w:rsidR="00000000" w:rsidRDefault="00A018FC">
      <w:pPr>
        <w:pStyle w:val="5ABCD"/>
        <w:tabs>
          <w:tab w:val="num" w:pos="0"/>
          <w:tab w:val="left" w:pos="1134"/>
        </w:tabs>
        <w:ind w:left="0" w:firstLine="567"/>
        <w:rPr>
          <w:rFonts w:ascii="Tahoma" w:hAnsi="Tahoma" w:cs="Tahoma"/>
          <w:sz w:val="20"/>
        </w:rPr>
      </w:pPr>
      <w:r w:rsidRPr="00B61B37">
        <w:rPr>
          <w:rFonts w:ascii="Tahoma" w:hAnsi="Tahoma" w:cs="Tahoma"/>
          <w:sz w:val="20"/>
        </w:rPr>
        <w:t>запрос коммерческих предложений у поставщиков;</w:t>
      </w:r>
    </w:p>
    <w:p w:rsidR="00000000" w:rsidRDefault="00A018FC">
      <w:pPr>
        <w:pStyle w:val="5ABCD"/>
        <w:tabs>
          <w:tab w:val="num" w:pos="0"/>
          <w:tab w:val="left" w:pos="1134"/>
        </w:tabs>
        <w:ind w:left="0" w:firstLine="567"/>
        <w:rPr>
          <w:rFonts w:ascii="Tahoma" w:hAnsi="Tahoma" w:cs="Tahoma"/>
          <w:sz w:val="20"/>
        </w:rPr>
      </w:pPr>
      <w:r w:rsidRPr="00B61B37">
        <w:rPr>
          <w:rFonts w:ascii="Tahoma" w:hAnsi="Tahoma" w:cs="Tahoma"/>
          <w:sz w:val="20"/>
        </w:rPr>
        <w:t>рассмотрение поступивших предложений. Выбор поставщика;</w:t>
      </w:r>
    </w:p>
    <w:p w:rsidR="00000000" w:rsidRDefault="00A018FC">
      <w:pPr>
        <w:pStyle w:val="5ABCD"/>
        <w:tabs>
          <w:tab w:val="num" w:pos="0"/>
          <w:tab w:val="left" w:pos="1134"/>
        </w:tabs>
        <w:ind w:left="0" w:firstLine="567"/>
        <w:rPr>
          <w:rFonts w:ascii="Tahoma" w:hAnsi="Tahoma" w:cs="Tahoma"/>
          <w:sz w:val="20"/>
        </w:rPr>
      </w:pPr>
      <w:r w:rsidRPr="00B61B37">
        <w:rPr>
          <w:rFonts w:ascii="Tahoma" w:hAnsi="Tahoma" w:cs="Tahoma"/>
          <w:sz w:val="20"/>
        </w:rPr>
        <w:t>оформление отчета о проведении закупки.</w:t>
      </w:r>
    </w:p>
    <w:p w:rsidR="00A018FC" w:rsidRPr="00B61B37" w:rsidRDefault="00A018FC">
      <w:pPr>
        <w:pStyle w:val="30"/>
        <w:tabs>
          <w:tab w:val="num" w:pos="0"/>
          <w:tab w:val="left" w:pos="1134"/>
        </w:tabs>
        <w:ind w:left="0" w:firstLine="567"/>
        <w:rPr>
          <w:rFonts w:ascii="Tahoma" w:hAnsi="Tahoma" w:cs="Tahoma"/>
          <w:sz w:val="20"/>
        </w:rPr>
      </w:pPr>
      <w:r w:rsidRPr="00B61B37">
        <w:rPr>
          <w:rFonts w:ascii="Tahoma" w:hAnsi="Tahoma" w:cs="Tahoma"/>
          <w:sz w:val="20"/>
        </w:rPr>
        <w:t>Подробное описание процедуры «Мониторинг рынка» приведено в подразделе 13 настоящей Инструкции.</w:t>
      </w:r>
    </w:p>
    <w:p w:rsidR="00E87E31" w:rsidRPr="00B61B37" w:rsidRDefault="00E87E31" w:rsidP="00733340">
      <w:pPr>
        <w:pStyle w:val="1"/>
        <w:tabs>
          <w:tab w:val="clear" w:pos="568"/>
          <w:tab w:val="num" w:pos="0"/>
          <w:tab w:val="left" w:pos="1134"/>
        </w:tabs>
        <w:ind w:left="0" w:firstLine="567"/>
        <w:rPr>
          <w:rFonts w:ascii="Tahoma" w:hAnsi="Tahoma" w:cs="Tahoma"/>
          <w:sz w:val="20"/>
          <w:szCs w:val="20"/>
        </w:rPr>
      </w:pPr>
      <w:bookmarkStart w:id="22" w:name="_Ref173244698"/>
      <w:bookmarkStart w:id="23" w:name="_Ref173244894"/>
      <w:bookmarkStart w:id="24" w:name="_Toc193611428"/>
      <w:bookmarkStart w:id="25" w:name="_Toc241925491"/>
      <w:bookmarkStart w:id="26" w:name="_Toc312150861"/>
      <w:r w:rsidRPr="00B61B37">
        <w:rPr>
          <w:rFonts w:ascii="Tahoma" w:hAnsi="Tahoma" w:cs="Tahoma"/>
          <w:sz w:val="20"/>
          <w:szCs w:val="20"/>
        </w:rPr>
        <w:t>Процедуры открытого одноэтапного конкурса</w:t>
      </w:r>
      <w:bookmarkEnd w:id="11"/>
      <w:bookmarkEnd w:id="12"/>
      <w:bookmarkEnd w:id="22"/>
      <w:bookmarkEnd w:id="23"/>
      <w:bookmarkEnd w:id="24"/>
      <w:bookmarkEnd w:id="25"/>
      <w:bookmarkEnd w:id="26"/>
    </w:p>
    <w:p w:rsidR="00E87E31" w:rsidRPr="00B61B37" w:rsidRDefault="00E87E31" w:rsidP="00733340">
      <w:pPr>
        <w:pStyle w:val="22"/>
        <w:tabs>
          <w:tab w:val="num" w:pos="0"/>
          <w:tab w:val="left" w:pos="1134"/>
        </w:tabs>
        <w:ind w:left="0" w:firstLine="567"/>
        <w:rPr>
          <w:rFonts w:ascii="Tahoma" w:hAnsi="Tahoma" w:cs="Tahoma"/>
          <w:sz w:val="20"/>
        </w:rPr>
      </w:pPr>
      <w:bookmarkStart w:id="27" w:name="_Ref78696830"/>
      <w:bookmarkStart w:id="28" w:name="_Ref78741387"/>
      <w:bookmarkStart w:id="29" w:name="_Ref78741926"/>
      <w:bookmarkStart w:id="30" w:name="_Toc93230250"/>
      <w:bookmarkStart w:id="31" w:name="_Toc93230383"/>
      <w:bookmarkStart w:id="32" w:name="_Ref94427035"/>
      <w:bookmarkStart w:id="33" w:name="_Ref94427134"/>
      <w:bookmarkStart w:id="34" w:name="_Toc241925492"/>
      <w:bookmarkStart w:id="35" w:name="_Toc312150862"/>
      <w:bookmarkStart w:id="36" w:name="_Ref77353312"/>
      <w:r w:rsidRPr="00B61B37">
        <w:rPr>
          <w:rFonts w:ascii="Tahoma" w:hAnsi="Tahoma" w:cs="Tahoma"/>
          <w:sz w:val="20"/>
        </w:rPr>
        <w:t>Извещение о проведении конкурса</w:t>
      </w:r>
      <w:bookmarkEnd w:id="27"/>
      <w:bookmarkEnd w:id="28"/>
      <w:bookmarkEnd w:id="29"/>
      <w:bookmarkEnd w:id="30"/>
      <w:bookmarkEnd w:id="31"/>
      <w:bookmarkEnd w:id="32"/>
      <w:bookmarkEnd w:id="33"/>
      <w:bookmarkEnd w:id="34"/>
      <w:bookmarkEnd w:id="35"/>
    </w:p>
    <w:p w:rsidR="00E87E31" w:rsidRPr="00B61B37" w:rsidRDefault="00E87E31" w:rsidP="00733340">
      <w:pPr>
        <w:pStyle w:val="30"/>
        <w:tabs>
          <w:tab w:val="num" w:pos="0"/>
          <w:tab w:val="left" w:pos="1134"/>
        </w:tabs>
        <w:ind w:left="0" w:firstLine="567"/>
        <w:rPr>
          <w:rFonts w:ascii="Tahoma" w:hAnsi="Tahoma" w:cs="Tahoma"/>
          <w:sz w:val="20"/>
        </w:rPr>
      </w:pPr>
      <w:bookmarkStart w:id="37" w:name="_Ref173242468"/>
      <w:r w:rsidRPr="00B61B37">
        <w:rPr>
          <w:rFonts w:ascii="Tahoma" w:hAnsi="Tahoma" w:cs="Tahoma"/>
          <w:sz w:val="20"/>
        </w:rPr>
        <w:t xml:space="preserve">Извещение о проведении конкурса должно быть официально опубликовано не менее чем за </w:t>
      </w:r>
      <w:r w:rsidR="001D5EC2" w:rsidRPr="001D5EC2">
        <w:rPr>
          <w:rFonts w:ascii="Tahoma" w:hAnsi="Tahoma" w:cs="Tahoma"/>
          <w:sz w:val="20"/>
        </w:rPr>
        <w:t>30</w:t>
      </w:r>
      <w:r w:rsidR="00420177" w:rsidRPr="00B61B37">
        <w:rPr>
          <w:rFonts w:ascii="Tahoma" w:hAnsi="Tahoma" w:cs="Tahoma"/>
          <w:sz w:val="20"/>
        </w:rPr>
        <w:t xml:space="preserve"> </w:t>
      </w:r>
      <w:r w:rsidRPr="00B61B37">
        <w:rPr>
          <w:rFonts w:ascii="Tahoma" w:hAnsi="Tahoma" w:cs="Tahoma"/>
          <w:sz w:val="20"/>
        </w:rPr>
        <w:t>дней до истечения срока подачи заявок.</w:t>
      </w:r>
      <w:bookmarkEnd w:id="37"/>
      <w:r w:rsidRPr="00B61B37">
        <w:rPr>
          <w:rFonts w:ascii="Tahoma" w:hAnsi="Tahoma" w:cs="Tahoma"/>
          <w:sz w:val="20"/>
        </w:rPr>
        <w:t xml:space="preserve"> </w:t>
      </w:r>
      <w:bookmarkEnd w:id="36"/>
    </w:p>
    <w:p w:rsidR="00E87E31" w:rsidRPr="00B61B37" w:rsidRDefault="00E87E31" w:rsidP="00733340">
      <w:pPr>
        <w:pStyle w:val="30"/>
        <w:tabs>
          <w:tab w:val="num" w:pos="0"/>
          <w:tab w:val="left" w:pos="1134"/>
        </w:tabs>
        <w:ind w:left="0" w:firstLine="567"/>
        <w:rPr>
          <w:rFonts w:ascii="Tahoma" w:hAnsi="Tahoma" w:cs="Tahoma"/>
          <w:sz w:val="20"/>
        </w:rPr>
      </w:pPr>
      <w:bookmarkStart w:id="38" w:name="_Ref77353314"/>
      <w:r w:rsidRPr="00B61B37">
        <w:rPr>
          <w:rFonts w:ascii="Tahoma" w:hAnsi="Tahoma" w:cs="Tahoma"/>
          <w:sz w:val="20"/>
        </w:rPr>
        <w:lastRenderedPageBreak/>
        <w:t>Извещение о проведении конкурса должно содержать:</w:t>
      </w:r>
      <w:bookmarkEnd w:id="38"/>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наименование и адрес заказчика;</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наименование и адрес организатора конкурса, фамилию, имя и отчество ответственного лица, его контактные телефоны, номер факса, адрес электронной почты и другую необходимую контактную информацию;</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указание вида конкурса в соответствии с подразделом</w:t>
      </w:r>
      <w:r w:rsidR="00471453" w:rsidRPr="00B61B37">
        <w:rPr>
          <w:rFonts w:ascii="Tahoma" w:hAnsi="Tahoma" w:cs="Tahoma"/>
          <w:sz w:val="20"/>
        </w:rPr>
        <w:t xml:space="preserve"> 5.2. Положения о закупках </w:t>
      </w:r>
      <w:r w:rsidR="00AE3779" w:rsidRPr="00B61B37">
        <w:rPr>
          <w:rFonts w:ascii="Tahoma" w:hAnsi="Tahoma" w:cs="Tahoma"/>
          <w:sz w:val="20"/>
        </w:rPr>
        <w:t>Общества</w:t>
      </w:r>
      <w:r w:rsidRPr="00B61B37">
        <w:rPr>
          <w:rFonts w:ascii="Tahoma" w:hAnsi="Tahoma" w:cs="Tahoma"/>
          <w:sz w:val="20"/>
        </w:rPr>
        <w:t xml:space="preserve">, а при необходимости — и разновидностей применяемых специальных процедур в соответствии с подразделом </w:t>
      </w:r>
      <w:fldSimple w:instr=" REF _Ref76138216 \r \h  \* MERGEFORMAT ">
        <w:r w:rsidR="001D5EC2" w:rsidRPr="001D5EC2">
          <w:rPr>
            <w:rFonts w:ascii="Tahoma" w:hAnsi="Tahoma" w:cs="Tahoma"/>
            <w:sz w:val="20"/>
          </w:rPr>
          <w:t>12</w:t>
        </w:r>
      </w:fldSimple>
      <w:r w:rsidRPr="00B61B37">
        <w:rPr>
          <w:rFonts w:ascii="Tahoma" w:hAnsi="Tahoma" w:cs="Tahoma"/>
          <w:sz w:val="20"/>
        </w:rPr>
        <w:t>;</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основные сведения о закупаемой продукции</w:t>
      </w:r>
      <w:r w:rsidR="005E36D5" w:rsidRPr="00B61B37">
        <w:rPr>
          <w:rFonts w:ascii="Tahoma" w:hAnsi="Tahoma" w:cs="Tahoma"/>
          <w:sz w:val="20"/>
        </w:rPr>
        <w:t>/работах/услугах</w:t>
      </w:r>
      <w:r w:rsidRPr="00B61B37">
        <w:rPr>
          <w:rFonts w:ascii="Tahoma" w:hAnsi="Tahoma" w:cs="Tahoma"/>
          <w:sz w:val="20"/>
        </w:rPr>
        <w:t xml:space="preserve"> и существенных условиях договора; </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требования к участнику конкурса;</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описание порядка и сведения о месте получения конкурсной документации, размере платы за нее, если таковая предусмотрена, порядке внесения оплаты за получение конкурсной документации, о порядке предварительного (до выкупа) ознакомления с текстом конкурсной документации;</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информацию о форме, размере и порядке предоставления обеспечения исполнения обязательств участника конкурса, связанных с подачей им конкурсной заявки (далее — обеспечение конкурсных заявок), если оно предусмотрено;</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сведения о времени начала и окончания приема конкурсных заявок, месте и порядке их представления участниками;</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сведения о месте и времени проведения процедуры вскрытия конвертов с конкурсными заявками;</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указание начальной (предельной) цены закупки или информацию о том, что начальная (предельная) цена не объявляется;</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указание на право заказчика отказаться от проведения конкурса и срок, до наступления которого заказчик может это сделать без каких-либо для себя последствий;</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сведения о сроках заключения договора после определения победителя конкурса, если сроки отличаются от установленных ст.448 Гражданского кодекса РФ, а в случаях, когда победитель конкурса получает право на участие в дальнейших процедурах его заключения (например, право быть представленным Совету директоров и т.п.) — сведения о порядке такого участия;</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иную существенную информацию о процедуре проведения конкурса, оформлении участия в нем, определении лица, выигравшего конкурс;</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ссылку на то, что остальные и более подробные условия конкурса сформулированы в конкурсной документации, являющейся неотъемлемым приложением к данному извещению.</w:t>
      </w:r>
    </w:p>
    <w:p w:rsidR="005148F4" w:rsidRPr="00B61B37" w:rsidRDefault="005148F4" w:rsidP="005148F4">
      <w:pPr>
        <w:pStyle w:val="5ABCD"/>
        <w:tabs>
          <w:tab w:val="num" w:pos="0"/>
          <w:tab w:val="left" w:pos="1134"/>
        </w:tabs>
        <w:ind w:left="0" w:firstLine="567"/>
        <w:rPr>
          <w:rFonts w:ascii="Tahoma" w:hAnsi="Tahoma" w:cs="Tahoma"/>
          <w:sz w:val="20"/>
        </w:rPr>
      </w:pPr>
      <w:r w:rsidRPr="00B61B37">
        <w:rPr>
          <w:rFonts w:ascii="Tahoma" w:hAnsi="Tahoma" w:cs="Tahoma"/>
          <w:sz w:val="20"/>
        </w:rPr>
        <w:t>иную информацию, подлежащую включению в соответствии с действующим законодательством.</w:t>
      </w:r>
    </w:p>
    <w:p w:rsidR="00E87E31" w:rsidRPr="00B61B37" w:rsidRDefault="00E87E31" w:rsidP="00733340">
      <w:pPr>
        <w:pStyle w:val="30"/>
        <w:tabs>
          <w:tab w:val="num" w:pos="0"/>
          <w:tab w:val="left" w:pos="1134"/>
        </w:tabs>
        <w:ind w:left="0" w:firstLine="567"/>
        <w:rPr>
          <w:rFonts w:ascii="Tahoma" w:hAnsi="Tahoma" w:cs="Tahoma"/>
          <w:sz w:val="20"/>
        </w:rPr>
      </w:pPr>
      <w:bookmarkStart w:id="39" w:name="_Ref88075854"/>
      <w:r w:rsidRPr="00B61B37">
        <w:rPr>
          <w:rFonts w:ascii="Tahoma" w:hAnsi="Tahoma" w:cs="Tahoma"/>
          <w:sz w:val="20"/>
        </w:rPr>
        <w:t xml:space="preserve">В обязательном порядке информационное сообщение о проведении конкурса в форме копии извещения публикуется в соответствии с пунктом </w:t>
      </w:r>
      <w:bookmarkEnd w:id="39"/>
      <w:r w:rsidR="00F55712" w:rsidRPr="00B61B37">
        <w:rPr>
          <w:rFonts w:ascii="Tahoma" w:hAnsi="Tahoma" w:cs="Tahoma"/>
          <w:sz w:val="20"/>
        </w:rPr>
        <w:t xml:space="preserve">6.5.3. Положения о закупках </w:t>
      </w:r>
      <w:r w:rsidR="00AE3779" w:rsidRPr="00B61B37">
        <w:rPr>
          <w:rFonts w:ascii="Tahoma" w:hAnsi="Tahoma" w:cs="Tahoma"/>
          <w:sz w:val="20"/>
        </w:rPr>
        <w:t>Общества</w:t>
      </w:r>
      <w:r w:rsidR="00F55712" w:rsidRPr="00B61B37">
        <w:rPr>
          <w:rFonts w:ascii="Tahoma" w:hAnsi="Tahoma" w:cs="Tahoma"/>
          <w:sz w:val="20"/>
        </w:rPr>
        <w:t>.</w:t>
      </w:r>
    </w:p>
    <w:p w:rsidR="00E87E31" w:rsidRPr="00B61B37" w:rsidRDefault="00E87E31" w:rsidP="00733340">
      <w:pPr>
        <w:pStyle w:val="30"/>
        <w:tabs>
          <w:tab w:val="num" w:pos="0"/>
          <w:tab w:val="left" w:pos="1134"/>
        </w:tabs>
        <w:ind w:left="0" w:firstLine="567"/>
        <w:rPr>
          <w:rFonts w:ascii="Tahoma" w:hAnsi="Tahoma" w:cs="Tahoma"/>
          <w:sz w:val="20"/>
        </w:rPr>
      </w:pPr>
      <w:bookmarkStart w:id="40" w:name="_Ref96852733"/>
      <w:r w:rsidRPr="00B61B37">
        <w:rPr>
          <w:rFonts w:ascii="Tahoma" w:hAnsi="Tahoma" w:cs="Tahoma"/>
          <w:sz w:val="20"/>
        </w:rPr>
        <w:t>При проведении конкурсов на сумму более 30 миллионов рублей</w:t>
      </w:r>
      <w:r w:rsidR="00A87E0A" w:rsidRPr="00B61B37">
        <w:rPr>
          <w:rFonts w:ascii="Tahoma" w:hAnsi="Tahoma" w:cs="Tahoma"/>
          <w:sz w:val="20"/>
        </w:rPr>
        <w:t xml:space="preserve"> без НДС</w:t>
      </w:r>
      <w:r w:rsidRPr="00B61B37">
        <w:rPr>
          <w:rFonts w:ascii="Tahoma" w:hAnsi="Tahoma" w:cs="Tahoma"/>
          <w:sz w:val="20"/>
        </w:rPr>
        <w:t xml:space="preserve"> копии извещения о проведении конкурса должны одновременно с выходом официальной публикации быть направлены наиболее известным производителям соответствующей продукции</w:t>
      </w:r>
      <w:r w:rsidR="005E36D5" w:rsidRPr="00B61B37">
        <w:rPr>
          <w:rFonts w:ascii="Tahoma" w:hAnsi="Tahoma" w:cs="Tahoma"/>
          <w:sz w:val="20"/>
        </w:rPr>
        <w:t>/работ/услуг</w:t>
      </w:r>
      <w:r w:rsidRPr="00B61B37">
        <w:rPr>
          <w:rFonts w:ascii="Tahoma" w:hAnsi="Tahoma" w:cs="Tahoma"/>
          <w:sz w:val="20"/>
        </w:rPr>
        <w:t xml:space="preserve"> для информации</w:t>
      </w:r>
      <w:r w:rsidR="00866EE0" w:rsidRPr="00B61B37">
        <w:rPr>
          <w:rFonts w:ascii="Tahoma" w:hAnsi="Tahoma" w:cs="Tahoma"/>
          <w:sz w:val="20"/>
        </w:rPr>
        <w:t>.</w:t>
      </w:r>
      <w:r w:rsidRPr="00B61B37">
        <w:rPr>
          <w:rFonts w:ascii="Tahoma" w:hAnsi="Tahoma" w:cs="Tahoma"/>
          <w:sz w:val="20"/>
        </w:rPr>
        <w:t xml:space="preserve"> </w:t>
      </w:r>
      <w:bookmarkEnd w:id="40"/>
    </w:p>
    <w:p w:rsidR="00E87E31" w:rsidRPr="00B61B37" w:rsidRDefault="00E87E31" w:rsidP="00733340">
      <w:pPr>
        <w:pStyle w:val="22"/>
        <w:tabs>
          <w:tab w:val="num" w:pos="0"/>
          <w:tab w:val="left" w:pos="1134"/>
        </w:tabs>
        <w:ind w:left="0" w:firstLine="567"/>
        <w:rPr>
          <w:rFonts w:ascii="Tahoma" w:hAnsi="Tahoma" w:cs="Tahoma"/>
          <w:sz w:val="20"/>
        </w:rPr>
      </w:pPr>
      <w:bookmarkStart w:id="41" w:name="_Toc93230251"/>
      <w:bookmarkStart w:id="42" w:name="_Toc93230384"/>
      <w:bookmarkStart w:id="43" w:name="_Ref173244353"/>
      <w:bookmarkStart w:id="44" w:name="_Toc241925493"/>
      <w:bookmarkStart w:id="45" w:name="_Toc312150863"/>
      <w:r w:rsidRPr="00B61B37">
        <w:rPr>
          <w:rFonts w:ascii="Tahoma" w:hAnsi="Tahoma" w:cs="Tahoma"/>
          <w:sz w:val="20"/>
        </w:rPr>
        <w:lastRenderedPageBreak/>
        <w:t>Конкурсная документация</w:t>
      </w:r>
      <w:bookmarkEnd w:id="41"/>
      <w:bookmarkEnd w:id="42"/>
      <w:bookmarkEnd w:id="43"/>
      <w:bookmarkEnd w:id="44"/>
      <w:bookmarkEnd w:id="45"/>
    </w:p>
    <w:p w:rsidR="00E87E31" w:rsidRPr="00B61B37" w:rsidRDefault="00E87E31" w:rsidP="00733340">
      <w:pPr>
        <w:pStyle w:val="af6"/>
        <w:tabs>
          <w:tab w:val="num" w:pos="0"/>
          <w:tab w:val="left" w:pos="1134"/>
        </w:tabs>
        <w:ind w:left="0" w:firstLine="567"/>
        <w:rPr>
          <w:rFonts w:ascii="Tahoma" w:hAnsi="Tahoma" w:cs="Tahoma"/>
          <w:sz w:val="20"/>
          <w:szCs w:val="20"/>
        </w:rPr>
      </w:pPr>
      <w:bookmarkStart w:id="46" w:name="_Ref179126041"/>
      <w:r w:rsidRPr="00B61B37">
        <w:rPr>
          <w:rFonts w:ascii="Tahoma" w:hAnsi="Tahoma" w:cs="Tahoma"/>
          <w:sz w:val="20"/>
          <w:szCs w:val="20"/>
        </w:rPr>
        <w:t xml:space="preserve">Конкурсная документация является приложением к извещению о проведении конкурса, дополняет, уточняет и разъясняет его. Конкурсная документация должна содержать все требования и условия конкурса, а также подробное описание всех его процедур. </w:t>
      </w:r>
      <w:bookmarkEnd w:id="46"/>
    </w:p>
    <w:p w:rsidR="00E87E31" w:rsidRPr="00B61B37" w:rsidRDefault="00E87E31" w:rsidP="00733340">
      <w:pPr>
        <w:pStyle w:val="30"/>
        <w:tabs>
          <w:tab w:val="num" w:pos="0"/>
          <w:tab w:val="left" w:pos="1134"/>
        </w:tabs>
        <w:ind w:left="0" w:firstLine="567"/>
        <w:rPr>
          <w:rFonts w:ascii="Tahoma" w:hAnsi="Tahoma" w:cs="Tahoma"/>
          <w:sz w:val="20"/>
        </w:rPr>
      </w:pPr>
      <w:bookmarkStart w:id="47" w:name="_Ref56542293"/>
      <w:r w:rsidRPr="00B61B37">
        <w:rPr>
          <w:rFonts w:ascii="Tahoma" w:hAnsi="Tahoma" w:cs="Tahoma"/>
          <w:sz w:val="20"/>
        </w:rPr>
        <w:t>Конкурсная документация должна содержать информацию, необходимую и достаточную для того, чтобы участники могли принять решение об участии в конкурсе, подготовить и подать заявки таким образом, чтобы организатор конкурса мог оценить их по существу и выбрать наилучшее предложение.</w:t>
      </w:r>
      <w:bookmarkEnd w:id="47"/>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Конкурсная документация должна содержать следующие сведения:</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общие сведения о конкурсе и его целях, основании его проведения;</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требования к участникам конкурса и порядку подтверждения соответствия этим требованиям;</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требования к закупаемой продукции и порядку подтверждения соответствия этим требованиям;</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условия и порядок проведения конкурса (в том числе права и обязанности организатора и участников конкурса, а также критерии и порядок оценки конкурсных заявок и выбора победителя);</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требования к сроку действия конкурсной заявки (в течение которого заказчик может акцептовать, т.е. принять, конкурсную заявку и потребовать заключения договора на ее условиях);</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 xml:space="preserve">описание порядка разъяснения конкурсной документации и внесения дополнений в нее в соответствии с пунктом </w:t>
      </w:r>
      <w:fldSimple w:instr=" REF _Ref78704702 \r \h  \* MERGEFORMAT ">
        <w:r w:rsidR="001D5EC2" w:rsidRPr="001D5EC2">
          <w:rPr>
            <w:rFonts w:ascii="Tahoma" w:hAnsi="Tahoma" w:cs="Tahoma"/>
            <w:sz w:val="20"/>
          </w:rPr>
          <w:t>3.4</w:t>
        </w:r>
      </w:fldSimple>
      <w:r w:rsidRPr="00B61B37">
        <w:rPr>
          <w:rFonts w:ascii="Tahoma" w:hAnsi="Tahoma" w:cs="Tahoma"/>
          <w:sz w:val="20"/>
        </w:rPr>
        <w:t xml:space="preserve">, а также переноса сроков окончания приема конкурсных заявок в соответствии с подпунктами </w:t>
      </w:r>
      <w:fldSimple w:instr=" REF _Ref54607717 \r \h  \* MERGEFORMAT ">
        <w:r w:rsidR="001D5EC2" w:rsidRPr="001D5EC2">
          <w:rPr>
            <w:rFonts w:ascii="Tahoma" w:hAnsi="Tahoma" w:cs="Tahoma"/>
            <w:sz w:val="20"/>
          </w:rPr>
          <w:t>3.4.3</w:t>
        </w:r>
      </w:fldSimple>
      <w:r w:rsidRPr="00B61B37">
        <w:rPr>
          <w:rFonts w:ascii="Tahoma" w:hAnsi="Tahoma" w:cs="Tahoma"/>
          <w:sz w:val="20"/>
        </w:rPr>
        <w:t>—</w:t>
      </w:r>
      <w:fldSimple w:instr=" REF _Ref78704753 \r \h  \* MERGEFORMAT ">
        <w:r w:rsidR="001D5EC2" w:rsidRPr="001D5EC2">
          <w:rPr>
            <w:rFonts w:ascii="Tahoma" w:hAnsi="Tahoma" w:cs="Tahoma"/>
            <w:sz w:val="20"/>
          </w:rPr>
          <w:t>3.4.5</w:t>
        </w:r>
      </w:fldSimple>
      <w:r w:rsidRPr="00B61B37">
        <w:rPr>
          <w:rFonts w:ascii="Tahoma" w:hAnsi="Tahoma" w:cs="Tahoma"/>
          <w:sz w:val="20"/>
        </w:rPr>
        <w:t>;</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инструкцию по оформлению конкурсных заявок;</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формы документов, подаваемые в составе конкурсной заявки и инструкции по их заполнению;</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проект договора, заключаемого в результате конкурса или (для случаев, когда проект договора должен подаваться участником в составе его конкурсной заявки) его существенные условия;</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 xml:space="preserve">указание на применение особых требований и процедур, перечисленных в подразделе </w:t>
      </w:r>
      <w:fldSimple w:instr=" REF _Ref76138216 \r \h  \* MERGEFORMAT ">
        <w:r w:rsidR="001D5EC2" w:rsidRPr="001D5EC2">
          <w:rPr>
            <w:rFonts w:ascii="Tahoma" w:hAnsi="Tahoma" w:cs="Tahoma"/>
            <w:sz w:val="20"/>
          </w:rPr>
          <w:t>12</w:t>
        </w:r>
      </w:fldSimple>
      <w:r w:rsidRPr="00B61B37">
        <w:rPr>
          <w:rFonts w:ascii="Tahoma" w:hAnsi="Tahoma" w:cs="Tahoma"/>
          <w:sz w:val="20"/>
        </w:rPr>
        <w:t>;</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 xml:space="preserve">требования к форме, размеру, порядку представления и сроку </w:t>
      </w:r>
      <w:proofErr w:type="gramStart"/>
      <w:r w:rsidRPr="00B61B37">
        <w:rPr>
          <w:rFonts w:ascii="Tahoma" w:hAnsi="Tahoma" w:cs="Tahoma"/>
          <w:sz w:val="20"/>
        </w:rPr>
        <w:t>действия обеспечения исполнения обязательств участника</w:t>
      </w:r>
      <w:proofErr w:type="gramEnd"/>
      <w:r w:rsidRPr="00B61B37">
        <w:rPr>
          <w:rFonts w:ascii="Tahoma" w:hAnsi="Tahoma" w:cs="Tahoma"/>
          <w:sz w:val="20"/>
        </w:rPr>
        <w:t xml:space="preserve"> конкурса, связанных с подачей им конкурсной заявки (далее — обеспечение конкурсных заявок) в соответствии с пунктом </w:t>
      </w:r>
      <w:fldSimple w:instr=" REF _Ref78704969 \r \h  \* MERGEFORMAT ">
        <w:r w:rsidR="001D5EC2" w:rsidRPr="001D5EC2">
          <w:rPr>
            <w:rFonts w:ascii="Tahoma" w:hAnsi="Tahoma" w:cs="Tahoma"/>
            <w:sz w:val="20"/>
          </w:rPr>
          <w:t>3.5</w:t>
        </w:r>
      </w:fldSimple>
      <w:r w:rsidRPr="00B61B37">
        <w:rPr>
          <w:rFonts w:ascii="Tahoma" w:hAnsi="Tahoma" w:cs="Tahoma"/>
          <w:sz w:val="20"/>
        </w:rPr>
        <w:t>, и обеспечения исполнения обязательств по договору, если оно предусмотрено;</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иные требования, установленные в соответствии с действующим законодательством Российской Федерации, настоящим Положением или разумными пожеланиями заказчика.</w:t>
      </w:r>
    </w:p>
    <w:p w:rsidR="00E87E31" w:rsidRPr="00B61B37" w:rsidRDefault="00E87E31" w:rsidP="00733340">
      <w:pPr>
        <w:pStyle w:val="af5"/>
        <w:tabs>
          <w:tab w:val="num" w:pos="0"/>
          <w:tab w:val="left" w:pos="1134"/>
        </w:tabs>
        <w:ind w:left="0" w:firstLine="567"/>
        <w:rPr>
          <w:rFonts w:ascii="Tahoma" w:hAnsi="Tahoma" w:cs="Tahoma"/>
          <w:sz w:val="20"/>
        </w:rPr>
      </w:pPr>
      <w:r w:rsidRPr="00B61B37">
        <w:rPr>
          <w:rFonts w:ascii="Tahoma" w:hAnsi="Tahoma" w:cs="Tahoma"/>
          <w:spacing w:val="40"/>
          <w:sz w:val="20"/>
        </w:rPr>
        <w:t>Примечание —</w:t>
      </w:r>
      <w:r w:rsidRPr="00B61B37">
        <w:rPr>
          <w:rFonts w:ascii="Tahoma" w:hAnsi="Tahoma" w:cs="Tahoma"/>
          <w:sz w:val="20"/>
        </w:rPr>
        <w:t xml:space="preserve"> Конкурсной документацией может быть установлено, что если </w:t>
      </w:r>
      <w:r w:rsidR="007357D9" w:rsidRPr="00B61B37">
        <w:rPr>
          <w:rFonts w:ascii="Tahoma" w:hAnsi="Tahoma" w:cs="Tahoma"/>
          <w:sz w:val="20"/>
        </w:rPr>
        <w:t>организатор</w:t>
      </w:r>
      <w:r w:rsidRPr="00B61B37">
        <w:rPr>
          <w:rFonts w:ascii="Tahoma" w:hAnsi="Tahoma" w:cs="Tahoma"/>
          <w:sz w:val="20"/>
        </w:rPr>
        <w:t xml:space="preserve"> конкурса или </w:t>
      </w:r>
      <w:r w:rsidR="007357D9" w:rsidRPr="00B61B37">
        <w:rPr>
          <w:rFonts w:ascii="Tahoma" w:hAnsi="Tahoma" w:cs="Tahoma"/>
          <w:sz w:val="20"/>
        </w:rPr>
        <w:t>заказч</w:t>
      </w:r>
      <w:r w:rsidRPr="00B61B37">
        <w:rPr>
          <w:rFonts w:ascii="Tahoma" w:hAnsi="Tahoma" w:cs="Tahoma"/>
          <w:sz w:val="20"/>
        </w:rPr>
        <w:t xml:space="preserve">ик ведет архив сведений о поставщиках (с включением в него копий учредительных документов, балансов, иных сведений), поставщику, зарегистрированному в таком архиве, достаточно дать ссылку на номер дела в таком архиве (и дату внесения в него последних сведений), подтвердить неизменность этих сведений либо представить сведения об изменениях и копии (оригиналы) соответствующих документов. Конкурсная документация при этом может содержать дополнительную форму-просьбу о включении этих изменений в архив. </w:t>
      </w:r>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 xml:space="preserve">Конкурсная документация разрабатывается </w:t>
      </w:r>
      <w:r w:rsidR="007357D9" w:rsidRPr="00B61B37">
        <w:rPr>
          <w:rFonts w:ascii="Tahoma" w:hAnsi="Tahoma" w:cs="Tahoma"/>
          <w:sz w:val="20"/>
        </w:rPr>
        <w:t>заказч</w:t>
      </w:r>
      <w:r w:rsidR="005E36D5" w:rsidRPr="00B61B37">
        <w:rPr>
          <w:rFonts w:ascii="Tahoma" w:hAnsi="Tahoma" w:cs="Tahoma"/>
          <w:sz w:val="20"/>
        </w:rPr>
        <w:t xml:space="preserve">иком </w:t>
      </w:r>
      <w:r w:rsidRPr="00B61B37">
        <w:rPr>
          <w:rFonts w:ascii="Tahoma" w:hAnsi="Tahoma" w:cs="Tahoma"/>
          <w:sz w:val="20"/>
        </w:rPr>
        <w:t xml:space="preserve">и утверждается его руководителем или лицом, уполномоченным на это, </w:t>
      </w:r>
      <w:r w:rsidRPr="00B61B37" w:rsidDel="0028672F">
        <w:rPr>
          <w:rFonts w:ascii="Tahoma" w:hAnsi="Tahoma" w:cs="Tahoma"/>
          <w:sz w:val="20"/>
        </w:rPr>
        <w:t xml:space="preserve">а </w:t>
      </w:r>
      <w:r w:rsidRPr="00B61B37">
        <w:rPr>
          <w:rFonts w:ascii="Tahoma" w:hAnsi="Tahoma" w:cs="Tahoma"/>
          <w:sz w:val="20"/>
        </w:rPr>
        <w:t xml:space="preserve">в случае передачи заказчиком функций организатора конкурса сторонней организации данные функции возлагаются на должностное лицо заказчика или организатора согласно договору, заключенному между ними в соответствии с пунктом </w:t>
      </w:r>
      <w:r w:rsidR="00635683" w:rsidRPr="00B61B37">
        <w:rPr>
          <w:rFonts w:ascii="Tahoma" w:hAnsi="Tahoma" w:cs="Tahoma"/>
          <w:sz w:val="20"/>
        </w:rPr>
        <w:t xml:space="preserve">4.1.7. Положения о закупках </w:t>
      </w:r>
      <w:r w:rsidR="007357D9" w:rsidRPr="00B61B37">
        <w:rPr>
          <w:rFonts w:ascii="Tahoma" w:hAnsi="Tahoma" w:cs="Tahoma"/>
          <w:sz w:val="20"/>
        </w:rPr>
        <w:t>заказч</w:t>
      </w:r>
      <w:r w:rsidR="005E36D5" w:rsidRPr="00B61B37">
        <w:rPr>
          <w:rFonts w:ascii="Tahoma" w:hAnsi="Tahoma" w:cs="Tahoma"/>
          <w:sz w:val="20"/>
        </w:rPr>
        <w:t>ика</w:t>
      </w:r>
      <w:r w:rsidRPr="00B61B37">
        <w:rPr>
          <w:rFonts w:ascii="Tahoma" w:hAnsi="Tahoma" w:cs="Tahoma"/>
          <w:sz w:val="20"/>
        </w:rPr>
        <w:t xml:space="preserve">. </w:t>
      </w:r>
      <w:r w:rsidRPr="00B61B37">
        <w:rPr>
          <w:rFonts w:ascii="Tahoma" w:hAnsi="Tahoma" w:cs="Tahoma"/>
          <w:sz w:val="20"/>
        </w:rPr>
        <w:lastRenderedPageBreak/>
        <w:t>Текст конкурсной документации перед ее утверждением должен согласовываться на заседании конкурсной комиссии либо единолично председателем конкурсной комиссии, если только документация не была подготовлена до назначения конкурсной комиссии.</w:t>
      </w:r>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Организатор конкурса осуществляет тиражирование (печать) утвержденной конкурсной документации в объеме, достаточном для удовлетворения запросов поставщиков. Оригинал конкурсной документации</w:t>
      </w:r>
      <w:r w:rsidR="008B4C88" w:rsidRPr="00B61B37">
        <w:rPr>
          <w:rFonts w:ascii="Tahoma" w:hAnsi="Tahoma" w:cs="Tahoma"/>
          <w:sz w:val="20"/>
        </w:rPr>
        <w:t xml:space="preserve">, если данная документация не была официально в полном объеме размещена в </w:t>
      </w:r>
      <w:r w:rsidR="00E013DE" w:rsidRPr="00B61B37">
        <w:rPr>
          <w:rFonts w:ascii="Tahoma" w:hAnsi="Tahoma" w:cs="Tahoma"/>
          <w:sz w:val="20"/>
        </w:rPr>
        <w:t>источниках публикации,</w:t>
      </w:r>
      <w:r w:rsidRPr="00B61B37">
        <w:rPr>
          <w:rFonts w:ascii="Tahoma" w:hAnsi="Tahoma" w:cs="Tahoma"/>
          <w:sz w:val="20"/>
        </w:rPr>
        <w:t xml:space="preserve"> сшивается и заверяется подписью уполномоченного лица организатора конкурса, а копии — также штампом (надписью) «копия верна». Оригинал конкурсной документации хранится у организатора конкурса в виде приложения к отчету о проведении конкурса (пункт</w:t>
      </w:r>
      <w:r w:rsidR="00635683" w:rsidRPr="00B61B37">
        <w:rPr>
          <w:rFonts w:ascii="Tahoma" w:hAnsi="Tahoma" w:cs="Tahoma"/>
          <w:sz w:val="20"/>
        </w:rPr>
        <w:t xml:space="preserve"> 6.</w:t>
      </w:r>
      <w:r w:rsidR="0048192A" w:rsidRPr="00B61B37">
        <w:rPr>
          <w:rFonts w:ascii="Tahoma" w:hAnsi="Tahoma" w:cs="Tahoma"/>
          <w:sz w:val="20"/>
        </w:rPr>
        <w:t>8</w:t>
      </w:r>
      <w:r w:rsidR="00635683" w:rsidRPr="00B61B37">
        <w:rPr>
          <w:rFonts w:ascii="Tahoma" w:hAnsi="Tahoma" w:cs="Tahoma"/>
          <w:sz w:val="20"/>
        </w:rPr>
        <w:t xml:space="preserve">.1 Положения о закупках </w:t>
      </w:r>
      <w:r w:rsidR="00AE3779" w:rsidRPr="00B61B37">
        <w:rPr>
          <w:rFonts w:ascii="Tahoma" w:hAnsi="Tahoma" w:cs="Tahoma"/>
          <w:sz w:val="20"/>
        </w:rPr>
        <w:t>Общества</w:t>
      </w:r>
      <w:r w:rsidRPr="00B61B37">
        <w:rPr>
          <w:rFonts w:ascii="Tahoma" w:hAnsi="Tahoma" w:cs="Tahoma"/>
          <w:sz w:val="20"/>
        </w:rPr>
        <w:t xml:space="preserve">). </w:t>
      </w:r>
      <w:bookmarkStart w:id="48" w:name="_Ref54598732"/>
      <w:bookmarkStart w:id="49" w:name="_Ref61032748"/>
    </w:p>
    <w:p w:rsidR="00E87E31" w:rsidRPr="00B61B37" w:rsidRDefault="00E87E31" w:rsidP="00733340">
      <w:pPr>
        <w:pStyle w:val="22"/>
        <w:tabs>
          <w:tab w:val="num" w:pos="0"/>
          <w:tab w:val="left" w:pos="1134"/>
        </w:tabs>
        <w:ind w:left="0" w:firstLine="567"/>
        <w:rPr>
          <w:rFonts w:ascii="Tahoma" w:hAnsi="Tahoma" w:cs="Tahoma"/>
          <w:sz w:val="20"/>
        </w:rPr>
      </w:pPr>
      <w:bookmarkStart w:id="50" w:name="_Ref78696930"/>
      <w:bookmarkStart w:id="51" w:name="_Toc93230252"/>
      <w:bookmarkStart w:id="52" w:name="_Toc93230385"/>
      <w:bookmarkStart w:id="53" w:name="_Toc241925494"/>
      <w:bookmarkStart w:id="54" w:name="_Toc312150864"/>
      <w:bookmarkStart w:id="55" w:name="_Ref54598781"/>
      <w:bookmarkStart w:id="56" w:name="_Ref54598790"/>
      <w:bookmarkEnd w:id="48"/>
      <w:bookmarkEnd w:id="49"/>
      <w:r w:rsidRPr="00B61B37">
        <w:rPr>
          <w:rFonts w:ascii="Tahoma" w:hAnsi="Tahoma" w:cs="Tahoma"/>
          <w:sz w:val="20"/>
        </w:rPr>
        <w:t>Предоставление конкурсной документации</w:t>
      </w:r>
      <w:bookmarkEnd w:id="50"/>
      <w:bookmarkEnd w:id="51"/>
      <w:bookmarkEnd w:id="52"/>
      <w:bookmarkEnd w:id="53"/>
      <w:bookmarkEnd w:id="54"/>
    </w:p>
    <w:p w:rsidR="00E87E31" w:rsidRPr="00B61B37" w:rsidRDefault="00E87E31" w:rsidP="00733340">
      <w:pPr>
        <w:pStyle w:val="30"/>
        <w:tabs>
          <w:tab w:val="num" w:pos="0"/>
          <w:tab w:val="left" w:pos="1134"/>
        </w:tabs>
        <w:ind w:left="0" w:firstLine="567"/>
        <w:rPr>
          <w:rFonts w:ascii="Tahoma" w:hAnsi="Tahoma" w:cs="Tahoma"/>
          <w:sz w:val="20"/>
        </w:rPr>
      </w:pPr>
      <w:bookmarkStart w:id="57" w:name="_Ref54602661"/>
      <w:bookmarkStart w:id="58" w:name="_Ref179126224"/>
      <w:bookmarkEnd w:id="55"/>
      <w:bookmarkEnd w:id="56"/>
      <w:r w:rsidRPr="00B61B37">
        <w:rPr>
          <w:rFonts w:ascii="Tahoma" w:hAnsi="Tahoma" w:cs="Tahoma"/>
          <w:sz w:val="20"/>
        </w:rPr>
        <w:t>Организатор конкурса предоставляет конкурсную документацию любым участникам, обратившимся к нему в связи с публикацией извещения и оплатившим ее в установленном порядке (если плата установлена).</w:t>
      </w:r>
      <w:bookmarkEnd w:id="57"/>
      <w:r w:rsidRPr="00B61B37">
        <w:rPr>
          <w:rFonts w:ascii="Tahoma" w:hAnsi="Tahoma" w:cs="Tahoma"/>
          <w:sz w:val="20"/>
        </w:rPr>
        <w:t xml:space="preserve"> Конкурсная документация должна быть готова к выдаче не менее чем за </w:t>
      </w:r>
      <w:r w:rsidR="00B557A2" w:rsidRPr="00B61B37">
        <w:rPr>
          <w:rFonts w:ascii="Tahoma" w:hAnsi="Tahoma" w:cs="Tahoma"/>
          <w:sz w:val="20"/>
        </w:rPr>
        <w:t>30</w:t>
      </w:r>
      <w:r w:rsidR="00E11BA4" w:rsidRPr="00B61B37">
        <w:rPr>
          <w:rFonts w:ascii="Tahoma" w:hAnsi="Tahoma" w:cs="Tahoma"/>
          <w:sz w:val="20"/>
        </w:rPr>
        <w:t xml:space="preserve"> </w:t>
      </w:r>
      <w:r w:rsidRPr="00B61B37">
        <w:rPr>
          <w:rFonts w:ascii="Tahoma" w:hAnsi="Tahoma" w:cs="Tahoma"/>
          <w:sz w:val="20"/>
        </w:rPr>
        <w:t>дней до истечения установленного срока подачи заявок.</w:t>
      </w:r>
      <w:bookmarkEnd w:id="58"/>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Размер платы за конкурсную документацию не должен превышать объема затрат на тиражирование (печать) предоставляемого участнику количества копий конкурсной документации и доставку участникам обычно принятыми способами.</w:t>
      </w:r>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 xml:space="preserve">В случае, если для участия в конкурсе зарубежной организации потребуется конкурсная документация на английском языке, перевод на английский язык участник осуществляет самостоятельно за свой счет, если иного не установлено в извещении или конкурсной документации. </w:t>
      </w:r>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Организатор конкурса должен принять все разумные меры, чтобы перечень участников конкурса, получивших конкурсную документацию, оставался конфиденциальной информацией в целях избежать сговора участников.</w:t>
      </w:r>
    </w:p>
    <w:p w:rsidR="00E87E31" w:rsidRPr="00B61B37" w:rsidRDefault="00E87E31" w:rsidP="00733340">
      <w:pPr>
        <w:pStyle w:val="22"/>
        <w:tabs>
          <w:tab w:val="num" w:pos="0"/>
          <w:tab w:val="left" w:pos="1134"/>
        </w:tabs>
        <w:ind w:left="0" w:firstLine="567"/>
        <w:rPr>
          <w:rFonts w:ascii="Tahoma" w:hAnsi="Tahoma" w:cs="Tahoma"/>
          <w:sz w:val="20"/>
        </w:rPr>
      </w:pPr>
      <w:bookmarkStart w:id="59" w:name="_Ref78696932"/>
      <w:bookmarkStart w:id="60" w:name="_Ref78704702"/>
      <w:bookmarkStart w:id="61" w:name="_Toc93230253"/>
      <w:bookmarkStart w:id="62" w:name="_Toc93230386"/>
      <w:bookmarkStart w:id="63" w:name="_Toc241925495"/>
      <w:bookmarkStart w:id="64" w:name="_Toc312150865"/>
      <w:r w:rsidRPr="00B61B37">
        <w:rPr>
          <w:rFonts w:ascii="Tahoma" w:hAnsi="Tahoma" w:cs="Tahoma"/>
          <w:sz w:val="20"/>
        </w:rPr>
        <w:t>Разъяснение конкурсной документации. Внесение поправок в конкурсную документацию</w:t>
      </w:r>
      <w:bookmarkEnd w:id="59"/>
      <w:bookmarkEnd w:id="60"/>
      <w:bookmarkEnd w:id="61"/>
      <w:bookmarkEnd w:id="62"/>
      <w:bookmarkEnd w:id="63"/>
      <w:bookmarkEnd w:id="64"/>
    </w:p>
    <w:p w:rsidR="00E87E31" w:rsidRPr="00B61B37" w:rsidRDefault="00E87E31" w:rsidP="00733340">
      <w:pPr>
        <w:pStyle w:val="30"/>
        <w:tabs>
          <w:tab w:val="num" w:pos="0"/>
          <w:tab w:val="left" w:pos="1134"/>
        </w:tabs>
        <w:ind w:left="0" w:firstLine="567"/>
        <w:rPr>
          <w:rFonts w:ascii="Tahoma" w:hAnsi="Tahoma" w:cs="Tahoma"/>
          <w:sz w:val="20"/>
        </w:rPr>
      </w:pPr>
      <w:bookmarkStart w:id="65" w:name="_Ref54603753"/>
      <w:bookmarkStart w:id="66" w:name="_Ref54612584"/>
      <w:r w:rsidRPr="00B61B37">
        <w:rPr>
          <w:rFonts w:ascii="Tahoma" w:hAnsi="Tahoma" w:cs="Tahoma"/>
          <w:sz w:val="20"/>
        </w:rPr>
        <w:t>Организатор конкурса обязан своевременно ответить на любой письменный запрос участника, касающийся разъяснения конкурсной документации, полученный не позднее установленного в ней срока для разъяснений. Организатор конкурса не вправе устанавливать срок разъяснений конкурсной документации менее чем 5 дней до дня истечения установленного срока подачи заявок. Ответ с разъяснениями вместе с указанием сути поступившего запроса одновременно доводится организатором конкурса до сведения всех участников, официально получивших конкурсную документацию, без указания источника поступления запроса.</w:t>
      </w:r>
      <w:bookmarkEnd w:id="65"/>
      <w:r w:rsidRPr="00B61B37">
        <w:rPr>
          <w:rFonts w:ascii="Tahoma" w:hAnsi="Tahoma" w:cs="Tahoma"/>
          <w:sz w:val="20"/>
        </w:rPr>
        <w:t xml:space="preserve"> </w:t>
      </w:r>
      <w:bookmarkEnd w:id="66"/>
    </w:p>
    <w:p w:rsidR="00E87E31" w:rsidRPr="00B61B37" w:rsidRDefault="00E87E31" w:rsidP="00733340">
      <w:pPr>
        <w:pStyle w:val="30"/>
        <w:tabs>
          <w:tab w:val="num" w:pos="0"/>
          <w:tab w:val="left" w:pos="1134"/>
        </w:tabs>
        <w:ind w:left="0" w:firstLine="567"/>
        <w:rPr>
          <w:rFonts w:ascii="Tahoma" w:hAnsi="Tahoma" w:cs="Tahoma"/>
          <w:sz w:val="20"/>
        </w:rPr>
      </w:pPr>
      <w:bookmarkStart w:id="67" w:name="_Ref54603759"/>
      <w:bookmarkStart w:id="68" w:name="_Ref54612586"/>
      <w:r w:rsidRPr="00B61B37">
        <w:rPr>
          <w:rFonts w:ascii="Tahoma" w:hAnsi="Tahoma" w:cs="Tahoma"/>
          <w:sz w:val="20"/>
        </w:rPr>
        <w:t xml:space="preserve">До истечения срока окончания приема конкурсных заявок </w:t>
      </w:r>
      <w:r w:rsidR="00A87E0A" w:rsidRPr="00B61B37">
        <w:rPr>
          <w:rFonts w:ascii="Tahoma" w:hAnsi="Tahoma" w:cs="Tahoma"/>
          <w:sz w:val="20"/>
        </w:rPr>
        <w:t xml:space="preserve">Организатор </w:t>
      </w:r>
      <w:r w:rsidRPr="00B61B37">
        <w:rPr>
          <w:rFonts w:ascii="Tahoma" w:hAnsi="Tahoma" w:cs="Tahoma"/>
          <w:sz w:val="20"/>
        </w:rPr>
        <w:t xml:space="preserve">конкурса по согласованию с </w:t>
      </w:r>
      <w:r w:rsidR="00A87E0A" w:rsidRPr="00B61B37">
        <w:rPr>
          <w:rFonts w:ascii="Tahoma" w:hAnsi="Tahoma" w:cs="Tahoma"/>
          <w:sz w:val="20"/>
        </w:rPr>
        <w:t xml:space="preserve">Заказчиком </w:t>
      </w:r>
      <w:r w:rsidRPr="00B61B37">
        <w:rPr>
          <w:rFonts w:ascii="Tahoma" w:hAnsi="Tahoma" w:cs="Tahoma"/>
          <w:sz w:val="20"/>
        </w:rPr>
        <w:t xml:space="preserve">может по любой причине внести поправки в конкурсную документацию. Все участники, официально получившие конкурсную документацию, извещаются организатором об этих изменениях при помощи оперативной связи (телефон, факс, электронная почта) с незамедлительной </w:t>
      </w:r>
      <w:r w:rsidRPr="00B61B37">
        <w:rPr>
          <w:rFonts w:ascii="Tahoma" w:hAnsi="Tahoma" w:cs="Tahoma"/>
          <w:sz w:val="20"/>
        </w:rPr>
        <w:lastRenderedPageBreak/>
        <w:t>отправкой официального письменного текста поправок.</w:t>
      </w:r>
      <w:bookmarkEnd w:id="67"/>
      <w:r w:rsidRPr="00B61B37">
        <w:rPr>
          <w:rFonts w:ascii="Tahoma" w:hAnsi="Tahoma" w:cs="Tahoma"/>
          <w:sz w:val="20"/>
        </w:rPr>
        <w:t xml:space="preserve"> При этом организатор конкурса может перенести сроки окончания приема конкурсных заявок в соответствии с пунктом </w:t>
      </w:r>
      <w:fldSimple w:instr=" REF _Ref54607717 \r \h  \* MERGEFORMAT ">
        <w:r w:rsidR="001D5EC2" w:rsidRPr="001D5EC2">
          <w:rPr>
            <w:rFonts w:ascii="Tahoma" w:hAnsi="Tahoma" w:cs="Tahoma"/>
            <w:sz w:val="20"/>
          </w:rPr>
          <w:t>3.4.3</w:t>
        </w:r>
      </w:fldSimple>
      <w:r w:rsidRPr="00B61B37">
        <w:rPr>
          <w:rFonts w:ascii="Tahoma" w:hAnsi="Tahoma" w:cs="Tahoma"/>
          <w:sz w:val="20"/>
        </w:rPr>
        <w:t>.</w:t>
      </w:r>
      <w:bookmarkEnd w:id="68"/>
    </w:p>
    <w:p w:rsidR="00E87E31" w:rsidRPr="00B61B37" w:rsidRDefault="00E87E31" w:rsidP="00733340">
      <w:pPr>
        <w:pStyle w:val="30"/>
        <w:tabs>
          <w:tab w:val="num" w:pos="0"/>
          <w:tab w:val="left" w:pos="1134"/>
        </w:tabs>
        <w:ind w:left="0" w:firstLine="567"/>
        <w:rPr>
          <w:rFonts w:ascii="Tahoma" w:hAnsi="Tahoma" w:cs="Tahoma"/>
          <w:sz w:val="20"/>
        </w:rPr>
      </w:pPr>
      <w:bookmarkStart w:id="69" w:name="_Ref54604009"/>
      <w:bookmarkStart w:id="70" w:name="_Ref54607717"/>
      <w:r w:rsidRPr="00B61B37">
        <w:rPr>
          <w:rFonts w:ascii="Tahoma" w:hAnsi="Tahoma" w:cs="Tahoma"/>
          <w:sz w:val="20"/>
        </w:rPr>
        <w:t>До истечения срока окончания приема конкурсных заявок организатор конкурса может по любой причине продлить этот срок, если в конкурсной документации не было установлено дополнительных ограничений.</w:t>
      </w:r>
      <w:bookmarkEnd w:id="69"/>
      <w:bookmarkEnd w:id="70"/>
    </w:p>
    <w:p w:rsidR="00E87E31" w:rsidRPr="00B61B37" w:rsidRDefault="00E87E31" w:rsidP="00733340">
      <w:pPr>
        <w:pStyle w:val="af5"/>
        <w:tabs>
          <w:tab w:val="num" w:pos="0"/>
          <w:tab w:val="left" w:pos="1134"/>
        </w:tabs>
        <w:ind w:left="0" w:firstLine="567"/>
        <w:rPr>
          <w:rFonts w:ascii="Tahoma" w:hAnsi="Tahoma" w:cs="Tahoma"/>
          <w:sz w:val="20"/>
        </w:rPr>
      </w:pPr>
      <w:r w:rsidRPr="00B61B37">
        <w:rPr>
          <w:rFonts w:ascii="Tahoma" w:hAnsi="Tahoma" w:cs="Tahoma"/>
          <w:sz w:val="20"/>
        </w:rPr>
        <w:t>Пример: в случае издания разъяснений или внесения поправок в конкурсную документацию; если один или несколько участников не в состоянии представить свои конкурсные заявки в установленный срок и обратились с соответствующей просьбой к организатору конкурса.</w:t>
      </w:r>
    </w:p>
    <w:p w:rsidR="00E87E31" w:rsidRPr="00B61B37" w:rsidRDefault="00E87E31" w:rsidP="00733340">
      <w:pPr>
        <w:pStyle w:val="30"/>
        <w:tabs>
          <w:tab w:val="num" w:pos="0"/>
          <w:tab w:val="left" w:pos="1134"/>
        </w:tabs>
        <w:ind w:left="0" w:firstLine="567"/>
        <w:rPr>
          <w:rFonts w:ascii="Tahoma" w:hAnsi="Tahoma" w:cs="Tahoma"/>
          <w:sz w:val="20"/>
        </w:rPr>
      </w:pPr>
      <w:bookmarkStart w:id="71" w:name="_Ref54603765"/>
      <w:r w:rsidRPr="00B61B37">
        <w:rPr>
          <w:rFonts w:ascii="Tahoma" w:hAnsi="Tahoma" w:cs="Tahoma"/>
          <w:sz w:val="20"/>
        </w:rPr>
        <w:t>Уведомление о продлении срока приема конкурсных заявок незамедлительно и одновременно направляется каждому участнику.</w:t>
      </w:r>
      <w:bookmarkEnd w:id="71"/>
    </w:p>
    <w:p w:rsidR="00E87E31" w:rsidRPr="00B61B37" w:rsidRDefault="00E87E31" w:rsidP="00733340">
      <w:pPr>
        <w:pStyle w:val="30"/>
        <w:tabs>
          <w:tab w:val="num" w:pos="0"/>
          <w:tab w:val="left" w:pos="1134"/>
        </w:tabs>
        <w:ind w:left="0" w:firstLine="567"/>
        <w:rPr>
          <w:rFonts w:ascii="Tahoma" w:hAnsi="Tahoma" w:cs="Tahoma"/>
          <w:sz w:val="20"/>
        </w:rPr>
      </w:pPr>
      <w:bookmarkStart w:id="72" w:name="_Ref78704753"/>
      <w:r w:rsidRPr="00B61B37">
        <w:rPr>
          <w:rFonts w:ascii="Tahoma" w:hAnsi="Tahoma" w:cs="Tahoma"/>
          <w:sz w:val="20"/>
        </w:rPr>
        <w:t xml:space="preserve">При внесении в конкурсную документацию поправок, носящих существенный характер, организатор конкурса публикует информацию об этом в том же порядке, в каком было опубликовано извещение о проведении конкурса. Продолжительность нового срока окончания приема конкурсных заявок не должна быть менее </w:t>
      </w:r>
      <w:r w:rsidR="001D5EC2" w:rsidRPr="001D5EC2">
        <w:rPr>
          <w:rFonts w:ascii="Tahoma" w:hAnsi="Tahoma" w:cs="Tahoma"/>
          <w:sz w:val="20"/>
        </w:rPr>
        <w:t>10</w:t>
      </w:r>
      <w:r w:rsidR="00327A91" w:rsidRPr="00B61B37">
        <w:rPr>
          <w:rFonts w:ascii="Tahoma" w:hAnsi="Tahoma" w:cs="Tahoma"/>
          <w:sz w:val="20"/>
        </w:rPr>
        <w:t xml:space="preserve"> </w:t>
      </w:r>
      <w:r w:rsidRPr="00B61B37">
        <w:rPr>
          <w:rFonts w:ascii="Tahoma" w:hAnsi="Tahoma" w:cs="Tahoma"/>
          <w:sz w:val="20"/>
        </w:rPr>
        <w:t>дней с момента публикации такой информации.</w:t>
      </w:r>
      <w:bookmarkEnd w:id="72"/>
    </w:p>
    <w:p w:rsidR="00E87E31" w:rsidRPr="00B61B37" w:rsidRDefault="00E87E31" w:rsidP="00733340">
      <w:pPr>
        <w:pStyle w:val="22"/>
        <w:tabs>
          <w:tab w:val="num" w:pos="0"/>
          <w:tab w:val="left" w:pos="1134"/>
        </w:tabs>
        <w:ind w:left="0" w:firstLine="567"/>
        <w:rPr>
          <w:rFonts w:ascii="Tahoma" w:hAnsi="Tahoma" w:cs="Tahoma"/>
          <w:sz w:val="20"/>
        </w:rPr>
      </w:pPr>
      <w:bookmarkStart w:id="73" w:name="_Ref78704969"/>
      <w:bookmarkStart w:id="74" w:name="_Ref78741895"/>
      <w:bookmarkStart w:id="75" w:name="_Toc93230254"/>
      <w:bookmarkStart w:id="76" w:name="_Toc93230387"/>
      <w:bookmarkStart w:id="77" w:name="_Toc241925496"/>
      <w:bookmarkStart w:id="78" w:name="_Toc312150866"/>
      <w:r w:rsidRPr="00B61B37">
        <w:rPr>
          <w:rFonts w:ascii="Tahoma" w:hAnsi="Tahoma" w:cs="Tahoma"/>
          <w:sz w:val="20"/>
        </w:rPr>
        <w:t>Обеспечение исполнения обязательств</w:t>
      </w:r>
      <w:bookmarkEnd w:id="73"/>
      <w:bookmarkEnd w:id="74"/>
      <w:bookmarkEnd w:id="75"/>
      <w:bookmarkEnd w:id="76"/>
      <w:bookmarkEnd w:id="77"/>
      <w:bookmarkEnd w:id="78"/>
    </w:p>
    <w:p w:rsidR="00E87E31" w:rsidRPr="00B61B37" w:rsidRDefault="00E87E31" w:rsidP="00733340">
      <w:pPr>
        <w:pStyle w:val="30"/>
        <w:tabs>
          <w:tab w:val="num" w:pos="0"/>
          <w:tab w:val="left" w:pos="1134"/>
        </w:tabs>
        <w:ind w:left="0" w:firstLine="567"/>
        <w:rPr>
          <w:rFonts w:ascii="Tahoma" w:hAnsi="Tahoma" w:cs="Tahoma"/>
          <w:sz w:val="20"/>
        </w:rPr>
      </w:pPr>
      <w:bookmarkStart w:id="79" w:name="_Ref54611262"/>
      <w:r w:rsidRPr="00B61B37">
        <w:rPr>
          <w:rFonts w:ascii="Tahoma" w:hAnsi="Tahoma" w:cs="Tahoma"/>
          <w:sz w:val="20"/>
        </w:rPr>
        <w:t xml:space="preserve">Организатор конкурса по согласованию с </w:t>
      </w:r>
      <w:r w:rsidR="00A87E0A" w:rsidRPr="00B61B37">
        <w:rPr>
          <w:rFonts w:ascii="Tahoma" w:hAnsi="Tahoma" w:cs="Tahoma"/>
          <w:sz w:val="20"/>
        </w:rPr>
        <w:t xml:space="preserve">Заказчиком </w:t>
      </w:r>
      <w:r w:rsidRPr="00B61B37">
        <w:rPr>
          <w:rFonts w:ascii="Tahoma" w:hAnsi="Tahoma" w:cs="Tahoma"/>
          <w:sz w:val="20"/>
        </w:rPr>
        <w:t xml:space="preserve">вправе потребовать от участников предоставления обеспечения исполнения обязательств участника конкурса, связанных с подачей им конкурсной заявки (обеспечение конкурсной заявки) </w:t>
      </w:r>
      <w:r w:rsidR="005E36D5" w:rsidRPr="00B61B37">
        <w:rPr>
          <w:rFonts w:ascii="Tahoma" w:hAnsi="Tahoma" w:cs="Tahoma"/>
          <w:sz w:val="20"/>
        </w:rPr>
        <w:t>и/</w:t>
      </w:r>
      <w:r w:rsidRPr="00B61B37">
        <w:rPr>
          <w:rFonts w:ascii="Tahoma" w:hAnsi="Tahoma" w:cs="Tahoma"/>
          <w:sz w:val="20"/>
        </w:rPr>
        <w:t>или обеспечения победителем исполнения обязательств по договору (обеспечение договора). Способ обеспечения — банковская гарантия, соглашение о неустойке, поручительство или иной, указанный в конкурсной документации. Требования к эмитенту обеспечения не должны накладывать на конкурентную борьбу участников излишних ограничений.</w:t>
      </w:r>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Размер обеспечения конкурсной заявки путем неустойки не должен превышать десяти процентов от начальной (предельной) цены (если она объявлена) или от цены предложения, указанной участником конкурса в конкурсной заявке, в случаях применения иных способов обеспечения — не более 3 процентов.</w:t>
      </w:r>
      <w:bookmarkEnd w:id="79"/>
      <w:r w:rsidRPr="00B61B37">
        <w:rPr>
          <w:rFonts w:ascii="Tahoma" w:hAnsi="Tahoma" w:cs="Tahoma"/>
          <w:sz w:val="20"/>
        </w:rPr>
        <w:t xml:space="preserve"> Размер обеспечения договора не ограничивается.</w:t>
      </w:r>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Обеспечение конкурсной заявки представляется одновременно с заявкой. Срок действия обеспечения должен быть равен или превышать срок действия самой заявки. Обеспечение договора представляется только победителем конкурса перед или во время подписания договора. При этом:</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требования, касающиеся обеспечения конкурсной заявки, должны быть одинаковыми для всех участников конкурса, если иное не допускается порядком применения преференций</w:t>
      </w:r>
      <w:r w:rsidR="00B56272" w:rsidRPr="00B61B37">
        <w:rPr>
          <w:rFonts w:ascii="Tahoma" w:hAnsi="Tahoma" w:cs="Tahoma"/>
          <w:sz w:val="20"/>
        </w:rPr>
        <w:t>;</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конкурсная документация должна содержать требования, предъявляемые к гарантам (поручителям), а также к способам, суммам и порядку представления обеспечения;</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конкурсная документация должна содержать описание порядка возвращения обеспечения конкурсных заявок, а также обстоятельства, при которых участник конкурса его утрачивает;</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 xml:space="preserve">условия возврата и утраты обеспечения исполнения обязательств по договору регулируются в проекте договора или его существенных условиях, включаемых в состав конкурсной документации в соответствии с пунктом </w:t>
      </w:r>
      <w:fldSimple w:instr=" REF _Ref173244353 \r \h  \* MERGEFORMAT ">
        <w:r w:rsidR="001D5EC2" w:rsidRPr="001D5EC2">
          <w:rPr>
            <w:rFonts w:ascii="Tahoma" w:hAnsi="Tahoma" w:cs="Tahoma"/>
            <w:sz w:val="20"/>
          </w:rPr>
          <w:t>3.2</w:t>
        </w:r>
      </w:fldSimple>
      <w:r w:rsidRPr="00B61B37">
        <w:rPr>
          <w:rFonts w:ascii="Tahoma" w:hAnsi="Tahoma" w:cs="Tahoma"/>
          <w:sz w:val="20"/>
        </w:rPr>
        <w:t xml:space="preserve">. </w:t>
      </w:r>
    </w:p>
    <w:p w:rsidR="00E87E31" w:rsidRPr="00B61B37" w:rsidRDefault="00E87E31" w:rsidP="00733340">
      <w:pPr>
        <w:pStyle w:val="22"/>
        <w:tabs>
          <w:tab w:val="num" w:pos="0"/>
          <w:tab w:val="left" w:pos="1134"/>
        </w:tabs>
        <w:ind w:left="0" w:firstLine="567"/>
        <w:rPr>
          <w:rFonts w:ascii="Tahoma" w:hAnsi="Tahoma" w:cs="Tahoma"/>
          <w:sz w:val="20"/>
        </w:rPr>
      </w:pPr>
      <w:bookmarkStart w:id="80" w:name="_Ref78696994"/>
      <w:bookmarkStart w:id="81" w:name="_Toc93230255"/>
      <w:bookmarkStart w:id="82" w:name="_Toc93230388"/>
      <w:bookmarkStart w:id="83" w:name="_Toc241925497"/>
      <w:bookmarkStart w:id="84" w:name="_Toc312150867"/>
      <w:r w:rsidRPr="00B61B37">
        <w:rPr>
          <w:rFonts w:ascii="Tahoma" w:hAnsi="Tahoma" w:cs="Tahoma"/>
          <w:sz w:val="20"/>
        </w:rPr>
        <w:lastRenderedPageBreak/>
        <w:t>Получение конкурсных заявок</w:t>
      </w:r>
      <w:bookmarkEnd w:id="80"/>
      <w:bookmarkEnd w:id="81"/>
      <w:bookmarkEnd w:id="82"/>
      <w:bookmarkEnd w:id="83"/>
      <w:bookmarkEnd w:id="84"/>
    </w:p>
    <w:p w:rsidR="00E87E31" w:rsidRPr="00B61B37" w:rsidRDefault="00E87E31" w:rsidP="00733340">
      <w:pPr>
        <w:pStyle w:val="30"/>
        <w:tabs>
          <w:tab w:val="num" w:pos="0"/>
          <w:tab w:val="left" w:pos="1134"/>
        </w:tabs>
        <w:ind w:left="0" w:firstLine="567"/>
        <w:rPr>
          <w:rFonts w:ascii="Tahoma" w:hAnsi="Tahoma" w:cs="Tahoma"/>
          <w:sz w:val="20"/>
        </w:rPr>
      </w:pPr>
      <w:bookmarkStart w:id="85" w:name="_Ref54612631"/>
      <w:r w:rsidRPr="00B61B37">
        <w:rPr>
          <w:rFonts w:ascii="Tahoma" w:hAnsi="Tahoma" w:cs="Tahoma"/>
          <w:sz w:val="20"/>
        </w:rPr>
        <w:t>Конкурсные заявки принимаются до срока, оговоренного в конкурсной документации. Если участник конкурса представил свою заявку с опозданием, она не рассматривается и отсылается подавшему ее участнику.</w:t>
      </w:r>
      <w:bookmarkEnd w:id="85"/>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В конкурсной документации следует оговаривать, что конкурсные заявки должны быть поданы в запечатанных конвертах</w:t>
      </w:r>
      <w:r w:rsidR="00150AAA" w:rsidRPr="00B61B37">
        <w:rPr>
          <w:rFonts w:ascii="Tahoma" w:hAnsi="Tahoma" w:cs="Tahoma"/>
          <w:sz w:val="20"/>
        </w:rPr>
        <w:t>.</w:t>
      </w:r>
      <w:r w:rsidRPr="00B61B37">
        <w:rPr>
          <w:rFonts w:ascii="Tahoma" w:hAnsi="Tahoma" w:cs="Tahoma"/>
          <w:sz w:val="20"/>
        </w:rPr>
        <w:t xml:space="preserve"> Участнику, представившему конкурсную заявку, выдается соответствующая расписка с указанием времени и места ее приема. О получении ненадлежащим образом запечатанной заявки делается соответствующая пометка в расписке. </w:t>
      </w:r>
    </w:p>
    <w:p w:rsidR="00E87E31" w:rsidRPr="00B61B37" w:rsidRDefault="00E87E31" w:rsidP="00733340">
      <w:pPr>
        <w:pStyle w:val="af5"/>
        <w:tabs>
          <w:tab w:val="num" w:pos="0"/>
          <w:tab w:val="left" w:pos="1134"/>
        </w:tabs>
        <w:ind w:left="0" w:firstLine="567"/>
        <w:rPr>
          <w:rFonts w:ascii="Tahoma" w:hAnsi="Tahoma" w:cs="Tahoma"/>
          <w:sz w:val="20"/>
        </w:rPr>
      </w:pPr>
      <w:r w:rsidRPr="00B61B37">
        <w:rPr>
          <w:rFonts w:ascii="Tahoma" w:hAnsi="Tahoma" w:cs="Tahoma"/>
          <w:sz w:val="20"/>
        </w:rPr>
        <w:t>Примечание — Под «конвертом» понимается любая упаковка, надежно закрывающая содержимое (конверт, ящик, мешок, электронный конверт (для закупок на электронных торговых площадках) и т.д.).</w:t>
      </w:r>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 xml:space="preserve">Организатору конкурса рекомендуется предусмотреть разумные меры безопасности в отношении проверки содержимого конвертов без их вскрытия. </w:t>
      </w:r>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При проведении конкурса на виртуальных электронных торговых площадках в международной компьютерной сети Интернет, заявки принимаются способом, предусмотренным правилами данной площадки и заверенными электронно-цифровой подписью участника или иным способом, определенным этими правилами.</w:t>
      </w:r>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Если организатор конкурса продлевает срок окончания приема конкурсных заявок, то участник конкурса, уже подавший заявку, вправе принять любое из следующих решений:</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отозвать поданную заявку;</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не отзывать поданную заявку, продлив при этом срок ее действия на соответствующий период времени и изменив ее (при желании);</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не отзывать поданную заявку и не изменять срок ее действия, при этом конкурсная заявка утрачивает свою силу в первоначально установленный в ней срок.</w:t>
      </w:r>
    </w:p>
    <w:p w:rsidR="00E87E31" w:rsidRPr="00B61B37" w:rsidRDefault="00E87E31" w:rsidP="00733340">
      <w:pPr>
        <w:pStyle w:val="22"/>
        <w:tabs>
          <w:tab w:val="num" w:pos="0"/>
          <w:tab w:val="left" w:pos="1134"/>
        </w:tabs>
        <w:ind w:left="0" w:firstLine="567"/>
        <w:rPr>
          <w:rFonts w:ascii="Tahoma" w:hAnsi="Tahoma" w:cs="Tahoma"/>
          <w:sz w:val="20"/>
        </w:rPr>
      </w:pPr>
      <w:bookmarkStart w:id="86" w:name="_Ref78704183"/>
      <w:bookmarkStart w:id="87" w:name="_Ref78741772"/>
      <w:bookmarkStart w:id="88" w:name="_Ref78741793"/>
      <w:bookmarkStart w:id="89" w:name="_Toc93230256"/>
      <w:bookmarkStart w:id="90" w:name="_Toc93230389"/>
      <w:bookmarkStart w:id="91" w:name="_Toc241925498"/>
      <w:bookmarkStart w:id="92" w:name="_Toc312150868"/>
      <w:r w:rsidRPr="00B61B37">
        <w:rPr>
          <w:rFonts w:ascii="Tahoma" w:hAnsi="Tahoma" w:cs="Tahoma"/>
          <w:sz w:val="20"/>
        </w:rPr>
        <w:t>Вскрытие поступивших на конкурс конвертов</w:t>
      </w:r>
      <w:bookmarkEnd w:id="86"/>
      <w:bookmarkEnd w:id="87"/>
      <w:bookmarkEnd w:id="88"/>
      <w:bookmarkEnd w:id="89"/>
      <w:bookmarkEnd w:id="90"/>
      <w:bookmarkEnd w:id="91"/>
      <w:bookmarkEnd w:id="92"/>
    </w:p>
    <w:p w:rsidR="00E87E31" w:rsidRPr="00B61B37" w:rsidRDefault="00E87E31" w:rsidP="00733340">
      <w:pPr>
        <w:pStyle w:val="30"/>
        <w:tabs>
          <w:tab w:val="num" w:pos="0"/>
          <w:tab w:val="left" w:pos="1134"/>
        </w:tabs>
        <w:ind w:left="0" w:firstLine="567"/>
        <w:rPr>
          <w:rFonts w:ascii="Tahoma" w:hAnsi="Tahoma" w:cs="Tahoma"/>
          <w:sz w:val="20"/>
        </w:rPr>
      </w:pPr>
      <w:bookmarkStart w:id="93" w:name="_Ref54612965"/>
      <w:r w:rsidRPr="00B61B37">
        <w:rPr>
          <w:rFonts w:ascii="Tahoma" w:hAnsi="Tahoma" w:cs="Tahoma"/>
          <w:sz w:val="20"/>
        </w:rPr>
        <w:t xml:space="preserve">Процедура вскрытия поступивших на конкурс конвертов (в т.ч. при поступлении единственного конверта) проводится в заранее назначенное время и заранее определенном месте согласно извещению о проведении конкурса и конкурсной документации. Если на конкурс </w:t>
      </w:r>
      <w:r w:rsidR="00A87E0A" w:rsidRPr="00B61B37">
        <w:rPr>
          <w:rFonts w:ascii="Tahoma" w:hAnsi="Tahoma" w:cs="Tahoma"/>
          <w:sz w:val="20"/>
        </w:rPr>
        <w:t>к моменту</w:t>
      </w:r>
      <w:r w:rsidRPr="00B61B37">
        <w:rPr>
          <w:rFonts w:ascii="Tahoma" w:hAnsi="Tahoma" w:cs="Tahoma"/>
          <w:sz w:val="20"/>
        </w:rPr>
        <w:t xml:space="preserve"> установленного срока подачи заявок не было подано ни одного конверта, об этом составляется протокол, который подписывают все члены конкурсной комиссии. </w:t>
      </w:r>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 xml:space="preserve">Вскрытие поступивших на конкурс конвертов проводится в присутствии не менее двух членов конкурсной комиссии либо на заседании комиссии, с возможным привлечением иных сотрудников заказчика, организатора конкурса. </w:t>
      </w:r>
      <w:bookmarkEnd w:id="93"/>
      <w:r w:rsidRPr="00B61B37">
        <w:rPr>
          <w:rFonts w:ascii="Tahoma" w:hAnsi="Tahoma" w:cs="Tahoma"/>
          <w:sz w:val="20"/>
        </w:rPr>
        <w:t>В любом случае, на этой процедуре имеют право присутствовать представители каждого из участников конкурса, своевременно представивших конкурсную заявку.</w:t>
      </w:r>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 xml:space="preserve">При проведении конкурсов на сумму более 30 миллионов рублей без налога на добавленную стоимость </w:t>
      </w:r>
      <w:r w:rsidR="007357D9" w:rsidRPr="00B61B37">
        <w:rPr>
          <w:rFonts w:ascii="Tahoma" w:hAnsi="Tahoma" w:cs="Tahoma"/>
          <w:sz w:val="20"/>
        </w:rPr>
        <w:t>организатор</w:t>
      </w:r>
      <w:r w:rsidRPr="00B61B37">
        <w:rPr>
          <w:rFonts w:ascii="Tahoma" w:hAnsi="Tahoma" w:cs="Tahoma"/>
          <w:sz w:val="20"/>
        </w:rPr>
        <w:t xml:space="preserve"> конкурса должен предусмотреть возможность участникам, подающим заявки нарочным в день окончания срока приема конкурсных заявок, непрерывного визуального контроля (наблюдения) за своими заявками, поданными в течение часа до окончания срока подачи. При этом в </w:t>
      </w:r>
      <w:r w:rsidRPr="00B61B37">
        <w:rPr>
          <w:rFonts w:ascii="Tahoma" w:hAnsi="Tahoma" w:cs="Tahoma"/>
          <w:sz w:val="20"/>
        </w:rPr>
        <w:lastRenderedPageBreak/>
        <w:t xml:space="preserve">комнате с поданными заявками в указанное время должны, кроме желающих пребывать в ней представителей участников конкурса (не более 2 от одного участника) непрерывно находиться не менее двух членов конкурсной комиссии, а вскрытие проводится незамедлительно по окончании срока приема конкурсных заявок. </w:t>
      </w:r>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В ходе публичного вскрытия поступивших на конкурс конвертов председатель или любой из членов конкурсной комиссии, исходя из представленных в конкурсной заявке документов, оглашает следующую информацию:</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о содержимом конверта (конкурсная заявка, ее изменение, отзыв, иное);</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наименование, юридический и фактический адрес участника конкурса;</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краткое описание предложенной в заявке продукции и цену конкурсной заявки (или иное указание на общую стоимость предложения участника конкурса), если цена предусмотрена;</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для конвертов с изменениями и отзывами заявок — существо изменений или факт отзыва заявки;</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любую другую информацию, которую конкурсная комиссия сочтет нужной огласить.</w:t>
      </w:r>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Представителям участников конкурса может быть предоставлено право для информационного сообщения по сути конкурсного предложения и ответов на вопросы членов конкурсной комиссии.</w:t>
      </w:r>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Участникам конкурса должно быть предоставлено право (при наличии с их стороны такого пожелания) визуального осмотра той части оглашаемой конкурсной заявки других участников, в соответствии с которой производится определение ее цены.</w:t>
      </w:r>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По результатам процедуры вскрытия конвертов с конкурсными заявками конкурсная комиссия составляет соответствующий протокол, который должен содержать следующие сведения:</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поименный состав присутствующих на процедуре вскрытия;</w:t>
      </w:r>
    </w:p>
    <w:p w:rsidR="00A87E0A" w:rsidRPr="00B61B37" w:rsidRDefault="00A87E0A" w:rsidP="00733340">
      <w:pPr>
        <w:pStyle w:val="5ABCD"/>
        <w:tabs>
          <w:tab w:val="num" w:pos="0"/>
          <w:tab w:val="left" w:pos="1134"/>
        </w:tabs>
        <w:ind w:left="0" w:firstLine="567"/>
        <w:rPr>
          <w:rFonts w:ascii="Tahoma" w:hAnsi="Tahoma" w:cs="Tahoma"/>
          <w:sz w:val="20"/>
        </w:rPr>
      </w:pPr>
      <w:r w:rsidRPr="00B61B37">
        <w:rPr>
          <w:rFonts w:ascii="Tahoma" w:hAnsi="Tahoma" w:cs="Tahoma"/>
          <w:sz w:val="20"/>
        </w:rPr>
        <w:t>время начала и время окончания процедуры вскрытия;</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общее количество поступивших конкурсных заявок и перечень участников конкурса, представивших заявки, вместе с их адресами;</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информация, которая была оглашена в ходе процедуры;</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перечень опоздавших конкурсных заявок (или опоздавших изменений, замены конкурсных заявок), отклоненных в силу данного обстоятельства.</w:t>
      </w:r>
    </w:p>
    <w:p w:rsidR="00E87E31" w:rsidRPr="00B61B37" w:rsidRDefault="00E87E31" w:rsidP="00733340">
      <w:pPr>
        <w:pStyle w:val="30"/>
        <w:tabs>
          <w:tab w:val="num" w:pos="0"/>
          <w:tab w:val="left" w:pos="1134"/>
        </w:tabs>
        <w:ind w:left="0" w:firstLine="567"/>
        <w:rPr>
          <w:rFonts w:ascii="Tahoma" w:hAnsi="Tahoma" w:cs="Tahoma"/>
          <w:sz w:val="20"/>
        </w:rPr>
      </w:pPr>
      <w:bookmarkStart w:id="94" w:name="_Ref78704207"/>
      <w:bookmarkStart w:id="95" w:name="_Toc93230257"/>
      <w:bookmarkStart w:id="96" w:name="_Toc93230390"/>
      <w:r w:rsidRPr="00B61B37">
        <w:rPr>
          <w:rFonts w:ascii="Tahoma" w:hAnsi="Tahoma" w:cs="Tahoma"/>
          <w:sz w:val="20"/>
        </w:rPr>
        <w:t>По письменному запросу участника конкурса, независимо от его присутствия на процедуре вскрытия конвертов, организатор конкурса обязан предоставить выписку из протокола вскрытия конвертов с конкурсными заявками или копию протокола.</w:t>
      </w:r>
    </w:p>
    <w:p w:rsidR="00E87E31" w:rsidRPr="00B61B37" w:rsidRDefault="00E87E31" w:rsidP="00733340">
      <w:pPr>
        <w:pStyle w:val="22"/>
        <w:tabs>
          <w:tab w:val="num" w:pos="0"/>
          <w:tab w:val="left" w:pos="1134"/>
        </w:tabs>
        <w:ind w:left="0" w:firstLine="567"/>
        <w:rPr>
          <w:rFonts w:ascii="Tahoma" w:hAnsi="Tahoma" w:cs="Tahoma"/>
          <w:sz w:val="20"/>
        </w:rPr>
      </w:pPr>
      <w:bookmarkStart w:id="97" w:name="_Toc241925499"/>
      <w:bookmarkStart w:id="98" w:name="_Toc312150869"/>
      <w:r w:rsidRPr="00B61B37">
        <w:rPr>
          <w:rFonts w:ascii="Tahoma" w:hAnsi="Tahoma" w:cs="Tahoma"/>
          <w:sz w:val="20"/>
        </w:rPr>
        <w:t>Сопоставление и оценка конкурсных заявок</w:t>
      </w:r>
      <w:bookmarkEnd w:id="94"/>
      <w:bookmarkEnd w:id="95"/>
      <w:bookmarkEnd w:id="96"/>
      <w:bookmarkEnd w:id="97"/>
      <w:bookmarkEnd w:id="98"/>
    </w:p>
    <w:p w:rsidR="00E87E31" w:rsidRPr="00B61B37" w:rsidRDefault="00E87E31" w:rsidP="00733340">
      <w:pPr>
        <w:pStyle w:val="30"/>
        <w:tabs>
          <w:tab w:val="num" w:pos="0"/>
          <w:tab w:val="left" w:pos="1134"/>
        </w:tabs>
        <w:ind w:left="0" w:firstLine="567"/>
        <w:rPr>
          <w:rFonts w:ascii="Tahoma" w:hAnsi="Tahoma" w:cs="Tahoma"/>
          <w:sz w:val="20"/>
        </w:rPr>
      </w:pPr>
      <w:bookmarkStart w:id="99" w:name="_Ref54612999"/>
      <w:r w:rsidRPr="00B61B37">
        <w:rPr>
          <w:rFonts w:ascii="Tahoma" w:hAnsi="Tahoma" w:cs="Tahoma"/>
          <w:sz w:val="20"/>
        </w:rPr>
        <w:t>Сопоставление и оценку конкурсных заявок осуществляет конкурсная комиссия. Конкурсная комиссия вправе привлекать к данному процессу экспертов. При этом конкурсная комиссия должна обеспечить конфиденциальность процесса оценки и соблюдение коммерческой тайны участников конкурса.</w:t>
      </w:r>
      <w:bookmarkEnd w:id="99"/>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 xml:space="preserve">Перед привлечением к сопоставлению и оценке конкурсных заявок привлекаемые эксперты, должны сделать на имя председателя конкурсной комиссии письменное заявление о своей </w:t>
      </w:r>
      <w:r w:rsidRPr="00B61B37">
        <w:rPr>
          <w:rFonts w:ascii="Tahoma" w:hAnsi="Tahoma" w:cs="Tahoma"/>
          <w:sz w:val="20"/>
        </w:rPr>
        <w:lastRenderedPageBreak/>
        <w:t>беспристрастности</w:t>
      </w:r>
      <w:r w:rsidR="002421FB" w:rsidRPr="00B61B37">
        <w:rPr>
          <w:rFonts w:ascii="Tahoma" w:hAnsi="Tahoma" w:cs="Tahoma"/>
          <w:sz w:val="20"/>
        </w:rPr>
        <w:t xml:space="preserve"> и подписать соглашение о конфиденциальности</w:t>
      </w:r>
      <w:r w:rsidRPr="00B61B37">
        <w:rPr>
          <w:rFonts w:ascii="Tahoma" w:hAnsi="Tahoma" w:cs="Tahoma"/>
          <w:sz w:val="20"/>
        </w:rPr>
        <w:t>. Член конкурсной комиссии</w:t>
      </w:r>
      <w:r w:rsidR="00683BE9" w:rsidRPr="00B61B37">
        <w:rPr>
          <w:rFonts w:ascii="Tahoma" w:hAnsi="Tahoma" w:cs="Tahoma"/>
          <w:sz w:val="20"/>
        </w:rPr>
        <w:t xml:space="preserve"> или</w:t>
      </w:r>
      <w:r w:rsidRPr="00B61B37">
        <w:rPr>
          <w:rFonts w:ascii="Tahoma" w:hAnsi="Tahoma" w:cs="Tahoma"/>
          <w:sz w:val="20"/>
        </w:rPr>
        <w:t xml:space="preserve"> эксперт узнавший после процедуры вскрытия конвертов с конкурсными заявками, что в числе участников конкурса есть лица, предложения которых он не может рассматривать беспристрастно, обязан заявить самоотвод, решение по которому принимает организатор конкурса.</w:t>
      </w:r>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Рекомендуется осуществлять оценку конкурсных заявок в следующем порядке:</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 xml:space="preserve">проведение отборочной стадии в соответствии с пунктом </w:t>
      </w:r>
      <w:fldSimple w:instr=" REF _Ref179188333 \r \h  \* MERGEFORMAT ">
        <w:r w:rsidR="001D5EC2" w:rsidRPr="001D5EC2">
          <w:rPr>
            <w:rFonts w:ascii="Tahoma" w:hAnsi="Tahoma" w:cs="Tahoma"/>
            <w:sz w:val="20"/>
          </w:rPr>
          <w:t>3.8.4</w:t>
        </w:r>
      </w:fldSimple>
      <w:r w:rsidRPr="00B61B37">
        <w:rPr>
          <w:rFonts w:ascii="Tahoma" w:hAnsi="Tahoma" w:cs="Tahoma"/>
          <w:sz w:val="20"/>
        </w:rPr>
        <w:t>;</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 xml:space="preserve">проведение оценочной стадии в соответствии с пунктами </w:t>
      </w:r>
      <w:fldSimple w:instr=" REF _Ref179188337 \r \h  \* MERGEFORMAT ">
        <w:r w:rsidR="001D5EC2" w:rsidRPr="001D5EC2">
          <w:rPr>
            <w:rFonts w:ascii="Tahoma" w:hAnsi="Tahoma" w:cs="Tahoma"/>
            <w:sz w:val="20"/>
          </w:rPr>
          <w:t>3.8.5</w:t>
        </w:r>
      </w:fldSimple>
      <w:r w:rsidRPr="00B61B37">
        <w:rPr>
          <w:rFonts w:ascii="Tahoma" w:hAnsi="Tahoma" w:cs="Tahoma"/>
          <w:sz w:val="20"/>
        </w:rPr>
        <w:t>—</w:t>
      </w:r>
      <w:fldSimple w:instr=" REF _Ref78709336 \r \h  \* MERGEFORMAT ">
        <w:r w:rsidR="001D5EC2" w:rsidRPr="001D5EC2">
          <w:rPr>
            <w:rFonts w:ascii="Tahoma" w:hAnsi="Tahoma" w:cs="Tahoma"/>
            <w:sz w:val="20"/>
          </w:rPr>
          <w:t>3.8.11</w:t>
        </w:r>
      </w:fldSimple>
      <w:r w:rsidRPr="00B61B37">
        <w:rPr>
          <w:rFonts w:ascii="Tahoma" w:hAnsi="Tahoma" w:cs="Tahoma"/>
          <w:sz w:val="20"/>
        </w:rPr>
        <w:t>.</w:t>
      </w:r>
    </w:p>
    <w:p w:rsidR="00E87E31" w:rsidRPr="00B61B37" w:rsidRDefault="00E87E31" w:rsidP="00733340">
      <w:pPr>
        <w:pStyle w:val="30"/>
        <w:tabs>
          <w:tab w:val="num" w:pos="0"/>
          <w:tab w:val="left" w:pos="1134"/>
        </w:tabs>
        <w:ind w:left="0" w:firstLine="567"/>
        <w:rPr>
          <w:rFonts w:ascii="Tahoma" w:hAnsi="Tahoma" w:cs="Tahoma"/>
          <w:sz w:val="20"/>
        </w:rPr>
      </w:pPr>
      <w:bookmarkStart w:id="100" w:name="_Ref179188333"/>
      <w:r w:rsidRPr="00B61B37">
        <w:rPr>
          <w:rFonts w:ascii="Tahoma" w:hAnsi="Tahoma" w:cs="Tahoma"/>
          <w:sz w:val="20"/>
        </w:rPr>
        <w:t>В рамках отборочной стадии последовательно выполняются следующие действия:</w:t>
      </w:r>
      <w:bookmarkEnd w:id="100"/>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проверка заявок на соблюдение требований конкурсной документации к оформлению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 представивший данную заявку;</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проверка участника конкурса на соответствие требованиям конкурса (в случае, если предварительный квалификационный отбор не проводился);</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проверка предлагаемой продукции на соответствие требованиям конкурса;</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исправление арифметических, грамматических и иных очевидных ошибок, выявленных в ходе рассмотрения конкурсных заявок с обязательным уведомлением о любом подобном исправлении участника конкурса, представившего соответствующую заявку, и получением его согласия в письменной форме;</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затребование от участников конкурса разъяснения положений конкурсных заявок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конкурсной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представление отсутствующего обеспечения конкурсной заявки или изменения ранее представленного обеспечения;</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 xml:space="preserve">отклонение конкурсных заявок, которые по мнению членов конкурсной комиссии не соответствуют требованиям конкурса по существу. При принятии решения об отклонении конкурсной заявки, </w:t>
      </w:r>
      <w:r w:rsidR="007357D9" w:rsidRPr="00B61B37">
        <w:rPr>
          <w:rFonts w:ascii="Tahoma" w:hAnsi="Tahoma" w:cs="Tahoma"/>
          <w:sz w:val="20"/>
        </w:rPr>
        <w:t>организатор</w:t>
      </w:r>
      <w:r w:rsidRPr="00B61B37">
        <w:rPr>
          <w:rFonts w:ascii="Tahoma" w:hAnsi="Tahoma" w:cs="Tahoma"/>
          <w:sz w:val="20"/>
        </w:rPr>
        <w:t xml:space="preserve"> конкурса обязан направить информацию об этом поставщику, чья заявка была отклонена, не позднее чем через </w:t>
      </w:r>
      <w:r w:rsidR="00B30FC6" w:rsidRPr="00B61B37">
        <w:rPr>
          <w:rFonts w:ascii="Tahoma" w:hAnsi="Tahoma" w:cs="Tahoma"/>
          <w:sz w:val="20"/>
        </w:rPr>
        <w:t xml:space="preserve">5 рабочих дней </w:t>
      </w:r>
      <w:r w:rsidRPr="00B61B37">
        <w:rPr>
          <w:rFonts w:ascii="Tahoma" w:hAnsi="Tahoma" w:cs="Tahoma"/>
          <w:sz w:val="20"/>
        </w:rPr>
        <w:t>с момента подписания протокола о принятии такого решения.</w:t>
      </w:r>
    </w:p>
    <w:p w:rsidR="00E87E31" w:rsidRPr="00B61B37" w:rsidRDefault="00E87E31" w:rsidP="00733340">
      <w:pPr>
        <w:pStyle w:val="30"/>
        <w:tabs>
          <w:tab w:val="num" w:pos="0"/>
          <w:tab w:val="left" w:pos="1134"/>
        </w:tabs>
        <w:ind w:left="0" w:firstLine="567"/>
        <w:rPr>
          <w:rFonts w:ascii="Tahoma" w:hAnsi="Tahoma" w:cs="Tahoma"/>
          <w:sz w:val="20"/>
        </w:rPr>
      </w:pPr>
      <w:bookmarkStart w:id="101" w:name="_Ref179188337"/>
      <w:r w:rsidRPr="00B61B37">
        <w:rPr>
          <w:rFonts w:ascii="Tahoma" w:hAnsi="Tahoma" w:cs="Tahoma"/>
          <w:sz w:val="20"/>
        </w:rPr>
        <w:t>В рамках оценочной стадии конкурсная комиссия оценивает и сопоставляет конкурсные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01"/>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Оценка осуществляется в строгом соответствии с критериями и процедурами, указанными в конкурсной документации.</w:t>
      </w:r>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При ранжировании заявок конкурсная комиссия принимает оценки и рекомендации экспертов (если они привлекались), однако может принимать любые самостоятельные решения.</w:t>
      </w:r>
      <w:bookmarkStart w:id="102" w:name="_Ref54341673"/>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lastRenderedPageBreak/>
        <w:t xml:space="preserve">При публикации критериев оценки заявок в конкурсной документации организатор конкурса вправе </w:t>
      </w:r>
      <w:r w:rsidR="003C3151" w:rsidRPr="00B61B37">
        <w:rPr>
          <w:rFonts w:ascii="Tahoma" w:hAnsi="Tahoma" w:cs="Tahoma"/>
          <w:sz w:val="20"/>
        </w:rPr>
        <w:t>указать</w:t>
      </w:r>
      <w:r w:rsidR="00A87E0A" w:rsidRPr="00B61B37">
        <w:rPr>
          <w:rFonts w:ascii="Tahoma" w:hAnsi="Tahoma" w:cs="Tahoma"/>
          <w:sz w:val="20"/>
        </w:rPr>
        <w:t xml:space="preserve"> не</w:t>
      </w:r>
      <w:r w:rsidRPr="00B61B37">
        <w:rPr>
          <w:rFonts w:ascii="Tahoma" w:hAnsi="Tahoma" w:cs="Tahoma"/>
          <w:sz w:val="20"/>
        </w:rPr>
        <w:t xml:space="preserve"> только порядок (в т.ч. иерархию) их применения при оценке предложений, </w:t>
      </w:r>
      <w:r w:rsidR="00A87E0A" w:rsidRPr="00B61B37">
        <w:rPr>
          <w:rFonts w:ascii="Tahoma" w:hAnsi="Tahoma" w:cs="Tahoma"/>
          <w:sz w:val="20"/>
        </w:rPr>
        <w:t xml:space="preserve">но </w:t>
      </w:r>
      <w:r w:rsidRPr="00B61B37">
        <w:rPr>
          <w:rFonts w:ascii="Tahoma" w:hAnsi="Tahoma" w:cs="Tahoma"/>
          <w:sz w:val="20"/>
        </w:rPr>
        <w:t>и точную относительную значимость (весовые коэффициенты) каждого такого критерия.</w:t>
      </w:r>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Критерии могут касаться:</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надежности участника и заявленных соисполнителей (субподрядчиков);</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экономической, технической, организационной, финансовой, юридической привлекательности предложения, представленного участником, с точки зрения удовлетворения потребностей заказчика (включая предлагаемые договорные условия);</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цены предложения, рассматриваемой либо непосредственно, либо с учетом суммарных издержек заказчика при принятии данного предложения (например, цена плюс расходы на эксплуатацию, обслуживание и ремонт, требуемые дополнительные затраты и т.д.);</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иные разумные критерии.</w:t>
      </w:r>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 xml:space="preserve">В исключительных случаях по прямому решению </w:t>
      </w:r>
      <w:r w:rsidR="00E11BA4" w:rsidRPr="00B61B37">
        <w:rPr>
          <w:rFonts w:ascii="Tahoma" w:hAnsi="Tahoma" w:cs="Tahoma"/>
          <w:sz w:val="20"/>
        </w:rPr>
        <w:t>Генерального директора</w:t>
      </w:r>
      <w:r w:rsidR="00A76D7C" w:rsidRPr="00B61B37">
        <w:rPr>
          <w:rFonts w:ascii="Tahoma" w:hAnsi="Tahoma" w:cs="Tahoma"/>
          <w:sz w:val="20"/>
        </w:rPr>
        <w:t xml:space="preserve"> </w:t>
      </w:r>
      <w:r w:rsidR="00A87E0A" w:rsidRPr="00B61B37">
        <w:rPr>
          <w:rFonts w:ascii="Tahoma" w:hAnsi="Tahoma" w:cs="Tahoma"/>
          <w:sz w:val="20"/>
        </w:rPr>
        <w:t xml:space="preserve">Заказчика Организатор </w:t>
      </w:r>
      <w:r w:rsidRPr="00B61B37">
        <w:rPr>
          <w:rFonts w:ascii="Tahoma" w:hAnsi="Tahoma" w:cs="Tahoma"/>
          <w:sz w:val="20"/>
        </w:rPr>
        <w:t xml:space="preserve">конкурса вправе после получения конкурсных заявок и проведения отборочного этапа изменить перечень, иерархию или относительную значимость критериев. Такое изменение обязательно отражается в любых отчетах о проведении конкурса, а если это изменение затронуло ранее опубликованные в конкурсной документации критерии — и доводится до сведения участников в информации, рассылаемой им согласно подпункту </w:t>
      </w:r>
      <w:fldSimple w:instr=" REF _Ref96364292 \r \h  \* MERGEFORMAT ">
        <w:r w:rsidR="001D5EC2" w:rsidRPr="001D5EC2">
          <w:rPr>
            <w:rFonts w:ascii="Tahoma" w:hAnsi="Tahoma" w:cs="Tahoma"/>
            <w:sz w:val="20"/>
          </w:rPr>
          <w:t>3.11.5</w:t>
        </w:r>
      </w:fldSimple>
      <w:r w:rsidRPr="00B61B37">
        <w:rPr>
          <w:rFonts w:ascii="Tahoma" w:hAnsi="Tahoma" w:cs="Tahoma"/>
          <w:sz w:val="20"/>
        </w:rPr>
        <w:t>.</w:t>
      </w:r>
    </w:p>
    <w:p w:rsidR="00E87E31" w:rsidRPr="00B61B37" w:rsidRDefault="00E87E31" w:rsidP="00733340">
      <w:pPr>
        <w:pStyle w:val="30"/>
        <w:tabs>
          <w:tab w:val="num" w:pos="0"/>
          <w:tab w:val="left" w:pos="1134"/>
        </w:tabs>
        <w:ind w:left="0" w:firstLine="567"/>
        <w:rPr>
          <w:rFonts w:ascii="Tahoma" w:hAnsi="Tahoma" w:cs="Tahoma"/>
          <w:sz w:val="20"/>
        </w:rPr>
      </w:pPr>
      <w:bookmarkStart w:id="103" w:name="_Ref78709336"/>
      <w:r w:rsidRPr="00B61B37">
        <w:rPr>
          <w:rFonts w:ascii="Tahoma" w:hAnsi="Tahoma" w:cs="Tahoma"/>
          <w:sz w:val="20"/>
        </w:rPr>
        <w:t>При наличии прямого указания в конкурсной документации на применение преференций, конкурсная комиссия при оценке и сопоставлении конкурсных заявок учитывает преференциальные поправки в пользу соответствующих групп поставщиков, установленные в соответствии с утвержденным порядком.</w:t>
      </w:r>
      <w:bookmarkEnd w:id="102"/>
      <w:bookmarkEnd w:id="103"/>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Отборочная и оценочная стадии могут совмещаться (проводиться одновременно).</w:t>
      </w:r>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E87E31" w:rsidRPr="00B61B37" w:rsidRDefault="00E87E31" w:rsidP="00733340">
      <w:pPr>
        <w:pStyle w:val="22"/>
        <w:tabs>
          <w:tab w:val="num" w:pos="0"/>
          <w:tab w:val="left" w:pos="1134"/>
        </w:tabs>
        <w:ind w:left="0" w:firstLine="567"/>
        <w:rPr>
          <w:rFonts w:ascii="Tahoma" w:hAnsi="Tahoma" w:cs="Tahoma"/>
          <w:sz w:val="20"/>
        </w:rPr>
      </w:pPr>
      <w:bookmarkStart w:id="104" w:name="_Ref78704216"/>
      <w:bookmarkStart w:id="105" w:name="_Toc93230258"/>
      <w:bookmarkStart w:id="106" w:name="_Toc93230391"/>
      <w:bookmarkStart w:id="107" w:name="_Toc241925500"/>
      <w:bookmarkStart w:id="108" w:name="_Toc312150870"/>
      <w:r w:rsidRPr="00B61B37">
        <w:rPr>
          <w:rFonts w:ascii="Tahoma" w:hAnsi="Tahoma" w:cs="Tahoma"/>
          <w:sz w:val="20"/>
        </w:rPr>
        <w:t>Определение победителя конкурса</w:t>
      </w:r>
      <w:bookmarkEnd w:id="104"/>
      <w:bookmarkEnd w:id="105"/>
      <w:bookmarkEnd w:id="106"/>
      <w:bookmarkEnd w:id="107"/>
      <w:bookmarkEnd w:id="108"/>
    </w:p>
    <w:p w:rsidR="00E87E31" w:rsidRPr="00B61B37" w:rsidRDefault="00E87E31" w:rsidP="00733340">
      <w:pPr>
        <w:pStyle w:val="30"/>
        <w:tabs>
          <w:tab w:val="num" w:pos="0"/>
          <w:tab w:val="left" w:pos="1134"/>
        </w:tabs>
        <w:ind w:left="0" w:firstLine="567"/>
        <w:rPr>
          <w:rFonts w:ascii="Tahoma" w:hAnsi="Tahoma" w:cs="Tahoma"/>
          <w:sz w:val="20"/>
        </w:rPr>
      </w:pPr>
      <w:bookmarkStart w:id="109" w:name="_Ref77418622"/>
      <w:r w:rsidRPr="00B61B37">
        <w:rPr>
          <w:rFonts w:ascii="Tahoma" w:hAnsi="Tahoma" w:cs="Tahoma"/>
          <w:sz w:val="20"/>
        </w:rPr>
        <w:t>Победителем конкурса признается участник, представивший конкурсную заявку, которая решением конкурсной комиссии признана наилучшим предложением по результатам оценочной стадии и заняла первое место в итоговой ранжировке заявок по степени предпочтительности.</w:t>
      </w:r>
      <w:bookmarkEnd w:id="109"/>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Организатор конкурса вправе отклонить все конкурсные заявки, если ни одна из них не удовлетворяет установленным требованиям в отношении участника конкурса, продукции, условий договора или оформления заявки.</w:t>
      </w:r>
    </w:p>
    <w:p w:rsidR="00E87E31" w:rsidRPr="00B61B37" w:rsidRDefault="00E87E31" w:rsidP="00733340">
      <w:pPr>
        <w:pStyle w:val="30"/>
        <w:tabs>
          <w:tab w:val="num" w:pos="0"/>
          <w:tab w:val="left" w:pos="1134"/>
        </w:tabs>
        <w:ind w:left="0" w:firstLine="567"/>
        <w:rPr>
          <w:rFonts w:ascii="Tahoma" w:hAnsi="Tahoma" w:cs="Tahoma"/>
          <w:sz w:val="20"/>
        </w:rPr>
      </w:pPr>
      <w:bookmarkStart w:id="110" w:name="_Ref54613040"/>
      <w:r w:rsidRPr="00B61B37">
        <w:rPr>
          <w:rFonts w:ascii="Tahoma" w:hAnsi="Tahoma" w:cs="Tahoma"/>
          <w:sz w:val="20"/>
        </w:rPr>
        <w:t>Организатор конкурса вправе потребовать от любого участника конкурса,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110"/>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 xml:space="preserve">Постквалификация проводится по критериям, указанным в предквалификационной документации (если проводился предварительный квалификационный отбор) или конкурсной документации. На возможность проведения постквалификации следует указывать в конкурсной </w:t>
      </w:r>
      <w:r w:rsidRPr="00B61B37">
        <w:rPr>
          <w:rFonts w:ascii="Tahoma" w:hAnsi="Tahoma" w:cs="Tahoma"/>
          <w:sz w:val="20"/>
        </w:rPr>
        <w:lastRenderedPageBreak/>
        <w:t>документации. Конкурсная заявка участника конкурса, не отвечающего необходимым требованиям, должна быть отклонена, а организатор закупки может продолжить процедуру отбора в отношении участника конкурса со следующим наиболее выгодным предложением.</w:t>
      </w:r>
    </w:p>
    <w:p w:rsidR="00E87E31" w:rsidRPr="00B61B37" w:rsidRDefault="00E87E31" w:rsidP="00733340">
      <w:pPr>
        <w:pStyle w:val="af5"/>
        <w:tabs>
          <w:tab w:val="num" w:pos="0"/>
          <w:tab w:val="left" w:pos="1134"/>
        </w:tabs>
        <w:ind w:left="0" w:firstLine="567"/>
        <w:rPr>
          <w:rFonts w:ascii="Tahoma" w:hAnsi="Tahoma" w:cs="Tahoma"/>
          <w:sz w:val="20"/>
        </w:rPr>
      </w:pPr>
      <w:r w:rsidRPr="00B61B37">
        <w:rPr>
          <w:rFonts w:ascii="Tahoma" w:hAnsi="Tahoma" w:cs="Tahoma"/>
          <w:sz w:val="20"/>
        </w:rPr>
        <w:t xml:space="preserve">Примечание — Постквалификация, как правило, проводится в случае сложных и длительно идущих конкурсов, а </w:t>
      </w:r>
      <w:r w:rsidR="003C3151" w:rsidRPr="00B61B37">
        <w:rPr>
          <w:rFonts w:ascii="Tahoma" w:hAnsi="Tahoma" w:cs="Tahoma"/>
          <w:sz w:val="20"/>
        </w:rPr>
        <w:t>также,</w:t>
      </w:r>
      <w:r w:rsidRPr="00B61B37">
        <w:rPr>
          <w:rFonts w:ascii="Tahoma" w:hAnsi="Tahoma" w:cs="Tahoma"/>
          <w:sz w:val="20"/>
        </w:rPr>
        <w:t xml:space="preserve"> если организатор конкурса имеет сведения о том, что победитель конкурса перестал соответствовать требованиям к нему.</w:t>
      </w:r>
    </w:p>
    <w:p w:rsidR="00E87E31" w:rsidRPr="00B61B37" w:rsidRDefault="00E87E31" w:rsidP="00733340">
      <w:pPr>
        <w:pStyle w:val="30"/>
        <w:tabs>
          <w:tab w:val="num" w:pos="0"/>
          <w:tab w:val="left" w:pos="1134"/>
        </w:tabs>
        <w:ind w:left="0" w:firstLine="567"/>
        <w:rPr>
          <w:rFonts w:ascii="Tahoma" w:hAnsi="Tahoma" w:cs="Tahoma"/>
          <w:sz w:val="20"/>
        </w:rPr>
      </w:pPr>
      <w:bookmarkStart w:id="111" w:name="_Ref56539323"/>
      <w:r w:rsidRPr="00B61B37">
        <w:rPr>
          <w:rFonts w:ascii="Tahoma" w:hAnsi="Tahoma" w:cs="Tahoma"/>
          <w:sz w:val="20"/>
        </w:rPr>
        <w:t>По результатам заседания конкурсной комиссии, на котором осуществляется оценка конкурсных заявок и определение победителя конкурса, оформляется протокол выбора победителя. В нем указываются члены конкурсной комиссии, принявшие участие в заседании, перечисляются участники конкурса, заявки которых были рассмотрены, установленное конкурсной комиссией ранжирование заявок по степени предпочтительности и называется победитель конкурса.</w:t>
      </w:r>
      <w:bookmarkEnd w:id="111"/>
    </w:p>
    <w:p w:rsidR="00E87E31" w:rsidRPr="00B61B37" w:rsidRDefault="00E87E31" w:rsidP="00733340">
      <w:pPr>
        <w:pStyle w:val="30"/>
        <w:tabs>
          <w:tab w:val="num" w:pos="0"/>
          <w:tab w:val="left" w:pos="1134"/>
        </w:tabs>
        <w:ind w:left="0" w:firstLine="567"/>
        <w:rPr>
          <w:rFonts w:ascii="Tahoma" w:hAnsi="Tahoma" w:cs="Tahoma"/>
          <w:sz w:val="20"/>
        </w:rPr>
      </w:pPr>
      <w:bookmarkStart w:id="112" w:name="_Ref78704350"/>
      <w:r w:rsidRPr="00B61B37">
        <w:rPr>
          <w:rFonts w:ascii="Tahoma" w:hAnsi="Tahoma" w:cs="Tahoma"/>
          <w:sz w:val="20"/>
        </w:rPr>
        <w:t>Организатор конкурса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протокол о результатах конкурса</w:t>
      </w:r>
      <w:r w:rsidR="00B124B1" w:rsidRPr="00B61B37">
        <w:rPr>
          <w:rFonts w:ascii="Tahoma" w:hAnsi="Tahoma" w:cs="Tahoma"/>
          <w:sz w:val="20"/>
        </w:rPr>
        <w:t>.</w:t>
      </w:r>
      <w:bookmarkEnd w:id="112"/>
    </w:p>
    <w:p w:rsidR="00E87E31" w:rsidRPr="00B61B37" w:rsidRDefault="00E87E31" w:rsidP="00733340">
      <w:pPr>
        <w:pStyle w:val="30"/>
        <w:tabs>
          <w:tab w:val="num" w:pos="0"/>
          <w:tab w:val="left" w:pos="1134"/>
        </w:tabs>
        <w:ind w:left="0" w:firstLine="567"/>
        <w:rPr>
          <w:rFonts w:ascii="Tahoma" w:hAnsi="Tahoma" w:cs="Tahoma"/>
          <w:sz w:val="20"/>
        </w:rPr>
      </w:pPr>
      <w:bookmarkStart w:id="113" w:name="_Ref78704352"/>
      <w:r w:rsidRPr="00B61B37">
        <w:rPr>
          <w:rFonts w:ascii="Tahoma" w:hAnsi="Tahoma" w:cs="Tahoma"/>
          <w:sz w:val="20"/>
        </w:rPr>
        <w:t>В протоколе о результатах конкурса должны быть зафиксированы цена и иные существенные условия договора (в зависимости от его вида), его стороны, срок, в течение которого такой договор должен быть заключен, а также обязательные действия, необходимые для его заключения (например, предоставление обеспечения исполнени</w:t>
      </w:r>
      <w:bookmarkStart w:id="114" w:name="_Ref56539388"/>
      <w:r w:rsidRPr="00B61B37">
        <w:rPr>
          <w:rFonts w:ascii="Tahoma" w:hAnsi="Tahoma" w:cs="Tahoma"/>
          <w:sz w:val="20"/>
        </w:rPr>
        <w:t>я обязательств по договору). Кроме случаев разъяснения конкурсных заявок, исправления ошибок и применения переторжки, проведение каких-либо переговоров между организатором конкурса или конкурсной комиссией и победителем конкурса относительно его конкурсной заявки не допускается.</w:t>
      </w:r>
      <w:bookmarkEnd w:id="113"/>
    </w:p>
    <w:p w:rsidR="00771E0D" w:rsidRPr="00B61B37" w:rsidRDefault="00771E0D" w:rsidP="00733340">
      <w:pPr>
        <w:pStyle w:val="30"/>
        <w:tabs>
          <w:tab w:val="num" w:pos="0"/>
          <w:tab w:val="left" w:pos="1134"/>
        </w:tabs>
        <w:ind w:left="0" w:firstLine="567"/>
        <w:rPr>
          <w:rFonts w:ascii="Tahoma" w:hAnsi="Tahoma" w:cs="Tahoma"/>
          <w:sz w:val="20"/>
        </w:rPr>
      </w:pPr>
      <w:r w:rsidRPr="00B61B37">
        <w:rPr>
          <w:rFonts w:ascii="Tahoma" w:hAnsi="Tahoma" w:cs="Tahoma"/>
          <w:sz w:val="20"/>
        </w:rPr>
        <w:t xml:space="preserve">Проведение преддоговорных переговоров </w:t>
      </w:r>
      <w:r w:rsidR="00773372" w:rsidRPr="00B61B37">
        <w:rPr>
          <w:rFonts w:ascii="Tahoma" w:hAnsi="Tahoma" w:cs="Tahoma"/>
          <w:sz w:val="20"/>
        </w:rPr>
        <w:t>проходит за рамками конкурсной</w:t>
      </w:r>
      <w:r w:rsidR="001A681C" w:rsidRPr="00B61B37">
        <w:rPr>
          <w:rFonts w:ascii="Tahoma" w:hAnsi="Tahoma" w:cs="Tahoma"/>
          <w:sz w:val="20"/>
        </w:rPr>
        <w:t xml:space="preserve"> процедуры.</w:t>
      </w:r>
    </w:p>
    <w:p w:rsidR="00E87E31" w:rsidRPr="00B61B37" w:rsidRDefault="00E87E31" w:rsidP="0043631F">
      <w:pPr>
        <w:pStyle w:val="22"/>
        <w:tabs>
          <w:tab w:val="num" w:pos="0"/>
          <w:tab w:val="left" w:pos="1134"/>
        </w:tabs>
        <w:ind w:left="0" w:firstLine="567"/>
        <w:jc w:val="left"/>
        <w:rPr>
          <w:rFonts w:ascii="Tahoma" w:hAnsi="Tahoma" w:cs="Tahoma"/>
          <w:sz w:val="20"/>
        </w:rPr>
      </w:pPr>
      <w:bookmarkStart w:id="115" w:name="_Ref78704223"/>
      <w:bookmarkStart w:id="116" w:name="_Toc93230259"/>
      <w:bookmarkStart w:id="117" w:name="_Toc93230392"/>
      <w:bookmarkStart w:id="118" w:name="_Toc241925501"/>
      <w:bookmarkStart w:id="119" w:name="_Toc312150871"/>
      <w:r w:rsidRPr="00B61B37">
        <w:rPr>
          <w:rFonts w:ascii="Tahoma" w:hAnsi="Tahoma" w:cs="Tahoma"/>
          <w:sz w:val="20"/>
        </w:rPr>
        <w:t>Заключение договора</w:t>
      </w:r>
      <w:bookmarkEnd w:id="115"/>
      <w:bookmarkEnd w:id="116"/>
      <w:bookmarkEnd w:id="117"/>
      <w:bookmarkEnd w:id="118"/>
      <w:bookmarkEnd w:id="119"/>
    </w:p>
    <w:p w:rsidR="00E87E31" w:rsidRPr="00B61B37" w:rsidRDefault="00E87E31" w:rsidP="00733340">
      <w:pPr>
        <w:pStyle w:val="30"/>
        <w:tabs>
          <w:tab w:val="num" w:pos="0"/>
          <w:tab w:val="left" w:pos="1134"/>
        </w:tabs>
        <w:ind w:left="0" w:firstLine="567"/>
        <w:rPr>
          <w:rFonts w:ascii="Tahoma" w:hAnsi="Tahoma" w:cs="Tahoma"/>
          <w:sz w:val="20"/>
        </w:rPr>
      </w:pPr>
      <w:bookmarkStart w:id="120" w:name="_Ref61634110"/>
      <w:r w:rsidRPr="00B61B37">
        <w:rPr>
          <w:rFonts w:ascii="Tahoma" w:hAnsi="Tahoma" w:cs="Tahoma"/>
          <w:sz w:val="20"/>
        </w:rPr>
        <w:t>До заключения договора необходимо обеспечить:</w:t>
      </w:r>
      <w:bookmarkEnd w:id="114"/>
      <w:bookmarkEnd w:id="120"/>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подготовку проекта договора, на основе требований конкурсной документации и заявки победителя конкурса, окончательное согласование не определенных в ходе проведения конкурса условий на преддоговорных переговорах и подписание;</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контроль за выполнением всех условий для вступления договора в силу (например, предоставление победителем конкурса обеспечения исполнения договора);</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информирование других участников конкурса о его результатах (в трехдневный срок с момента подписания протокола о результатах конкурса) и возвращение им обеспечения конкурсных заявок;</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возврат обеспечения конкурсной заявки победителя конкурса.</w:t>
      </w:r>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Если участник конкурса, которому направлено письменное уведомление о признании его победителем, не подписал протокол о результатах конкурса или договор, либо не предоставил обеспечения исполнения обязательств по договору в течение установленного в конкурсной документации срока, то он утрачивает статус победителя, а организатор конкурса имеет право удержать обеспечение исполнения его обязательств и выбрать новую выигравшую заявку из числа остальных действующих.</w:t>
      </w:r>
    </w:p>
    <w:p w:rsidR="00E87E31" w:rsidRPr="00B61B37" w:rsidRDefault="00E87E31" w:rsidP="00733340">
      <w:pPr>
        <w:pStyle w:val="30"/>
        <w:tabs>
          <w:tab w:val="num" w:pos="0"/>
          <w:tab w:val="left" w:pos="1134"/>
        </w:tabs>
        <w:ind w:left="0" w:firstLine="567"/>
        <w:rPr>
          <w:rFonts w:ascii="Tahoma" w:hAnsi="Tahoma" w:cs="Tahoma"/>
          <w:sz w:val="20"/>
        </w:rPr>
      </w:pPr>
      <w:bookmarkStart w:id="121" w:name="_Ref54610986"/>
      <w:r w:rsidRPr="00B61B37">
        <w:rPr>
          <w:rFonts w:ascii="Tahoma" w:hAnsi="Tahoma" w:cs="Tahoma"/>
          <w:sz w:val="20"/>
        </w:rPr>
        <w:lastRenderedPageBreak/>
        <w:t xml:space="preserve">Организатор конкурса вправе применить дополнительные специальные процедуры конкурса (подраздел </w:t>
      </w:r>
      <w:fldSimple w:instr=" REF _Ref76138216 \r \h  \* MERGEFORMAT ">
        <w:r w:rsidR="001D5EC2" w:rsidRPr="001D5EC2">
          <w:rPr>
            <w:rFonts w:ascii="Tahoma" w:hAnsi="Tahoma" w:cs="Tahoma"/>
            <w:sz w:val="20"/>
          </w:rPr>
          <w:t>12</w:t>
        </w:r>
      </w:fldSimple>
      <w:r w:rsidRPr="00B61B37">
        <w:rPr>
          <w:rFonts w:ascii="Tahoma" w:hAnsi="Tahoma" w:cs="Tahoma"/>
          <w:sz w:val="20"/>
        </w:rPr>
        <w:t>) и назначать особые требования к победителю. Прямое указание на применение данных процедур и наличие таких требований к победителю должно содержаться в Извещении о проведении конкурса (кратко) и в конкурсной документации (подробно).</w:t>
      </w:r>
      <w:bookmarkEnd w:id="121"/>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После определени</w:t>
      </w:r>
      <w:r w:rsidR="00F8446C" w:rsidRPr="00B61B37">
        <w:rPr>
          <w:rFonts w:ascii="Tahoma" w:hAnsi="Tahoma" w:cs="Tahoma"/>
          <w:sz w:val="20"/>
        </w:rPr>
        <w:t>я</w:t>
      </w:r>
      <w:r w:rsidRPr="00B61B37">
        <w:rPr>
          <w:rFonts w:ascii="Tahoma" w:hAnsi="Tahoma" w:cs="Tahoma"/>
          <w:sz w:val="20"/>
        </w:rPr>
        <w:t xml:space="preserve"> победителя не допускается перемена поставщика (исполнителя, подрядчика), кроме как в случае,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w:t>
      </w:r>
    </w:p>
    <w:p w:rsidR="00E87E31" w:rsidRPr="00B61B37" w:rsidRDefault="00E87E31" w:rsidP="00733340">
      <w:pPr>
        <w:pStyle w:val="22"/>
        <w:tabs>
          <w:tab w:val="num" w:pos="0"/>
          <w:tab w:val="left" w:pos="1134"/>
        </w:tabs>
        <w:ind w:left="0" w:firstLine="567"/>
        <w:rPr>
          <w:rFonts w:ascii="Tahoma" w:hAnsi="Tahoma" w:cs="Tahoma"/>
          <w:sz w:val="20"/>
        </w:rPr>
      </w:pPr>
      <w:bookmarkStart w:id="122" w:name="_Toc93230260"/>
      <w:bookmarkStart w:id="123" w:name="_Toc93230393"/>
      <w:bookmarkStart w:id="124" w:name="_Ref165279168"/>
      <w:bookmarkStart w:id="125" w:name="_Ref173242665"/>
      <w:bookmarkStart w:id="126" w:name="_Ref179127159"/>
      <w:bookmarkStart w:id="127" w:name="_Toc241925502"/>
      <w:bookmarkStart w:id="128" w:name="_Toc312150872"/>
      <w:r w:rsidRPr="00B61B37">
        <w:rPr>
          <w:rFonts w:ascii="Tahoma" w:hAnsi="Tahoma" w:cs="Tahoma"/>
          <w:sz w:val="20"/>
        </w:rPr>
        <w:t xml:space="preserve">Информация о </w:t>
      </w:r>
      <w:bookmarkEnd w:id="122"/>
      <w:bookmarkEnd w:id="123"/>
      <w:bookmarkEnd w:id="124"/>
      <w:bookmarkEnd w:id="125"/>
      <w:bookmarkEnd w:id="126"/>
      <w:bookmarkEnd w:id="127"/>
      <w:r w:rsidR="00927009" w:rsidRPr="00B61B37">
        <w:rPr>
          <w:rFonts w:ascii="Tahoma" w:hAnsi="Tahoma" w:cs="Tahoma"/>
          <w:sz w:val="20"/>
        </w:rPr>
        <w:t>конкурсе</w:t>
      </w:r>
      <w:bookmarkEnd w:id="128"/>
      <w:r w:rsidRPr="00B61B37">
        <w:rPr>
          <w:rFonts w:ascii="Tahoma" w:hAnsi="Tahoma" w:cs="Tahoma"/>
          <w:sz w:val="20"/>
        </w:rPr>
        <w:t xml:space="preserve"> </w:t>
      </w:r>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 xml:space="preserve">Организатор конкурса должен опубликовать информацию о результатах проведенного конкурса не позднее </w:t>
      </w:r>
      <w:r w:rsidR="00927009" w:rsidRPr="00B61B37">
        <w:rPr>
          <w:rFonts w:ascii="Tahoma" w:hAnsi="Tahoma" w:cs="Tahoma"/>
          <w:sz w:val="20"/>
        </w:rPr>
        <w:t xml:space="preserve">3 </w:t>
      </w:r>
      <w:r w:rsidRPr="00B61B37">
        <w:rPr>
          <w:rFonts w:ascii="Tahoma" w:hAnsi="Tahoma" w:cs="Tahoma"/>
          <w:sz w:val="20"/>
        </w:rPr>
        <w:t xml:space="preserve">дней с момента подписания </w:t>
      </w:r>
      <w:r w:rsidR="00E00EC6" w:rsidRPr="00B61B37">
        <w:rPr>
          <w:rFonts w:ascii="Tahoma" w:hAnsi="Tahoma" w:cs="Tahoma"/>
          <w:sz w:val="20"/>
        </w:rPr>
        <w:t>протокола о выборе победителя</w:t>
      </w:r>
      <w:r w:rsidRPr="00B61B37">
        <w:rPr>
          <w:rFonts w:ascii="Tahoma" w:hAnsi="Tahoma" w:cs="Tahoma"/>
          <w:sz w:val="20"/>
        </w:rPr>
        <w:t xml:space="preserve">. </w:t>
      </w:r>
    </w:p>
    <w:p w:rsidR="00E87E31" w:rsidRPr="00B61B37" w:rsidRDefault="00E87E31" w:rsidP="00733340">
      <w:pPr>
        <w:pStyle w:val="30"/>
        <w:tabs>
          <w:tab w:val="num" w:pos="0"/>
          <w:tab w:val="left" w:pos="1134"/>
        </w:tabs>
        <w:ind w:left="0" w:firstLine="567"/>
        <w:rPr>
          <w:rFonts w:ascii="Tahoma" w:hAnsi="Tahoma" w:cs="Tahoma"/>
          <w:sz w:val="20"/>
        </w:rPr>
      </w:pPr>
      <w:bookmarkStart w:id="129" w:name="_Ref89799770"/>
      <w:r w:rsidRPr="00B61B37">
        <w:rPr>
          <w:rFonts w:ascii="Tahoma" w:hAnsi="Tahoma" w:cs="Tahoma"/>
          <w:sz w:val="20"/>
        </w:rPr>
        <w:t>Опубликование информации о победителе конкурса осуществляется во всех без исключения источниках, в которых публиковалось официальное извещение о проведении конкурса и его копии.</w:t>
      </w:r>
      <w:bookmarkEnd w:id="129"/>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 xml:space="preserve">Публикуемая информация должна включать: </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ссылку на источник где было официально опубликовано извещение о проведении конкурса с указанием даты опубликования извещения и его номера (иных реквизитов);</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 xml:space="preserve">предмет конкурса; </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наименование и юридический адрес поставщика признанного победителем конкурса</w:t>
      </w:r>
      <w:r w:rsidR="007D124E" w:rsidRPr="00B61B37">
        <w:rPr>
          <w:rFonts w:ascii="Tahoma" w:hAnsi="Tahoma" w:cs="Tahoma"/>
          <w:sz w:val="20"/>
        </w:rPr>
        <w:t>;</w:t>
      </w:r>
      <w:r w:rsidRPr="00B61B37">
        <w:rPr>
          <w:rFonts w:ascii="Tahoma" w:hAnsi="Tahoma" w:cs="Tahoma"/>
          <w:sz w:val="20"/>
        </w:rPr>
        <w:t xml:space="preserve"> </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предмет заключенного договора, либо указание на то, что заключено рамочное соглашение, либо сведения об иных правах, которые получил победитель конкурса.</w:t>
      </w:r>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 xml:space="preserve">В случае если конкурс признан несостоявшимся, то в течение </w:t>
      </w:r>
      <w:r w:rsidR="00927009" w:rsidRPr="00B61B37">
        <w:rPr>
          <w:rFonts w:ascii="Tahoma" w:hAnsi="Tahoma" w:cs="Tahoma"/>
          <w:sz w:val="20"/>
        </w:rPr>
        <w:t xml:space="preserve">3 </w:t>
      </w:r>
      <w:r w:rsidRPr="00B61B37">
        <w:rPr>
          <w:rFonts w:ascii="Tahoma" w:hAnsi="Tahoma" w:cs="Tahoma"/>
          <w:sz w:val="20"/>
        </w:rPr>
        <w:t>дней с момента подписания протокола о признании конкурса несостоявшимся, организатор конкурса должен опубликовать сообщение содержащее:</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ссылку на источник где было официально опубликовано извещение о проведении конкурса с указанием даты опубликования извещения и его номера (иных реквизитов);</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 xml:space="preserve">предмет конкурса; </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информацию о том, что конкурс не состоялся.</w:t>
      </w:r>
    </w:p>
    <w:p w:rsidR="00E87E31" w:rsidRPr="00B61B37" w:rsidRDefault="00E87E31" w:rsidP="00733340">
      <w:pPr>
        <w:pStyle w:val="30"/>
        <w:tabs>
          <w:tab w:val="num" w:pos="0"/>
          <w:tab w:val="left" w:pos="1134"/>
        </w:tabs>
        <w:ind w:left="0" w:firstLine="567"/>
        <w:rPr>
          <w:rFonts w:ascii="Tahoma" w:hAnsi="Tahoma" w:cs="Tahoma"/>
          <w:sz w:val="20"/>
        </w:rPr>
      </w:pPr>
      <w:bookmarkStart w:id="130" w:name="_Ref96364292"/>
      <w:r w:rsidRPr="00B61B37">
        <w:rPr>
          <w:rFonts w:ascii="Tahoma" w:hAnsi="Tahoma" w:cs="Tahoma"/>
          <w:sz w:val="20"/>
        </w:rPr>
        <w:t xml:space="preserve">По требованию любого проигравшего участника конкурса </w:t>
      </w:r>
      <w:r w:rsidR="007357D9" w:rsidRPr="00B61B37">
        <w:rPr>
          <w:rFonts w:ascii="Tahoma" w:hAnsi="Tahoma" w:cs="Tahoma"/>
          <w:sz w:val="20"/>
        </w:rPr>
        <w:t>организатор</w:t>
      </w:r>
      <w:r w:rsidRPr="00B61B37">
        <w:rPr>
          <w:rFonts w:ascii="Tahoma" w:hAnsi="Tahoma" w:cs="Tahoma"/>
          <w:sz w:val="20"/>
        </w:rPr>
        <w:t xml:space="preserve"> конкурса обязан выслать ему следующую информацию:</w:t>
      </w:r>
      <w:bookmarkEnd w:id="130"/>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причины отклонения (проигрыша) его конкурсной заявки;</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 xml:space="preserve">основания, по которым заявка победителя признана выигравшей. </w:t>
      </w:r>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При этом организатор конкурса должен соблюдать разумную меру в объеме информации, чтобы с одной стороны, она помогла бы участнику понять причины успеха победителя и собственного проигрыша, а с другой не позволила бы такому участнику оказывать давление на членов конкурсной комиссии и иных лиц.</w:t>
      </w:r>
    </w:p>
    <w:p w:rsidR="00E87E31" w:rsidRPr="00B61B37" w:rsidRDefault="00E87E31" w:rsidP="00733340">
      <w:pPr>
        <w:pStyle w:val="1"/>
        <w:tabs>
          <w:tab w:val="clear" w:pos="568"/>
          <w:tab w:val="num" w:pos="0"/>
          <w:tab w:val="left" w:pos="1134"/>
        </w:tabs>
        <w:ind w:left="0" w:firstLine="567"/>
        <w:rPr>
          <w:rFonts w:ascii="Tahoma" w:hAnsi="Tahoma" w:cs="Tahoma"/>
          <w:sz w:val="20"/>
          <w:szCs w:val="20"/>
        </w:rPr>
      </w:pPr>
      <w:bookmarkStart w:id="131" w:name="_Ref77406519"/>
      <w:bookmarkStart w:id="132" w:name="_Toc93230261"/>
      <w:bookmarkStart w:id="133" w:name="_Toc93230394"/>
      <w:bookmarkStart w:id="134" w:name="_Toc193611429"/>
      <w:bookmarkStart w:id="135" w:name="_Toc241925503"/>
      <w:bookmarkStart w:id="136" w:name="_Toc312150873"/>
      <w:r w:rsidRPr="00B61B37">
        <w:rPr>
          <w:rFonts w:ascii="Tahoma" w:hAnsi="Tahoma" w:cs="Tahoma"/>
          <w:sz w:val="20"/>
          <w:szCs w:val="20"/>
        </w:rPr>
        <w:lastRenderedPageBreak/>
        <w:t>Особенности процедур закрытого конкурса</w:t>
      </w:r>
      <w:bookmarkEnd w:id="131"/>
      <w:bookmarkEnd w:id="132"/>
      <w:bookmarkEnd w:id="133"/>
      <w:bookmarkEnd w:id="134"/>
      <w:bookmarkEnd w:id="135"/>
      <w:bookmarkEnd w:id="136"/>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 xml:space="preserve">Во всем, что не оговорено в настоящем подразделе, к проведению закрытых конкурсов применяются правила проведения открытого конкурса (подраздел </w:t>
      </w:r>
      <w:fldSimple w:instr=" REF _Ref173244698 \r \h  \* MERGEFORMAT ">
        <w:r w:rsidR="001D5EC2" w:rsidRPr="001D5EC2">
          <w:rPr>
            <w:rFonts w:ascii="Tahoma" w:hAnsi="Tahoma" w:cs="Tahoma"/>
            <w:sz w:val="20"/>
          </w:rPr>
          <w:t>3</w:t>
        </w:r>
      </w:fldSimple>
      <w:r w:rsidRPr="00B61B37">
        <w:rPr>
          <w:rFonts w:ascii="Tahoma" w:hAnsi="Tahoma" w:cs="Tahoma"/>
          <w:sz w:val="20"/>
        </w:rPr>
        <w:t>).</w:t>
      </w:r>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 xml:space="preserve">Организатор конкурса </w:t>
      </w:r>
      <w:r w:rsidR="009D7E6E" w:rsidRPr="00B61B37">
        <w:rPr>
          <w:rFonts w:ascii="Tahoma" w:hAnsi="Tahoma" w:cs="Tahoma"/>
          <w:sz w:val="20"/>
        </w:rPr>
        <w:t xml:space="preserve">не </w:t>
      </w:r>
      <w:r w:rsidRPr="00B61B37">
        <w:rPr>
          <w:rFonts w:ascii="Tahoma" w:hAnsi="Tahoma" w:cs="Tahoma"/>
          <w:sz w:val="20"/>
        </w:rPr>
        <w:t xml:space="preserve">публикует извещение, как это указано в пункте </w:t>
      </w:r>
      <w:fldSimple w:instr=" REF _Ref78741387 \r \h  \* MERGEFORMAT ">
        <w:r w:rsidR="00964C49" w:rsidRPr="00B61B37">
          <w:rPr>
            <w:rFonts w:ascii="Tahoma" w:hAnsi="Tahoma" w:cs="Tahoma"/>
            <w:sz w:val="20"/>
          </w:rPr>
          <w:t>3.1</w:t>
        </w:r>
      </w:fldSimple>
      <w:r w:rsidRPr="00B61B37">
        <w:rPr>
          <w:rFonts w:ascii="Tahoma" w:hAnsi="Tahoma" w:cs="Tahoma"/>
          <w:sz w:val="20"/>
        </w:rPr>
        <w:t xml:space="preserve">, </w:t>
      </w:r>
      <w:r w:rsidR="009D7E6E" w:rsidRPr="00B61B37">
        <w:rPr>
          <w:rFonts w:ascii="Tahoma" w:hAnsi="Tahoma" w:cs="Tahoma"/>
          <w:sz w:val="20"/>
        </w:rPr>
        <w:t>а</w:t>
      </w:r>
      <w:r w:rsidRPr="00B61B37">
        <w:rPr>
          <w:rFonts w:ascii="Tahoma" w:hAnsi="Tahoma" w:cs="Tahoma"/>
          <w:sz w:val="20"/>
        </w:rPr>
        <w:t xml:space="preserve"> одновременно (в один день) направляет его персонально каждому участнику с приглашением принять участие в конкурсе. Перечень участников закрытого конкурса устанавливается в соответствии с пунктом</w:t>
      </w:r>
      <w:r w:rsidR="0084546F" w:rsidRPr="00B61B37">
        <w:rPr>
          <w:rFonts w:ascii="Tahoma" w:hAnsi="Tahoma" w:cs="Tahoma"/>
          <w:sz w:val="20"/>
        </w:rPr>
        <w:t xml:space="preserve"> 6.2.</w:t>
      </w:r>
      <w:r w:rsidR="00F2719F" w:rsidRPr="00B61B37">
        <w:rPr>
          <w:rFonts w:ascii="Tahoma" w:hAnsi="Tahoma" w:cs="Tahoma"/>
          <w:sz w:val="20"/>
        </w:rPr>
        <w:t>7</w:t>
      </w:r>
      <w:r w:rsidRPr="00B61B37">
        <w:rPr>
          <w:rFonts w:ascii="Tahoma" w:hAnsi="Tahoma" w:cs="Tahoma"/>
          <w:sz w:val="20"/>
        </w:rPr>
        <w:t xml:space="preserve"> </w:t>
      </w:r>
      <w:r w:rsidR="00A44B6C" w:rsidRPr="00B61B37">
        <w:rPr>
          <w:rFonts w:ascii="Tahoma" w:hAnsi="Tahoma" w:cs="Tahoma"/>
          <w:sz w:val="20"/>
        </w:rPr>
        <w:t xml:space="preserve">Положения о закупках </w:t>
      </w:r>
      <w:r w:rsidR="00AE3779" w:rsidRPr="00B61B37">
        <w:rPr>
          <w:rFonts w:ascii="Tahoma" w:hAnsi="Tahoma" w:cs="Tahoma"/>
          <w:sz w:val="20"/>
        </w:rPr>
        <w:t>Общества</w:t>
      </w:r>
      <w:r w:rsidR="00A44B6C" w:rsidRPr="00B61B37">
        <w:rPr>
          <w:rFonts w:ascii="Tahoma" w:hAnsi="Tahoma" w:cs="Tahoma"/>
          <w:sz w:val="20"/>
        </w:rPr>
        <w:t>.</w:t>
      </w:r>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 xml:space="preserve">Организатор конкурса должен принять все разумные меры, чтобы состав участников закрытого конкурса оставался конфиденциальной информацией в целях </w:t>
      </w:r>
      <w:r w:rsidR="00E22819" w:rsidRPr="00B61B37">
        <w:rPr>
          <w:rFonts w:ascii="Tahoma" w:hAnsi="Tahoma" w:cs="Tahoma"/>
          <w:sz w:val="20"/>
        </w:rPr>
        <w:t xml:space="preserve">предупреждения возможности </w:t>
      </w:r>
      <w:r w:rsidRPr="00B61B37">
        <w:rPr>
          <w:rFonts w:ascii="Tahoma" w:hAnsi="Tahoma" w:cs="Tahoma"/>
          <w:sz w:val="20"/>
        </w:rPr>
        <w:t>сговора участников.</w:t>
      </w:r>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Организатор закрытого конкурса по согласованию с заказчиком вправе расширить круг его участников, если какой-либо из поставщиков до истечения срока подачи заявок обратился к нему с просьбой о включении в круг участников. В этом случае организатор конкурса обязан разъяснить такому поставщику, что он окажется в неравном положении с другими участниками из-за более позднего получения конкурсной документации. Если поставщик будет настаивать на включении его в круг участников и организатор конкурса согласится это сделать, то он обязан затребовать у такого поставщика подписанное руководителем письмо, из которого должно четко следовать, что поставщик по своей инициативе просил включить его в круг участников закрытого конкурса и не будет предъявлять организатору конкурса претензий, связанных с более поздним получением конкурсной документации.</w:t>
      </w:r>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Организатор конкурса не вправе предоставлять конкурсную документацию лицам, которым не было направлено индивидуальное приглашение.</w:t>
      </w:r>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При проведении закрытого конкурса по основанию, предусмотренному пунктом</w:t>
      </w:r>
      <w:r w:rsidR="007D478B" w:rsidRPr="00B61B37">
        <w:rPr>
          <w:rFonts w:ascii="Tahoma" w:hAnsi="Tahoma" w:cs="Tahoma"/>
          <w:sz w:val="20"/>
        </w:rPr>
        <w:t xml:space="preserve"> 7.2.1</w:t>
      </w:r>
      <w:r w:rsidR="00A44B6C" w:rsidRPr="00B61B37">
        <w:rPr>
          <w:rFonts w:ascii="Tahoma" w:hAnsi="Tahoma" w:cs="Tahoma"/>
          <w:sz w:val="20"/>
        </w:rPr>
        <w:t xml:space="preserve"> Положения о закупках </w:t>
      </w:r>
      <w:r w:rsidR="00AE3779" w:rsidRPr="00B61B37">
        <w:rPr>
          <w:rFonts w:ascii="Tahoma" w:hAnsi="Tahoma" w:cs="Tahoma"/>
          <w:sz w:val="20"/>
        </w:rPr>
        <w:t>Общества</w:t>
      </w:r>
      <w:r w:rsidRPr="00B61B37">
        <w:rPr>
          <w:rFonts w:ascii="Tahoma" w:hAnsi="Tahoma" w:cs="Tahoma"/>
          <w:sz w:val="20"/>
        </w:rPr>
        <w:t>, организатор конкурса может потребовать, чтобы участники конкурса до получения конкурсной документации заключили бы с ним соглашение о конфиденциальности. Такое условие должно быть указано в извещении о проведении конкурса. Соглашение о конфиденциальности заключается с каждым участником конкурса. Конкурсная документация предоставляется только после подписания участником такого соглашения.</w:t>
      </w:r>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Организатор конкурса не вправе принимать к оценке конкурсные заявки от поставщиков, которых он не приглашал к участию в конкурсе. Такое право может быть предоставлено в конкурсной документации только поставщикам, подающим конкурсную заявку в составе коллективного участника.</w:t>
      </w:r>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 xml:space="preserve">Организатор конкурса не публикует информацию о результатах конкурса (подраздел </w:t>
      </w:r>
      <w:fldSimple w:instr=" REF _Ref179127159 \r \h  \* MERGEFORMAT ">
        <w:r w:rsidR="001D5EC2" w:rsidRPr="001D5EC2">
          <w:rPr>
            <w:rFonts w:ascii="Tahoma" w:hAnsi="Tahoma" w:cs="Tahoma"/>
            <w:sz w:val="20"/>
          </w:rPr>
          <w:t>3.11</w:t>
        </w:r>
      </w:fldSimple>
      <w:r w:rsidRPr="00B61B37">
        <w:rPr>
          <w:rFonts w:ascii="Tahoma" w:hAnsi="Tahoma" w:cs="Tahoma"/>
          <w:sz w:val="20"/>
        </w:rPr>
        <w:t>)</w:t>
      </w:r>
      <w:r w:rsidR="006759F9" w:rsidRPr="00B61B37">
        <w:rPr>
          <w:rFonts w:ascii="Tahoma" w:hAnsi="Tahoma" w:cs="Tahoma"/>
          <w:sz w:val="20"/>
        </w:rPr>
        <w:t>.</w:t>
      </w:r>
    </w:p>
    <w:p w:rsidR="00E87E31" w:rsidRPr="00B61B37" w:rsidRDefault="00E87E31" w:rsidP="00733340">
      <w:pPr>
        <w:pStyle w:val="1"/>
        <w:tabs>
          <w:tab w:val="clear" w:pos="568"/>
          <w:tab w:val="num" w:pos="0"/>
          <w:tab w:val="left" w:pos="1134"/>
        </w:tabs>
        <w:ind w:left="0" w:firstLine="567"/>
        <w:rPr>
          <w:rFonts w:ascii="Tahoma" w:hAnsi="Tahoma" w:cs="Tahoma"/>
          <w:sz w:val="20"/>
          <w:szCs w:val="20"/>
        </w:rPr>
      </w:pPr>
      <w:bookmarkStart w:id="137" w:name="_Ref86251058"/>
      <w:bookmarkStart w:id="138" w:name="_Toc93230262"/>
      <w:bookmarkStart w:id="139" w:name="_Toc93230395"/>
      <w:bookmarkStart w:id="140" w:name="_Toc193611430"/>
      <w:bookmarkStart w:id="141" w:name="_Toc241925504"/>
      <w:bookmarkStart w:id="142" w:name="_Toc312150874"/>
      <w:r w:rsidRPr="00B61B37">
        <w:rPr>
          <w:rFonts w:ascii="Tahoma" w:hAnsi="Tahoma" w:cs="Tahoma"/>
          <w:sz w:val="20"/>
          <w:szCs w:val="20"/>
        </w:rPr>
        <w:t>Особенности процедур двухэтапного конкурса</w:t>
      </w:r>
      <w:bookmarkEnd w:id="137"/>
      <w:bookmarkEnd w:id="138"/>
      <w:bookmarkEnd w:id="139"/>
      <w:bookmarkEnd w:id="140"/>
      <w:bookmarkEnd w:id="141"/>
      <w:bookmarkEnd w:id="142"/>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 xml:space="preserve">Во всем, что не оговорено в настоящем подразделе, к проведению двухэтапных конкурсов применяются положения подраздела </w:t>
      </w:r>
      <w:fldSimple w:instr=" REF _Ref173244698 \r \h  \* MERGEFORMAT ">
        <w:r w:rsidR="001D5EC2" w:rsidRPr="001D5EC2">
          <w:rPr>
            <w:rFonts w:ascii="Tahoma" w:hAnsi="Tahoma" w:cs="Tahoma"/>
            <w:sz w:val="20"/>
          </w:rPr>
          <w:t>3</w:t>
        </w:r>
      </w:fldSimple>
      <w:r w:rsidRPr="00B61B37">
        <w:rPr>
          <w:rFonts w:ascii="Tahoma" w:hAnsi="Tahoma" w:cs="Tahoma"/>
          <w:sz w:val="20"/>
        </w:rPr>
        <w:t xml:space="preserve">, а если он закрытый — и раздела </w:t>
      </w:r>
      <w:fldSimple w:instr=" REF _Ref77406519 \r \h  \* MERGEFORMAT ">
        <w:r w:rsidR="001D5EC2" w:rsidRPr="001D5EC2">
          <w:rPr>
            <w:rFonts w:ascii="Tahoma" w:hAnsi="Tahoma" w:cs="Tahoma"/>
            <w:sz w:val="20"/>
          </w:rPr>
          <w:t>4</w:t>
        </w:r>
      </w:fldSimple>
      <w:r w:rsidRPr="00B61B37">
        <w:rPr>
          <w:rFonts w:ascii="Tahoma" w:hAnsi="Tahoma" w:cs="Tahoma"/>
          <w:sz w:val="20"/>
        </w:rPr>
        <w:t>.</w:t>
      </w:r>
    </w:p>
    <w:p w:rsidR="00E87E31" w:rsidRPr="00B61B37" w:rsidRDefault="00E87E31" w:rsidP="00733340">
      <w:pPr>
        <w:pStyle w:val="af6"/>
        <w:tabs>
          <w:tab w:val="num" w:pos="0"/>
          <w:tab w:val="left" w:pos="1134"/>
        </w:tabs>
        <w:ind w:left="0" w:firstLine="567"/>
        <w:rPr>
          <w:rFonts w:ascii="Tahoma" w:hAnsi="Tahoma" w:cs="Tahoma"/>
          <w:sz w:val="20"/>
          <w:szCs w:val="20"/>
        </w:rPr>
      </w:pPr>
      <w:r w:rsidRPr="00B61B37">
        <w:rPr>
          <w:rFonts w:ascii="Tahoma" w:hAnsi="Tahoma" w:cs="Tahoma"/>
          <w:sz w:val="20"/>
          <w:szCs w:val="20"/>
        </w:rPr>
        <w:t xml:space="preserve">Извещение о проведении конкурса (пункт </w:t>
      </w:r>
      <w:fldSimple w:instr=" REF _Ref78741926 \r \h  \* MERGEFORMAT ">
        <w:r w:rsidR="001D5EC2" w:rsidRPr="001D5EC2">
          <w:rPr>
            <w:rFonts w:ascii="Tahoma" w:hAnsi="Tahoma" w:cs="Tahoma"/>
            <w:sz w:val="20"/>
            <w:szCs w:val="20"/>
          </w:rPr>
          <w:t>3.1</w:t>
        </w:r>
      </w:fldSimple>
      <w:r w:rsidRPr="00B61B37">
        <w:rPr>
          <w:rFonts w:ascii="Tahoma" w:hAnsi="Tahoma" w:cs="Tahoma"/>
          <w:sz w:val="20"/>
          <w:szCs w:val="20"/>
        </w:rPr>
        <w:t xml:space="preserve">) должно быть сделано не менее чем за </w:t>
      </w:r>
      <w:r w:rsidR="00FC1193" w:rsidRPr="00B61B37">
        <w:rPr>
          <w:rFonts w:ascii="Tahoma" w:hAnsi="Tahoma" w:cs="Tahoma"/>
          <w:sz w:val="20"/>
          <w:szCs w:val="20"/>
        </w:rPr>
        <w:t>30</w:t>
      </w:r>
      <w:r w:rsidR="0072191F" w:rsidRPr="00B61B37">
        <w:rPr>
          <w:rFonts w:ascii="Tahoma" w:hAnsi="Tahoma" w:cs="Tahoma"/>
          <w:sz w:val="20"/>
          <w:szCs w:val="20"/>
        </w:rPr>
        <w:t xml:space="preserve"> </w:t>
      </w:r>
      <w:r w:rsidRPr="00B61B37">
        <w:rPr>
          <w:rFonts w:ascii="Tahoma" w:hAnsi="Tahoma" w:cs="Tahoma"/>
          <w:sz w:val="20"/>
          <w:szCs w:val="20"/>
        </w:rPr>
        <w:t xml:space="preserve">дней до истечения установленного срока подачи заявок на участие в первом этапе. Конкурсная документация должна быть готова к выдаче не менее чем за </w:t>
      </w:r>
      <w:r w:rsidR="00C976EB" w:rsidRPr="00B61B37">
        <w:rPr>
          <w:rFonts w:ascii="Tahoma" w:hAnsi="Tahoma" w:cs="Tahoma"/>
          <w:sz w:val="20"/>
          <w:szCs w:val="20"/>
        </w:rPr>
        <w:t>30</w:t>
      </w:r>
      <w:r w:rsidR="0072191F" w:rsidRPr="00B61B37">
        <w:rPr>
          <w:rFonts w:ascii="Tahoma" w:hAnsi="Tahoma" w:cs="Tahoma"/>
          <w:sz w:val="20"/>
          <w:szCs w:val="20"/>
        </w:rPr>
        <w:t xml:space="preserve"> </w:t>
      </w:r>
      <w:r w:rsidRPr="00B61B37">
        <w:rPr>
          <w:rFonts w:ascii="Tahoma" w:hAnsi="Tahoma" w:cs="Tahoma"/>
          <w:sz w:val="20"/>
          <w:szCs w:val="20"/>
        </w:rPr>
        <w:t xml:space="preserve">дней до истечения установленного срока подачи заявок на участие в первом этапе. </w:t>
      </w:r>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lastRenderedPageBreak/>
        <w:t xml:space="preserve">На первом этапе двухэтапного конкурса участники представляют первоначальные конкурсные заявки, содержащие технические предложения без указания точной цены (допускается запрашивать примерные цены, предварительные сметные расчеты и т.п. в качестве справочного материала), а также документы, подтверждающие соответствие участников установленным требованиям. </w:t>
      </w:r>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 xml:space="preserve">На первом этапе организатор конкурса не должен требовать обеспечения конкурсной заявки (пункт </w:t>
      </w:r>
      <w:fldSimple w:instr=" REF _Ref78741895 \r \h  \* MERGEFORMAT ">
        <w:r w:rsidR="001D5EC2" w:rsidRPr="001D5EC2">
          <w:rPr>
            <w:rFonts w:ascii="Tahoma" w:hAnsi="Tahoma" w:cs="Tahoma"/>
            <w:sz w:val="20"/>
          </w:rPr>
          <w:t>3.5</w:t>
        </w:r>
      </w:fldSimple>
      <w:r w:rsidRPr="00B61B37">
        <w:rPr>
          <w:rFonts w:ascii="Tahoma" w:hAnsi="Tahoma" w:cs="Tahoma"/>
          <w:sz w:val="20"/>
        </w:rPr>
        <w:t>).</w:t>
      </w:r>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 xml:space="preserve">В тексте конкурсной документации первого этапа дополнительно к </w:t>
      </w:r>
      <w:proofErr w:type="gramStart"/>
      <w:r w:rsidRPr="00B61B37">
        <w:rPr>
          <w:rFonts w:ascii="Tahoma" w:hAnsi="Tahoma" w:cs="Tahoma"/>
          <w:sz w:val="20"/>
        </w:rPr>
        <w:t>указанному</w:t>
      </w:r>
      <w:proofErr w:type="gramEnd"/>
      <w:r w:rsidRPr="00B61B37">
        <w:rPr>
          <w:rFonts w:ascii="Tahoma" w:hAnsi="Tahoma" w:cs="Tahoma"/>
          <w:sz w:val="20"/>
        </w:rPr>
        <w:t xml:space="preserve"> в пункте </w:t>
      </w:r>
      <w:fldSimple w:instr=" REF _Ref94427134 \r \h  \* MERGEFORMAT ">
        <w:r w:rsidR="001D5EC2" w:rsidRPr="001D5EC2">
          <w:rPr>
            <w:rFonts w:ascii="Tahoma" w:hAnsi="Tahoma" w:cs="Tahoma"/>
            <w:sz w:val="20"/>
          </w:rPr>
          <w:t>3.1</w:t>
        </w:r>
      </w:fldSimple>
      <w:r w:rsidRPr="00B61B37">
        <w:rPr>
          <w:rFonts w:ascii="Tahoma" w:hAnsi="Tahoma" w:cs="Tahoma"/>
          <w:sz w:val="20"/>
        </w:rPr>
        <w:t>, должно быть указано:</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что по результатам первого этапа объявленные предпочтения и требования организатора закупки (как в отношении закупаемой продукции, так и условий договора, а также в отношении требований к участникам) могут существенно измениться;</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при составлении конкурсной документации для второго этапа конкурса организатор конкурса вправе дополнить, исключить или изменить первоначально установленные в конкурсной документации первого этапа положения, включая любые требования к закупаемой продукции, любые условия договора, а также любые первоначально установленные в этой документацией критерии или процедуры для оценки и сопоставления конкурсных заявок, и вправе дополнить конкурсную документацию новыми положениями и критериями;</w:t>
      </w:r>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 xml:space="preserve">Процедура публичного единовременного вскрытия поступивших на конкурс конвертов (пункт </w:t>
      </w:r>
      <w:fldSimple w:instr=" REF _Ref78741793 \r \h  \* MERGEFORMAT ">
        <w:r w:rsidR="001D5EC2" w:rsidRPr="001D5EC2">
          <w:rPr>
            <w:rFonts w:ascii="Tahoma" w:hAnsi="Tahoma" w:cs="Tahoma"/>
            <w:sz w:val="20"/>
          </w:rPr>
          <w:t>3.7</w:t>
        </w:r>
      </w:fldSimple>
      <w:r w:rsidRPr="00B61B37">
        <w:rPr>
          <w:rFonts w:ascii="Tahoma" w:hAnsi="Tahoma" w:cs="Tahoma"/>
          <w:sz w:val="20"/>
        </w:rPr>
        <w:t>) на первом этапе может не проводиться.</w:t>
      </w:r>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Организатор конкурса оценивает соответствие участников требованиям конкурса, а также суть предложения на предмет формирования окончательного технического задания и конкурсной документации второго этапа. Подача на первом этапе технических предложений, не отвечающих, по мнению конкурсной комиссии, целям заказчика, не может служить основанием для отказа в дальнейшем участии.</w:t>
      </w:r>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На этом этапе организатор вправе проводить переговоры с любым участником по любому положению первоначальной конкурсной заявки. При необходимости переговоров организатор конкурса рассылает участникам приглашения к переговорам. Если иное не указано в конкурсной документации, переговоры ведутся с каждым участником отдельно, результаты их оформляются протоколами с обязательным указанием круга обсуждавшихся вопросов. Протоколы подписываются полномочными представителями сторон.</w:t>
      </w:r>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Организатор вправе исключить из дальнейших процедур конкурса (как до переговоров, так во время их или после) участников, не соответствующих требованиям конкурса.</w:t>
      </w:r>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По результатам переговоров с участниками первого этапа организатор конкурса должен подготовить перечень участников, допущенных ко второму этапу, окончательное техническое задание и конкурсную документацию второго этапа. При составлении конкурсной документации на втором этапе могут быть исключены, изменены или дополнены любые первоначально установленные положения, включая функциональные, технические или качественные характеристики закупаемой продукции, а также любые первоначально установленные критерии для сопоставления и оценки конкурсных заявок. Любые исключения, изменения или дополнения конкурсной документации доводятся до сведения участников в составе приглашения представить конкурсные заявки на второй этап, к которому должна прилагаться конкурсная документация второго этапа.</w:t>
      </w:r>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lastRenderedPageBreak/>
        <w:t xml:space="preserve">К участию во втором этапе двухэтапного конкурса допускаются только те участники, которые по результатам первого этапа допущены конкурсной комиссией до участия в этапе и получили адресные приглашения. </w:t>
      </w:r>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На втором этапе организатор конкурса предлагает участникам представить окончательные конкурсные заявки с указанием цены — итоговое технико-коммерческое предложение. Всем этим участникам соответствующее адресное приглашение направляется одновременно. Участник, не желающий представлять конкурсную заявку на второй этап, вправе выйти из дальнейшего участия в конкурсе.</w:t>
      </w:r>
    </w:p>
    <w:p w:rsidR="00E87E31" w:rsidRPr="00B61B37" w:rsidRDefault="00E87E31" w:rsidP="00733340">
      <w:pPr>
        <w:pStyle w:val="20"/>
        <w:tabs>
          <w:tab w:val="num" w:pos="0"/>
          <w:tab w:val="left" w:pos="1134"/>
        </w:tabs>
        <w:ind w:left="0" w:firstLine="567"/>
        <w:rPr>
          <w:rFonts w:ascii="Tahoma" w:hAnsi="Tahoma" w:cs="Tahoma"/>
          <w:sz w:val="20"/>
        </w:rPr>
      </w:pPr>
      <w:proofErr w:type="gramStart"/>
      <w:r w:rsidRPr="00B61B37">
        <w:rPr>
          <w:rFonts w:ascii="Tahoma" w:hAnsi="Tahoma" w:cs="Tahoma"/>
          <w:sz w:val="20"/>
        </w:rPr>
        <w:t xml:space="preserve">Последующие процедуры аналогичны описанным в подразделе </w:t>
      </w:r>
      <w:fldSimple w:instr=" REF _Ref173244698 \r \h  \* MERGEFORMAT ">
        <w:r w:rsidR="00DB232B" w:rsidRPr="00B61B37">
          <w:rPr>
            <w:rFonts w:ascii="Tahoma" w:hAnsi="Tahoma" w:cs="Tahoma"/>
            <w:sz w:val="20"/>
          </w:rPr>
          <w:t>3</w:t>
        </w:r>
      </w:fldSimple>
      <w:r w:rsidRPr="00B61B37">
        <w:rPr>
          <w:rFonts w:ascii="Tahoma" w:hAnsi="Tahoma" w:cs="Tahoma"/>
          <w:sz w:val="20"/>
        </w:rPr>
        <w:t>, за исключением предварительного квалификационного отбора, который в двухэтапном конкурсе не проводится.</w:t>
      </w:r>
      <w:proofErr w:type="gramEnd"/>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При оценке соответствия участника конкурса предъявляемым требованиям организатор вправе воспользоваться сведениями первого этапа (если требования в этой части не изменились). Он также вправе запросить у любого участника подтверждение соответствия этим требованиям.</w:t>
      </w:r>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Допускается на втором этапе конкурса оценивать поступившие заявки, как по совокупности критериев, так и только по цене. В любом случае, способ оценки доводится до сведения участников предварительно — в конкурсной документации первого этапа, окончательно — в конкурсной документации второго этапа.</w:t>
      </w:r>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 xml:space="preserve">В остальном к проведению двухэтапного конкурса применяются положения подразделов </w:t>
      </w:r>
      <w:fldSimple w:instr=" REF _Ref173244766 \r \h  \* MERGEFORMAT ">
        <w:r w:rsidR="00DB232B" w:rsidRPr="00B61B37">
          <w:rPr>
            <w:rFonts w:ascii="Tahoma" w:hAnsi="Tahoma" w:cs="Tahoma"/>
            <w:sz w:val="20"/>
          </w:rPr>
          <w:t>2.1</w:t>
        </w:r>
      </w:fldSimple>
      <w:r w:rsidRPr="00B61B37">
        <w:rPr>
          <w:rFonts w:ascii="Tahoma" w:hAnsi="Tahoma" w:cs="Tahoma"/>
          <w:sz w:val="20"/>
        </w:rPr>
        <w:t xml:space="preserve">, </w:t>
      </w:r>
      <w:fldSimple w:instr=" REF _Ref173244698 \r \h  \* MERGEFORMAT ">
        <w:r w:rsidR="00DB232B" w:rsidRPr="00B61B37">
          <w:rPr>
            <w:rFonts w:ascii="Tahoma" w:hAnsi="Tahoma" w:cs="Tahoma"/>
            <w:sz w:val="20"/>
          </w:rPr>
          <w:t>3</w:t>
        </w:r>
      </w:fldSimple>
      <w:r w:rsidRPr="00B61B37">
        <w:rPr>
          <w:rFonts w:ascii="Tahoma" w:hAnsi="Tahoma" w:cs="Tahoma"/>
          <w:sz w:val="20"/>
        </w:rPr>
        <w:t xml:space="preserve">, а если он закрытый — и раздела </w:t>
      </w:r>
      <w:fldSimple w:instr=" REF _Ref77406519 \r \h  \* MERGEFORMAT ">
        <w:r w:rsidR="00DB232B" w:rsidRPr="00B61B37">
          <w:rPr>
            <w:rFonts w:ascii="Tahoma" w:hAnsi="Tahoma" w:cs="Tahoma"/>
            <w:sz w:val="20"/>
          </w:rPr>
          <w:t>4</w:t>
        </w:r>
      </w:fldSimple>
      <w:r w:rsidRPr="00B61B37">
        <w:rPr>
          <w:rFonts w:ascii="Tahoma" w:hAnsi="Tahoma" w:cs="Tahoma"/>
          <w:sz w:val="20"/>
        </w:rPr>
        <w:t>.</w:t>
      </w:r>
    </w:p>
    <w:p w:rsidR="00E87E31" w:rsidRPr="00B61B37" w:rsidRDefault="00E87E31" w:rsidP="00733340">
      <w:pPr>
        <w:pStyle w:val="1"/>
        <w:tabs>
          <w:tab w:val="clear" w:pos="568"/>
          <w:tab w:val="num" w:pos="0"/>
          <w:tab w:val="left" w:pos="1134"/>
        </w:tabs>
        <w:ind w:left="0" w:firstLine="567"/>
        <w:rPr>
          <w:rFonts w:ascii="Tahoma" w:hAnsi="Tahoma" w:cs="Tahoma"/>
          <w:sz w:val="20"/>
          <w:szCs w:val="20"/>
        </w:rPr>
      </w:pPr>
      <w:bookmarkStart w:id="143" w:name="_Toc93230263"/>
      <w:bookmarkStart w:id="144" w:name="_Toc93230396"/>
      <w:bookmarkStart w:id="145" w:name="_Toc193611431"/>
      <w:bookmarkStart w:id="146" w:name="_Toc241925505"/>
      <w:bookmarkStart w:id="147" w:name="_Toc312150875"/>
      <w:r w:rsidRPr="00B61B37">
        <w:rPr>
          <w:rFonts w:ascii="Tahoma" w:hAnsi="Tahoma" w:cs="Tahoma"/>
          <w:sz w:val="20"/>
          <w:szCs w:val="20"/>
        </w:rPr>
        <w:t>Особенности процедур многоэтапного конкурса</w:t>
      </w:r>
      <w:bookmarkEnd w:id="143"/>
      <w:bookmarkEnd w:id="144"/>
      <w:bookmarkEnd w:id="145"/>
      <w:bookmarkEnd w:id="146"/>
      <w:bookmarkEnd w:id="147"/>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Многоэтапный конкурс проводится при закупке инновационной и иной особо сложной продукции.</w:t>
      </w:r>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 xml:space="preserve">При проведении многоэтапного конкурса в конкурсной документации делается указание на то, что конкурс проводится в несколько этапов, число которых может заранее как указываться, так и не указываться. </w:t>
      </w:r>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Число этапов многоэтапного конкурса определяется его организатором исходя из сложности задачи, качества заявок, поданных участниками и результатов переговоров с ними.</w:t>
      </w:r>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 xml:space="preserve">Последний этап многоэтапного конкурса проводится в том же порядке, что и второй этап двухэтапного конкурса. </w:t>
      </w:r>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 xml:space="preserve">Остальные этапы многоэтапного конкурса проводятся так же, как и первый этап двухэтапного конкурса. </w:t>
      </w:r>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 xml:space="preserve">В остальном к проведению многоэтапного конкурса применяются положения подразделов </w:t>
      </w:r>
      <w:fldSimple w:instr=" REF _Ref173244766 \r \h  \* MERGEFORMAT ">
        <w:r w:rsidR="00DB232B" w:rsidRPr="00B61B37">
          <w:rPr>
            <w:rFonts w:ascii="Tahoma" w:hAnsi="Tahoma" w:cs="Tahoma"/>
            <w:sz w:val="20"/>
          </w:rPr>
          <w:t>2.1</w:t>
        </w:r>
      </w:fldSimple>
      <w:r w:rsidRPr="00B61B37">
        <w:rPr>
          <w:rFonts w:ascii="Tahoma" w:hAnsi="Tahoma" w:cs="Tahoma"/>
          <w:sz w:val="20"/>
        </w:rPr>
        <w:t xml:space="preserve">,, </w:t>
      </w:r>
      <w:fldSimple w:instr=" REF _Ref86251058 \r \h  \* MERGEFORMAT ">
        <w:r w:rsidR="00DB232B" w:rsidRPr="00B61B37">
          <w:rPr>
            <w:rFonts w:ascii="Tahoma" w:hAnsi="Tahoma" w:cs="Tahoma"/>
            <w:sz w:val="20"/>
          </w:rPr>
          <w:t>5</w:t>
        </w:r>
      </w:fldSimple>
      <w:r w:rsidRPr="00B61B37">
        <w:rPr>
          <w:rFonts w:ascii="Tahoma" w:hAnsi="Tahoma" w:cs="Tahoma"/>
          <w:sz w:val="20"/>
        </w:rPr>
        <w:t xml:space="preserve">, а если он закрытый — и раздела </w:t>
      </w:r>
      <w:fldSimple w:instr=" REF _Ref77406519 \r \h  \* MERGEFORMAT ">
        <w:r w:rsidR="00DB232B" w:rsidRPr="00B61B37">
          <w:rPr>
            <w:rFonts w:ascii="Tahoma" w:hAnsi="Tahoma" w:cs="Tahoma"/>
            <w:sz w:val="20"/>
          </w:rPr>
          <w:t>4</w:t>
        </w:r>
      </w:fldSimple>
      <w:r w:rsidRPr="00B61B37">
        <w:rPr>
          <w:rFonts w:ascii="Tahoma" w:hAnsi="Tahoma" w:cs="Tahoma"/>
          <w:sz w:val="20"/>
        </w:rPr>
        <w:t>.</w:t>
      </w:r>
    </w:p>
    <w:p w:rsidR="00E87E31" w:rsidRPr="00B61B37" w:rsidRDefault="00E87E31" w:rsidP="00733340">
      <w:pPr>
        <w:pStyle w:val="1"/>
        <w:tabs>
          <w:tab w:val="clear" w:pos="568"/>
          <w:tab w:val="num" w:pos="0"/>
          <w:tab w:val="left" w:pos="1134"/>
        </w:tabs>
        <w:ind w:left="0" w:firstLine="567"/>
        <w:rPr>
          <w:rFonts w:ascii="Tahoma" w:hAnsi="Tahoma" w:cs="Tahoma"/>
          <w:sz w:val="20"/>
          <w:szCs w:val="20"/>
        </w:rPr>
      </w:pPr>
      <w:bookmarkStart w:id="148" w:name="_Toc93230264"/>
      <w:bookmarkStart w:id="149" w:name="_Toc93230397"/>
      <w:bookmarkStart w:id="150" w:name="_Ref179125746"/>
      <w:bookmarkStart w:id="151" w:name="_Toc193611432"/>
      <w:bookmarkStart w:id="152" w:name="_Toc241925506"/>
      <w:bookmarkStart w:id="153" w:name="_Toc312150876"/>
      <w:r w:rsidRPr="00B61B37">
        <w:rPr>
          <w:rFonts w:ascii="Tahoma" w:hAnsi="Tahoma" w:cs="Tahoma"/>
          <w:sz w:val="20"/>
          <w:szCs w:val="20"/>
        </w:rPr>
        <w:t>Особенности процедур ценового конкурса</w:t>
      </w:r>
      <w:bookmarkEnd w:id="148"/>
      <w:bookmarkEnd w:id="149"/>
      <w:bookmarkEnd w:id="150"/>
      <w:bookmarkEnd w:id="151"/>
      <w:bookmarkEnd w:id="152"/>
      <w:bookmarkEnd w:id="153"/>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Организатор ценового конкурса обязан установить четкие требования к участнику, к закупаемой продукции, а также к подтверждению соответствия продукции и участника своим требованиям. Для применяемых при оценке численных отборочных критериев должны быть установлены пороговые значения.</w:t>
      </w:r>
    </w:p>
    <w:p w:rsidR="00E87E31" w:rsidRPr="00B61B37" w:rsidRDefault="00E87E31" w:rsidP="00733340">
      <w:pPr>
        <w:pStyle w:val="af5"/>
        <w:tabs>
          <w:tab w:val="num" w:pos="0"/>
          <w:tab w:val="left" w:pos="1134"/>
        </w:tabs>
        <w:ind w:left="0" w:firstLine="567"/>
        <w:rPr>
          <w:rFonts w:ascii="Tahoma" w:hAnsi="Tahoma" w:cs="Tahoma"/>
          <w:sz w:val="20"/>
        </w:rPr>
      </w:pPr>
      <w:r w:rsidRPr="00B61B37">
        <w:rPr>
          <w:rFonts w:ascii="Tahoma" w:hAnsi="Tahoma" w:cs="Tahoma"/>
          <w:sz w:val="20"/>
        </w:rPr>
        <w:lastRenderedPageBreak/>
        <w:t>Примечание — Пороговые значения устанавливаются в виде пределов — «не более такого-то», «не менее такого-то», «равно такому-то», «от такого-то до такого-то».</w:t>
      </w:r>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После отборочной стадии, в рамках которой отклоняются конкурсные заявки, хотя бы по одному параметру не соответствующие минимальным требованиям, конкурсная комиссия ранжирует оставшиеся заявки только по цене. Победившей объявляется заявка с наименьшей ценой. Цены для ранжирования заявок либо берутся из самих заявок напрямую, либо рассчитываются конкурсной комиссией после приведения всех коммерческих предложений к единому базису (учет расходов на доставку продукции, НДС, для топлива — пересчет в калорийность, учет отсрочек платежа и т.д., если условиями конкурса предусматривалась возможность подавать цены в разном формате, как с учетом таких расходов, так и без них). Способ приведения цен к однозначному базису должен быть описан в конкурсной документации максимально подробно и основываться на данных, предложенных участниками конкурса или общеизвестных данных (тарифах, котировках и т.д.).</w:t>
      </w:r>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При проведении ценового конкурса на виртуальных электронных торговых площадках в сети Интернет допускается (если об этом было прямо объявлено в извещении о проведении конкурса, конкурсной документации или прописано в регламенте торговой площадки) предоставление одним поставщиком нескольких последовательных предложений в рамках одного конкурса, а также вскрывать и оглашать заявки немедленно по их поступлении. При этом объявление цены предложения производится сразу же после того, как участник признан комиссией прошедшим отборочную стадию. Цены, предлагаемые участниками ценового конкурса, должны быть доступны всем его участникам в он-лайновом режиме (в режиме реального времени).</w:t>
      </w:r>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 xml:space="preserve">В остальном к проведению ценовых конкурсов применяются положения подраздела </w:t>
      </w:r>
      <w:fldSimple w:instr=" REF _Ref173244894 \r \h  \* MERGEFORMAT ">
        <w:r w:rsidR="001D5EC2" w:rsidRPr="001D5EC2">
          <w:rPr>
            <w:rFonts w:ascii="Tahoma" w:hAnsi="Tahoma" w:cs="Tahoma"/>
            <w:sz w:val="20"/>
          </w:rPr>
          <w:t>3</w:t>
        </w:r>
      </w:fldSimple>
      <w:r w:rsidRPr="00B61B37">
        <w:rPr>
          <w:rFonts w:ascii="Tahoma" w:hAnsi="Tahoma" w:cs="Tahoma"/>
          <w:sz w:val="20"/>
        </w:rPr>
        <w:t xml:space="preserve">, а если он закрытый — и подраздела </w:t>
      </w:r>
      <w:fldSimple w:instr=" REF _Ref77406519 \r \h  \* MERGEFORMAT ">
        <w:r w:rsidR="001D5EC2" w:rsidRPr="001D5EC2">
          <w:rPr>
            <w:rFonts w:ascii="Tahoma" w:hAnsi="Tahoma" w:cs="Tahoma"/>
            <w:sz w:val="20"/>
          </w:rPr>
          <w:t>4</w:t>
        </w:r>
      </w:fldSimple>
      <w:r w:rsidRPr="00B61B37">
        <w:rPr>
          <w:rFonts w:ascii="Tahoma" w:hAnsi="Tahoma" w:cs="Tahoma"/>
          <w:sz w:val="20"/>
        </w:rPr>
        <w:t>.</w:t>
      </w:r>
    </w:p>
    <w:p w:rsidR="001D46FF" w:rsidRPr="00B61B37" w:rsidRDefault="001D46FF" w:rsidP="001D46FF">
      <w:pPr>
        <w:pStyle w:val="1"/>
        <w:tabs>
          <w:tab w:val="clear" w:pos="568"/>
          <w:tab w:val="num" w:pos="0"/>
          <w:tab w:val="left" w:pos="1134"/>
        </w:tabs>
        <w:ind w:left="0" w:firstLine="567"/>
        <w:rPr>
          <w:rFonts w:ascii="Tahoma" w:hAnsi="Tahoma" w:cs="Tahoma"/>
          <w:sz w:val="20"/>
          <w:szCs w:val="20"/>
        </w:rPr>
      </w:pPr>
      <w:bookmarkStart w:id="154" w:name="_Toc312150877"/>
      <w:bookmarkStart w:id="155" w:name="_Toc93230265"/>
      <w:bookmarkStart w:id="156" w:name="_Toc93230398"/>
      <w:bookmarkStart w:id="157" w:name="_Ref179125749"/>
      <w:bookmarkStart w:id="158" w:name="_Toc193611433"/>
      <w:bookmarkStart w:id="159" w:name="_Toc241925507"/>
      <w:r w:rsidRPr="00B61B37">
        <w:rPr>
          <w:rFonts w:ascii="Tahoma" w:hAnsi="Tahoma" w:cs="Tahoma"/>
          <w:sz w:val="20"/>
          <w:szCs w:val="20"/>
        </w:rPr>
        <w:t>Особенности процедур открытого аукциона</w:t>
      </w:r>
      <w:bookmarkEnd w:id="154"/>
    </w:p>
    <w:p w:rsidR="00F97E42" w:rsidRPr="00B61B37" w:rsidRDefault="00F97E42" w:rsidP="00F97E42">
      <w:pPr>
        <w:pStyle w:val="22"/>
        <w:tabs>
          <w:tab w:val="num" w:pos="0"/>
          <w:tab w:val="left" w:pos="1134"/>
        </w:tabs>
        <w:ind w:left="0" w:firstLine="567"/>
        <w:rPr>
          <w:rFonts w:ascii="Tahoma" w:hAnsi="Tahoma" w:cs="Tahoma"/>
          <w:sz w:val="20"/>
        </w:rPr>
      </w:pPr>
      <w:bookmarkStart w:id="160" w:name="_Toc312150878"/>
      <w:bookmarkStart w:id="161" w:name="OLE_LINK1"/>
      <w:bookmarkStart w:id="162" w:name="OLE_LINK2"/>
      <w:r w:rsidRPr="00B61B37">
        <w:rPr>
          <w:rFonts w:ascii="Tahoma" w:hAnsi="Tahoma" w:cs="Tahoma"/>
          <w:sz w:val="20"/>
        </w:rPr>
        <w:t>Извещение о проведении аукциона.</w:t>
      </w:r>
      <w:bookmarkEnd w:id="160"/>
    </w:p>
    <w:p w:rsidR="00F97E42" w:rsidRPr="00B61B37" w:rsidRDefault="00F97E42" w:rsidP="00F97E42">
      <w:pPr>
        <w:pStyle w:val="30"/>
        <w:tabs>
          <w:tab w:val="num" w:pos="0"/>
          <w:tab w:val="left" w:pos="1134"/>
        </w:tabs>
        <w:ind w:left="0" w:firstLine="567"/>
        <w:rPr>
          <w:rFonts w:ascii="Tahoma" w:hAnsi="Tahoma" w:cs="Tahoma"/>
          <w:sz w:val="20"/>
        </w:rPr>
      </w:pPr>
      <w:r w:rsidRPr="00B61B37">
        <w:rPr>
          <w:rFonts w:ascii="Tahoma" w:hAnsi="Tahoma" w:cs="Tahoma"/>
          <w:sz w:val="20"/>
        </w:rPr>
        <w:t>Извещение о проведен</w:t>
      </w:r>
      <w:proofErr w:type="gramStart"/>
      <w:r w:rsidRPr="00B61B37">
        <w:rPr>
          <w:rFonts w:ascii="Tahoma" w:hAnsi="Tahoma" w:cs="Tahoma"/>
          <w:sz w:val="20"/>
        </w:rPr>
        <w:t>ии ау</w:t>
      </w:r>
      <w:proofErr w:type="gramEnd"/>
      <w:r w:rsidRPr="00B61B37">
        <w:rPr>
          <w:rFonts w:ascii="Tahoma" w:hAnsi="Tahoma" w:cs="Tahoma"/>
          <w:sz w:val="20"/>
        </w:rPr>
        <w:t xml:space="preserve">кциона должно быть официально опубликовано не менее чем за </w:t>
      </w:r>
      <w:r w:rsidR="000B2D30" w:rsidRPr="00B61B37">
        <w:rPr>
          <w:rFonts w:ascii="Tahoma" w:hAnsi="Tahoma" w:cs="Tahoma"/>
          <w:sz w:val="20"/>
        </w:rPr>
        <w:t>30</w:t>
      </w:r>
      <w:r w:rsidR="00420177" w:rsidRPr="00B61B37">
        <w:rPr>
          <w:rFonts w:ascii="Tahoma" w:hAnsi="Tahoma" w:cs="Tahoma"/>
          <w:sz w:val="20"/>
        </w:rPr>
        <w:t xml:space="preserve"> </w:t>
      </w:r>
      <w:r w:rsidRPr="00B61B37">
        <w:rPr>
          <w:rFonts w:ascii="Tahoma" w:hAnsi="Tahoma" w:cs="Tahoma"/>
          <w:sz w:val="20"/>
        </w:rPr>
        <w:t xml:space="preserve">дней до истечения срока подачи заявок. </w:t>
      </w:r>
    </w:p>
    <w:p w:rsidR="00F97E42" w:rsidRPr="00B61B37" w:rsidRDefault="00F97E42" w:rsidP="00F97E42">
      <w:pPr>
        <w:pStyle w:val="30"/>
        <w:tabs>
          <w:tab w:val="num" w:pos="0"/>
          <w:tab w:val="left" w:pos="1134"/>
        </w:tabs>
        <w:ind w:left="0" w:firstLine="567"/>
        <w:rPr>
          <w:rFonts w:ascii="Tahoma" w:hAnsi="Tahoma" w:cs="Tahoma"/>
          <w:sz w:val="20"/>
        </w:rPr>
      </w:pPr>
      <w:r w:rsidRPr="00B61B37">
        <w:rPr>
          <w:rFonts w:ascii="Tahoma" w:hAnsi="Tahoma" w:cs="Tahoma"/>
          <w:sz w:val="20"/>
        </w:rPr>
        <w:t>В извещении о проведении аукциона должны быть указаны следующие сведения:</w:t>
      </w:r>
    </w:p>
    <w:p w:rsidR="00F97E42" w:rsidRPr="00B61B37" w:rsidRDefault="00F97E42" w:rsidP="00F97E42">
      <w:pPr>
        <w:pStyle w:val="5ABCD"/>
        <w:tabs>
          <w:tab w:val="num" w:pos="0"/>
          <w:tab w:val="left" w:pos="1134"/>
        </w:tabs>
        <w:ind w:left="0" w:firstLine="567"/>
        <w:rPr>
          <w:rFonts w:ascii="Tahoma" w:hAnsi="Tahoma" w:cs="Tahoma"/>
          <w:sz w:val="20"/>
        </w:rPr>
      </w:pPr>
      <w:r w:rsidRPr="00B61B37">
        <w:rPr>
          <w:rFonts w:ascii="Tahoma" w:hAnsi="Tahoma" w:cs="Tahoma"/>
          <w:sz w:val="20"/>
        </w:rPr>
        <w:t>способ закупки;</w:t>
      </w:r>
    </w:p>
    <w:p w:rsidR="00AE3779" w:rsidRPr="00B61B37" w:rsidRDefault="00AE3779" w:rsidP="00F97E42">
      <w:pPr>
        <w:pStyle w:val="5ABCD"/>
        <w:tabs>
          <w:tab w:val="num" w:pos="0"/>
          <w:tab w:val="left" w:pos="1134"/>
        </w:tabs>
        <w:ind w:left="0" w:firstLine="567"/>
        <w:rPr>
          <w:rFonts w:ascii="Tahoma" w:hAnsi="Tahoma" w:cs="Tahoma"/>
          <w:sz w:val="20"/>
        </w:rPr>
      </w:pPr>
      <w:r w:rsidRPr="00B61B37">
        <w:rPr>
          <w:rFonts w:ascii="Tahoma" w:hAnsi="Tahoma" w:cs="Tahoma"/>
          <w:sz w:val="20"/>
        </w:rPr>
        <w:t>наименование и адрес Заказчика;</w:t>
      </w:r>
    </w:p>
    <w:p w:rsidR="00F97E42" w:rsidRPr="00B61B37" w:rsidRDefault="00F97E42" w:rsidP="00F97E42">
      <w:pPr>
        <w:pStyle w:val="5ABCD"/>
        <w:tabs>
          <w:tab w:val="num" w:pos="0"/>
          <w:tab w:val="left" w:pos="1134"/>
        </w:tabs>
        <w:ind w:left="0" w:firstLine="567"/>
        <w:rPr>
          <w:rFonts w:ascii="Tahoma" w:hAnsi="Tahoma" w:cs="Tahoma"/>
          <w:sz w:val="20"/>
        </w:rPr>
      </w:pPr>
      <w:r w:rsidRPr="00B61B37">
        <w:rPr>
          <w:rFonts w:ascii="Tahoma" w:hAnsi="Tahoma" w:cs="Tahoma"/>
          <w:sz w:val="20"/>
        </w:rPr>
        <w:t>наименование, место нахождения, почтовый адрес, адрес электронной почты, номер контактного телефона Организатора аукциона;</w:t>
      </w:r>
    </w:p>
    <w:p w:rsidR="00F97E42" w:rsidRPr="00B61B37" w:rsidRDefault="00F97E42" w:rsidP="00F97E42">
      <w:pPr>
        <w:pStyle w:val="5ABCD"/>
        <w:tabs>
          <w:tab w:val="num" w:pos="0"/>
          <w:tab w:val="left" w:pos="1134"/>
        </w:tabs>
        <w:ind w:left="0" w:firstLine="567"/>
        <w:rPr>
          <w:rFonts w:ascii="Tahoma" w:hAnsi="Tahoma" w:cs="Tahoma"/>
          <w:sz w:val="20"/>
        </w:rPr>
      </w:pPr>
      <w:r w:rsidRPr="00B61B37">
        <w:rPr>
          <w:rFonts w:ascii="Tahoma" w:hAnsi="Tahoma" w:cs="Tahoma"/>
          <w:sz w:val="20"/>
        </w:rPr>
        <w:t>предмет договора с указанием количества поставляемого товара, объема выполняемых работ, оказываемых услуг;</w:t>
      </w:r>
    </w:p>
    <w:p w:rsidR="00F97E42" w:rsidRPr="00B61B37" w:rsidRDefault="00F97E42" w:rsidP="00F97E42">
      <w:pPr>
        <w:pStyle w:val="5ABCD"/>
        <w:tabs>
          <w:tab w:val="num" w:pos="0"/>
          <w:tab w:val="left" w:pos="1134"/>
        </w:tabs>
        <w:ind w:left="0" w:firstLine="567"/>
        <w:rPr>
          <w:rFonts w:ascii="Tahoma" w:hAnsi="Tahoma" w:cs="Tahoma"/>
          <w:sz w:val="20"/>
        </w:rPr>
      </w:pPr>
      <w:r w:rsidRPr="00B61B37">
        <w:rPr>
          <w:rFonts w:ascii="Tahoma" w:hAnsi="Tahoma" w:cs="Tahoma"/>
          <w:sz w:val="20"/>
        </w:rPr>
        <w:t>место поставки товара, выполнения работ, оказания услуг;</w:t>
      </w:r>
    </w:p>
    <w:p w:rsidR="00F97E42" w:rsidRPr="00B61B37" w:rsidRDefault="00F97E42" w:rsidP="00F97E42">
      <w:pPr>
        <w:pStyle w:val="5ABCD"/>
        <w:tabs>
          <w:tab w:val="num" w:pos="0"/>
          <w:tab w:val="left" w:pos="1134"/>
        </w:tabs>
        <w:ind w:left="0" w:firstLine="567"/>
        <w:rPr>
          <w:rFonts w:ascii="Tahoma" w:hAnsi="Tahoma" w:cs="Tahoma"/>
          <w:sz w:val="20"/>
        </w:rPr>
      </w:pPr>
      <w:r w:rsidRPr="00B61B37">
        <w:rPr>
          <w:rFonts w:ascii="Tahoma" w:hAnsi="Tahoma" w:cs="Tahoma"/>
          <w:sz w:val="20"/>
        </w:rPr>
        <w:t>сведения о начальной (максимальной) цене договора (цене лота);</w:t>
      </w:r>
    </w:p>
    <w:p w:rsidR="00F97E42" w:rsidRPr="00B61B37" w:rsidRDefault="00F97E42" w:rsidP="00F97E42">
      <w:pPr>
        <w:pStyle w:val="5ABCD"/>
        <w:tabs>
          <w:tab w:val="num" w:pos="0"/>
          <w:tab w:val="left" w:pos="1134"/>
        </w:tabs>
        <w:ind w:left="0" w:firstLine="567"/>
        <w:rPr>
          <w:rFonts w:ascii="Tahoma" w:hAnsi="Tahoma" w:cs="Tahoma"/>
          <w:sz w:val="20"/>
        </w:rPr>
      </w:pPr>
      <w:r w:rsidRPr="00B61B37">
        <w:rPr>
          <w:rFonts w:ascii="Tahoma" w:hAnsi="Tahoma" w:cs="Tahoma"/>
          <w:sz w:val="20"/>
        </w:rPr>
        <w:lastRenderedPageBreak/>
        <w:t>срок, место и порядок предоставления документации об аукционе, размер, порядок и сроки внесения платы, взимаемой Организатором за предоставление документации, если такая плата установлена</w:t>
      </w:r>
      <w:r w:rsidR="00D2442C" w:rsidRPr="00B61B37">
        <w:rPr>
          <w:rFonts w:ascii="Tahoma" w:hAnsi="Tahoma" w:cs="Tahoma"/>
          <w:sz w:val="20"/>
        </w:rPr>
        <w:t xml:space="preserve"> Организатором</w:t>
      </w:r>
      <w:r w:rsidRPr="00B61B37">
        <w:rPr>
          <w:rFonts w:ascii="Tahoma" w:hAnsi="Tahoma" w:cs="Tahoma"/>
          <w:sz w:val="20"/>
        </w:rPr>
        <w:t>, за исключением случаев предоставления документации в форме электронного документа;</w:t>
      </w:r>
    </w:p>
    <w:p w:rsidR="00F97E42" w:rsidRPr="00B61B37" w:rsidRDefault="00F97E42" w:rsidP="00F97E42">
      <w:pPr>
        <w:pStyle w:val="5ABCD"/>
        <w:tabs>
          <w:tab w:val="num" w:pos="0"/>
          <w:tab w:val="left" w:pos="1134"/>
        </w:tabs>
        <w:ind w:left="0" w:firstLine="567"/>
        <w:rPr>
          <w:rFonts w:ascii="Tahoma" w:hAnsi="Tahoma" w:cs="Tahoma"/>
          <w:sz w:val="20"/>
        </w:rPr>
      </w:pPr>
      <w:r w:rsidRPr="00B61B37">
        <w:rPr>
          <w:rFonts w:ascii="Tahoma" w:hAnsi="Tahoma" w:cs="Tahoma"/>
          <w:sz w:val="20"/>
        </w:rPr>
        <w:t>место и дата рассмотрения заявок на участие в аукционе</w:t>
      </w:r>
      <w:r w:rsidR="00D2442C" w:rsidRPr="00B61B37">
        <w:rPr>
          <w:rFonts w:ascii="Tahoma" w:hAnsi="Tahoma" w:cs="Tahoma"/>
          <w:sz w:val="20"/>
        </w:rPr>
        <w:t xml:space="preserve"> и проведения аукциона</w:t>
      </w:r>
      <w:r w:rsidRPr="00B61B37">
        <w:rPr>
          <w:rFonts w:ascii="Tahoma" w:hAnsi="Tahoma" w:cs="Tahoma"/>
          <w:sz w:val="20"/>
        </w:rPr>
        <w:t>.</w:t>
      </w:r>
    </w:p>
    <w:p w:rsidR="00AE3779" w:rsidRPr="00B61B37" w:rsidRDefault="00AE3779" w:rsidP="00F97E42">
      <w:pPr>
        <w:pStyle w:val="5ABCD"/>
        <w:tabs>
          <w:tab w:val="num" w:pos="0"/>
          <w:tab w:val="left" w:pos="1134"/>
        </w:tabs>
        <w:ind w:left="0" w:firstLine="567"/>
        <w:rPr>
          <w:rFonts w:ascii="Tahoma" w:hAnsi="Tahoma" w:cs="Tahoma"/>
          <w:sz w:val="20"/>
        </w:rPr>
      </w:pPr>
      <w:r w:rsidRPr="00B61B37">
        <w:rPr>
          <w:rFonts w:ascii="Tahoma" w:hAnsi="Tahoma" w:cs="Tahoma"/>
          <w:sz w:val="20"/>
        </w:rPr>
        <w:t>сведения о сроках заключения договора после определения победителя аукциона, если сроки отличаются от установленных ст.448 Гражданского кодекса РФ.</w:t>
      </w:r>
    </w:p>
    <w:p w:rsidR="005148F4" w:rsidRPr="00B61B37" w:rsidRDefault="005148F4" w:rsidP="005148F4">
      <w:pPr>
        <w:pStyle w:val="5ABCD"/>
        <w:tabs>
          <w:tab w:val="num" w:pos="0"/>
          <w:tab w:val="left" w:pos="1134"/>
        </w:tabs>
        <w:ind w:left="0" w:firstLine="567"/>
        <w:rPr>
          <w:rFonts w:ascii="Tahoma" w:hAnsi="Tahoma" w:cs="Tahoma"/>
          <w:sz w:val="20"/>
        </w:rPr>
      </w:pPr>
      <w:r w:rsidRPr="00B61B37">
        <w:rPr>
          <w:rFonts w:ascii="Tahoma" w:hAnsi="Tahoma" w:cs="Tahoma"/>
          <w:sz w:val="20"/>
        </w:rPr>
        <w:t>иная информация, подлежащая включению в соответствии с действующим законодательством.</w:t>
      </w:r>
    </w:p>
    <w:p w:rsidR="00F97E42" w:rsidRPr="00B61B37" w:rsidRDefault="00F97E42" w:rsidP="00D2442C">
      <w:pPr>
        <w:pStyle w:val="30"/>
        <w:tabs>
          <w:tab w:val="num" w:pos="0"/>
          <w:tab w:val="left" w:pos="1134"/>
        </w:tabs>
        <w:ind w:left="0" w:firstLine="567"/>
        <w:rPr>
          <w:rFonts w:ascii="Tahoma" w:hAnsi="Tahoma" w:cs="Tahoma"/>
          <w:sz w:val="20"/>
        </w:rPr>
      </w:pPr>
      <w:r w:rsidRPr="00B61B37">
        <w:rPr>
          <w:rFonts w:ascii="Tahoma" w:hAnsi="Tahoma" w:cs="Tahoma"/>
          <w:sz w:val="20"/>
        </w:rPr>
        <w:t xml:space="preserve">В обязательном порядке информационное сообщение о проведении аукциона в форме копии извещения публикуется в соответствии с </w:t>
      </w:r>
      <w:r w:rsidR="00D2442C" w:rsidRPr="00B61B37">
        <w:rPr>
          <w:rFonts w:ascii="Tahoma" w:hAnsi="Tahoma" w:cs="Tahoma"/>
          <w:sz w:val="20"/>
        </w:rPr>
        <w:t>требованиями Положения о закупках</w:t>
      </w:r>
      <w:r w:rsidRPr="00B61B37">
        <w:rPr>
          <w:rFonts w:ascii="Tahoma" w:hAnsi="Tahoma" w:cs="Tahoma"/>
          <w:sz w:val="20"/>
        </w:rPr>
        <w:t xml:space="preserve"> Общества.</w:t>
      </w:r>
    </w:p>
    <w:p w:rsidR="00F97E42" w:rsidRPr="00B61B37" w:rsidRDefault="00F97E42" w:rsidP="00D2442C">
      <w:pPr>
        <w:pStyle w:val="22"/>
        <w:tabs>
          <w:tab w:val="num" w:pos="0"/>
          <w:tab w:val="left" w:pos="1134"/>
        </w:tabs>
        <w:ind w:left="0" w:firstLine="567"/>
        <w:rPr>
          <w:rFonts w:ascii="Tahoma" w:hAnsi="Tahoma" w:cs="Tahoma"/>
          <w:sz w:val="20"/>
        </w:rPr>
      </w:pPr>
      <w:bookmarkStart w:id="163" w:name="_Toc312150879"/>
      <w:r w:rsidRPr="00B61B37">
        <w:rPr>
          <w:rFonts w:ascii="Tahoma" w:hAnsi="Tahoma" w:cs="Tahoma"/>
          <w:sz w:val="20"/>
        </w:rPr>
        <w:t>Аукционная документация.</w:t>
      </w:r>
      <w:bookmarkEnd w:id="163"/>
    </w:p>
    <w:p w:rsidR="00F97E42" w:rsidRPr="00B61B37" w:rsidRDefault="00F97E42" w:rsidP="00D2442C">
      <w:pPr>
        <w:pStyle w:val="30"/>
        <w:tabs>
          <w:tab w:val="num" w:pos="0"/>
          <w:tab w:val="left" w:pos="1134"/>
        </w:tabs>
        <w:ind w:left="0" w:firstLine="567"/>
        <w:rPr>
          <w:rFonts w:ascii="Tahoma" w:hAnsi="Tahoma" w:cs="Tahoma"/>
          <w:sz w:val="20"/>
        </w:rPr>
      </w:pPr>
      <w:r w:rsidRPr="00B61B37">
        <w:rPr>
          <w:rFonts w:ascii="Tahoma" w:hAnsi="Tahoma" w:cs="Tahoma"/>
          <w:sz w:val="20"/>
        </w:rPr>
        <w:t>Аукционная документация является приложением к извещению о проведении аукциона, дополняет, уточняет и разъясняет его. Аукционная документация должна содержать вс</w:t>
      </w:r>
      <w:r w:rsidR="00D2442C" w:rsidRPr="00B61B37">
        <w:rPr>
          <w:rFonts w:ascii="Tahoma" w:hAnsi="Tahoma" w:cs="Tahoma"/>
          <w:sz w:val="20"/>
        </w:rPr>
        <w:t>е требования и условия аукциона</w:t>
      </w:r>
      <w:r w:rsidRPr="00B61B37">
        <w:rPr>
          <w:rFonts w:ascii="Tahoma" w:hAnsi="Tahoma" w:cs="Tahoma"/>
          <w:sz w:val="20"/>
        </w:rPr>
        <w:t xml:space="preserve">, а также подробное описание всех его процедур. </w:t>
      </w:r>
    </w:p>
    <w:p w:rsidR="00F97E42" w:rsidRPr="00B61B37" w:rsidRDefault="00F97E42" w:rsidP="00D2442C">
      <w:pPr>
        <w:pStyle w:val="30"/>
        <w:tabs>
          <w:tab w:val="num" w:pos="0"/>
          <w:tab w:val="left" w:pos="1134"/>
        </w:tabs>
        <w:ind w:left="0" w:firstLine="567"/>
        <w:rPr>
          <w:rFonts w:ascii="Tahoma" w:hAnsi="Tahoma" w:cs="Tahoma"/>
          <w:sz w:val="20"/>
        </w:rPr>
      </w:pPr>
      <w:r w:rsidRPr="00B61B37">
        <w:rPr>
          <w:rFonts w:ascii="Tahoma" w:hAnsi="Tahoma" w:cs="Tahoma"/>
          <w:sz w:val="20"/>
        </w:rPr>
        <w:t xml:space="preserve">Аукционная документация должна содержать информацию, необходимую и достаточную для того, чтобы участники могли принять решение об участии в аукционе, подготовить и подать заявки таким образом, чтобы </w:t>
      </w:r>
      <w:r w:rsidR="00D2442C" w:rsidRPr="00B61B37">
        <w:rPr>
          <w:rFonts w:ascii="Tahoma" w:hAnsi="Tahoma" w:cs="Tahoma"/>
          <w:sz w:val="20"/>
        </w:rPr>
        <w:t>О</w:t>
      </w:r>
      <w:r w:rsidRPr="00B61B37">
        <w:rPr>
          <w:rFonts w:ascii="Tahoma" w:hAnsi="Tahoma" w:cs="Tahoma"/>
          <w:sz w:val="20"/>
        </w:rPr>
        <w:t>рганизатор аукциона</w:t>
      </w:r>
      <w:r w:rsidR="00D2442C" w:rsidRPr="00B61B37">
        <w:rPr>
          <w:rFonts w:ascii="Tahoma" w:hAnsi="Tahoma" w:cs="Tahoma"/>
          <w:sz w:val="20"/>
        </w:rPr>
        <w:t xml:space="preserve"> мог рассмотреть их по существу</w:t>
      </w:r>
      <w:r w:rsidRPr="00B61B37">
        <w:rPr>
          <w:rFonts w:ascii="Tahoma" w:hAnsi="Tahoma" w:cs="Tahoma"/>
          <w:sz w:val="20"/>
        </w:rPr>
        <w:t>.</w:t>
      </w:r>
    </w:p>
    <w:p w:rsidR="00F97E42" w:rsidRPr="00B61B37" w:rsidRDefault="00F97E42" w:rsidP="00D2442C">
      <w:pPr>
        <w:pStyle w:val="30"/>
        <w:tabs>
          <w:tab w:val="num" w:pos="0"/>
          <w:tab w:val="left" w:pos="1134"/>
        </w:tabs>
        <w:ind w:left="0" w:firstLine="567"/>
        <w:rPr>
          <w:rFonts w:ascii="Tahoma" w:hAnsi="Tahoma" w:cs="Tahoma"/>
          <w:sz w:val="20"/>
        </w:rPr>
      </w:pPr>
      <w:r w:rsidRPr="00B61B37">
        <w:rPr>
          <w:rFonts w:ascii="Tahoma" w:hAnsi="Tahoma" w:cs="Tahoma"/>
          <w:sz w:val="20"/>
        </w:rPr>
        <w:t>Аукционная документация должна содержать следующие сведения:</w:t>
      </w:r>
    </w:p>
    <w:p w:rsidR="00F97E42" w:rsidRPr="00B61B37" w:rsidRDefault="00F97E42" w:rsidP="00D2442C">
      <w:pPr>
        <w:pStyle w:val="5ABCD"/>
        <w:tabs>
          <w:tab w:val="num" w:pos="0"/>
          <w:tab w:val="left" w:pos="1134"/>
        </w:tabs>
        <w:ind w:left="0" w:firstLine="567"/>
        <w:rPr>
          <w:rFonts w:ascii="Tahoma" w:hAnsi="Tahoma" w:cs="Tahoma"/>
          <w:sz w:val="20"/>
        </w:rPr>
      </w:pPr>
      <w:r w:rsidRPr="00B61B37">
        <w:rPr>
          <w:rFonts w:ascii="Tahoma" w:hAnsi="Tahoma" w:cs="Tahoma"/>
          <w:sz w:val="20"/>
        </w:rPr>
        <w:t>общие сведения об аукционе и его целях, основании его проведения;</w:t>
      </w:r>
    </w:p>
    <w:p w:rsidR="00F97E42" w:rsidRPr="00B61B37" w:rsidRDefault="00F97E42" w:rsidP="00D2442C">
      <w:pPr>
        <w:pStyle w:val="5ABCD"/>
        <w:tabs>
          <w:tab w:val="num" w:pos="0"/>
          <w:tab w:val="left" w:pos="1134"/>
        </w:tabs>
        <w:ind w:left="0" w:firstLine="567"/>
        <w:rPr>
          <w:rFonts w:ascii="Tahoma" w:hAnsi="Tahoma" w:cs="Tahoma"/>
          <w:sz w:val="20"/>
        </w:rPr>
      </w:pPr>
      <w:r w:rsidRPr="00B61B37">
        <w:rPr>
          <w:rFonts w:ascii="Tahoma" w:hAnsi="Tahoma" w:cs="Tahoma"/>
          <w:sz w:val="20"/>
        </w:rPr>
        <w:t>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F97E42" w:rsidRPr="00B61B37" w:rsidRDefault="00F97E42" w:rsidP="00D2442C">
      <w:pPr>
        <w:pStyle w:val="5ABCD"/>
        <w:tabs>
          <w:tab w:val="num" w:pos="0"/>
          <w:tab w:val="left" w:pos="1134"/>
        </w:tabs>
        <w:ind w:left="0" w:firstLine="567"/>
        <w:rPr>
          <w:rFonts w:ascii="Tahoma" w:hAnsi="Tahoma" w:cs="Tahoma"/>
          <w:sz w:val="20"/>
        </w:rPr>
      </w:pPr>
      <w:r w:rsidRPr="00B61B37">
        <w:rPr>
          <w:rFonts w:ascii="Tahoma" w:hAnsi="Tahoma" w:cs="Tahoma"/>
          <w:sz w:val="20"/>
        </w:rPr>
        <w:t xml:space="preserve">требования к содержанию, форме, оформлению и составу заявки на участие в </w:t>
      </w:r>
      <w:r w:rsidR="00D2442C" w:rsidRPr="00B61B37">
        <w:rPr>
          <w:rFonts w:ascii="Tahoma" w:hAnsi="Tahoma" w:cs="Tahoma"/>
          <w:sz w:val="20"/>
        </w:rPr>
        <w:t>аукционе</w:t>
      </w:r>
      <w:r w:rsidRPr="00B61B37">
        <w:rPr>
          <w:rFonts w:ascii="Tahoma" w:hAnsi="Tahoma" w:cs="Tahoma"/>
          <w:sz w:val="20"/>
        </w:rPr>
        <w:t>;</w:t>
      </w:r>
    </w:p>
    <w:p w:rsidR="00F97E42" w:rsidRPr="00B61B37" w:rsidRDefault="00F97E42" w:rsidP="00D2442C">
      <w:pPr>
        <w:pStyle w:val="5ABCD"/>
        <w:tabs>
          <w:tab w:val="num" w:pos="0"/>
          <w:tab w:val="left" w:pos="1134"/>
        </w:tabs>
        <w:ind w:left="0" w:firstLine="567"/>
        <w:rPr>
          <w:rFonts w:ascii="Tahoma" w:hAnsi="Tahoma" w:cs="Tahoma"/>
          <w:sz w:val="20"/>
        </w:rPr>
      </w:pPr>
      <w:r w:rsidRPr="00B61B37">
        <w:rPr>
          <w:rFonts w:ascii="Tahoma" w:hAnsi="Tahoma" w:cs="Tahoma"/>
          <w:sz w:val="20"/>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F97E42" w:rsidRPr="00B61B37" w:rsidRDefault="00F97E42" w:rsidP="00D2442C">
      <w:pPr>
        <w:pStyle w:val="5ABCD"/>
        <w:tabs>
          <w:tab w:val="num" w:pos="0"/>
          <w:tab w:val="left" w:pos="1134"/>
        </w:tabs>
        <w:ind w:left="0" w:firstLine="567"/>
        <w:rPr>
          <w:rFonts w:ascii="Tahoma" w:hAnsi="Tahoma" w:cs="Tahoma"/>
          <w:sz w:val="20"/>
        </w:rPr>
      </w:pPr>
      <w:r w:rsidRPr="00B61B37">
        <w:rPr>
          <w:rFonts w:ascii="Tahoma" w:hAnsi="Tahoma" w:cs="Tahoma"/>
          <w:sz w:val="20"/>
        </w:rPr>
        <w:t>место, условия и сроки (периоды) поставки товара, выполнения работы, оказания услуги;</w:t>
      </w:r>
    </w:p>
    <w:p w:rsidR="00F97E42" w:rsidRPr="00B61B37" w:rsidRDefault="00F97E42" w:rsidP="00D2442C">
      <w:pPr>
        <w:pStyle w:val="5ABCD"/>
        <w:tabs>
          <w:tab w:val="num" w:pos="0"/>
          <w:tab w:val="left" w:pos="1134"/>
        </w:tabs>
        <w:ind w:left="0" w:firstLine="567"/>
        <w:rPr>
          <w:rFonts w:ascii="Tahoma" w:hAnsi="Tahoma" w:cs="Tahoma"/>
          <w:sz w:val="20"/>
        </w:rPr>
      </w:pPr>
      <w:r w:rsidRPr="00B61B37">
        <w:rPr>
          <w:rFonts w:ascii="Tahoma" w:hAnsi="Tahoma" w:cs="Tahoma"/>
          <w:sz w:val="20"/>
        </w:rPr>
        <w:t>сведения о начальной (максимальной) цене договора (цене лота);</w:t>
      </w:r>
    </w:p>
    <w:p w:rsidR="00F97E42" w:rsidRPr="00B61B37" w:rsidRDefault="00F97E42" w:rsidP="00D2442C">
      <w:pPr>
        <w:pStyle w:val="5ABCD"/>
        <w:tabs>
          <w:tab w:val="num" w:pos="0"/>
          <w:tab w:val="left" w:pos="1134"/>
        </w:tabs>
        <w:ind w:left="0" w:firstLine="567"/>
        <w:rPr>
          <w:rFonts w:ascii="Tahoma" w:hAnsi="Tahoma" w:cs="Tahoma"/>
          <w:sz w:val="20"/>
        </w:rPr>
      </w:pPr>
      <w:r w:rsidRPr="00B61B37">
        <w:rPr>
          <w:rFonts w:ascii="Tahoma" w:hAnsi="Tahoma" w:cs="Tahoma"/>
          <w:sz w:val="20"/>
        </w:rPr>
        <w:t>форма, сроки и порядок оплаты товара, работы, услуги;</w:t>
      </w:r>
    </w:p>
    <w:p w:rsidR="00F97E42" w:rsidRPr="00B61B37" w:rsidRDefault="00F97E42" w:rsidP="00D2442C">
      <w:pPr>
        <w:pStyle w:val="5ABCD"/>
        <w:tabs>
          <w:tab w:val="num" w:pos="0"/>
          <w:tab w:val="left" w:pos="1134"/>
        </w:tabs>
        <w:ind w:left="0" w:firstLine="567"/>
        <w:rPr>
          <w:rFonts w:ascii="Tahoma" w:hAnsi="Tahoma" w:cs="Tahoma"/>
          <w:sz w:val="20"/>
        </w:rPr>
      </w:pPr>
      <w:r w:rsidRPr="00B61B37">
        <w:rPr>
          <w:rFonts w:ascii="Tahoma" w:hAnsi="Tahoma" w:cs="Tahoma"/>
          <w:sz w:val="20"/>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F97E42" w:rsidRPr="00B61B37" w:rsidRDefault="00F97E42" w:rsidP="00D2442C">
      <w:pPr>
        <w:pStyle w:val="5ABCD"/>
        <w:tabs>
          <w:tab w:val="num" w:pos="0"/>
          <w:tab w:val="left" w:pos="1134"/>
        </w:tabs>
        <w:ind w:left="0" w:firstLine="567"/>
        <w:rPr>
          <w:rFonts w:ascii="Tahoma" w:hAnsi="Tahoma" w:cs="Tahoma"/>
          <w:sz w:val="20"/>
        </w:rPr>
      </w:pPr>
      <w:r w:rsidRPr="00B61B37">
        <w:rPr>
          <w:rFonts w:ascii="Tahoma" w:hAnsi="Tahoma" w:cs="Tahoma"/>
          <w:sz w:val="20"/>
        </w:rPr>
        <w:t>порядок, место, дата начала и дата окончания срока подачи заявок на участие в аукционе;</w:t>
      </w:r>
    </w:p>
    <w:p w:rsidR="00F97E42" w:rsidRPr="00B61B37" w:rsidRDefault="00F97E42" w:rsidP="00D2442C">
      <w:pPr>
        <w:pStyle w:val="5ABCD"/>
        <w:tabs>
          <w:tab w:val="num" w:pos="0"/>
          <w:tab w:val="left" w:pos="1134"/>
        </w:tabs>
        <w:ind w:left="0" w:firstLine="567"/>
        <w:rPr>
          <w:rFonts w:ascii="Tahoma" w:hAnsi="Tahoma" w:cs="Tahoma"/>
          <w:sz w:val="20"/>
        </w:rPr>
      </w:pPr>
      <w:r w:rsidRPr="00B61B37">
        <w:rPr>
          <w:rFonts w:ascii="Tahoma" w:hAnsi="Tahoma" w:cs="Tahoma"/>
          <w:sz w:val="20"/>
        </w:rPr>
        <w:t>требования к участникам аукциона и перечень документов, представляемых участниками закупки для подтверждения их соответствия установленным требованиям;</w:t>
      </w:r>
    </w:p>
    <w:p w:rsidR="00F97E42" w:rsidRPr="00B61B37" w:rsidRDefault="00F97E42" w:rsidP="00D2442C">
      <w:pPr>
        <w:pStyle w:val="5ABCD"/>
        <w:tabs>
          <w:tab w:val="num" w:pos="0"/>
          <w:tab w:val="left" w:pos="1134"/>
        </w:tabs>
        <w:ind w:left="0" w:firstLine="567"/>
        <w:rPr>
          <w:rFonts w:ascii="Tahoma" w:hAnsi="Tahoma" w:cs="Tahoma"/>
          <w:sz w:val="20"/>
        </w:rPr>
      </w:pPr>
      <w:r w:rsidRPr="00B61B37">
        <w:rPr>
          <w:rFonts w:ascii="Tahoma" w:hAnsi="Tahoma" w:cs="Tahoma"/>
          <w:sz w:val="20"/>
        </w:rPr>
        <w:t>формы, порядок, дата начала и дата окончания срока предоставления участникам аукциона разъяснений положений документации об закупке аукционе;</w:t>
      </w:r>
    </w:p>
    <w:p w:rsidR="00F97E42" w:rsidRPr="00B61B37" w:rsidRDefault="00F97E42" w:rsidP="00D2442C">
      <w:pPr>
        <w:pStyle w:val="5ABCD"/>
        <w:tabs>
          <w:tab w:val="num" w:pos="0"/>
          <w:tab w:val="left" w:pos="1134"/>
        </w:tabs>
        <w:ind w:left="0" w:firstLine="567"/>
        <w:rPr>
          <w:rFonts w:ascii="Tahoma" w:hAnsi="Tahoma" w:cs="Tahoma"/>
          <w:sz w:val="20"/>
        </w:rPr>
      </w:pPr>
      <w:r w:rsidRPr="00B61B37">
        <w:rPr>
          <w:rFonts w:ascii="Tahoma" w:hAnsi="Tahoma" w:cs="Tahoma"/>
          <w:sz w:val="20"/>
        </w:rPr>
        <w:lastRenderedPageBreak/>
        <w:t>величина понижения начальной цены договора ("шаг аукциона");</w:t>
      </w:r>
    </w:p>
    <w:p w:rsidR="00F97E42" w:rsidRPr="00B61B37" w:rsidRDefault="00F97E42" w:rsidP="00D2442C">
      <w:pPr>
        <w:pStyle w:val="5ABCD"/>
        <w:tabs>
          <w:tab w:val="num" w:pos="0"/>
          <w:tab w:val="left" w:pos="1134"/>
        </w:tabs>
        <w:ind w:left="0" w:firstLine="567"/>
        <w:rPr>
          <w:rFonts w:ascii="Tahoma" w:hAnsi="Tahoma" w:cs="Tahoma"/>
          <w:sz w:val="20"/>
        </w:rPr>
      </w:pPr>
      <w:r w:rsidRPr="00B61B37">
        <w:rPr>
          <w:rFonts w:ascii="Tahoma" w:hAnsi="Tahoma" w:cs="Tahoma"/>
          <w:sz w:val="20"/>
        </w:rPr>
        <w:t>место, день и время начала рассмотрения заявок на участие в аукционе;</w:t>
      </w:r>
    </w:p>
    <w:p w:rsidR="00F97E42" w:rsidRPr="00B61B37" w:rsidRDefault="00F97E42" w:rsidP="00D2442C">
      <w:pPr>
        <w:pStyle w:val="5ABCD"/>
        <w:tabs>
          <w:tab w:val="num" w:pos="0"/>
          <w:tab w:val="left" w:pos="1134"/>
        </w:tabs>
        <w:ind w:left="0" w:firstLine="567"/>
        <w:rPr>
          <w:rFonts w:ascii="Tahoma" w:hAnsi="Tahoma" w:cs="Tahoma"/>
          <w:sz w:val="20"/>
        </w:rPr>
      </w:pPr>
      <w:r w:rsidRPr="00B61B37">
        <w:rPr>
          <w:rFonts w:ascii="Tahoma" w:hAnsi="Tahoma" w:cs="Tahoma"/>
          <w:sz w:val="20"/>
        </w:rPr>
        <w:t>место, дата и время проведения аукциона.</w:t>
      </w:r>
    </w:p>
    <w:p w:rsidR="00F97E42" w:rsidRPr="00B61B37" w:rsidRDefault="00F97E42" w:rsidP="00D2442C">
      <w:pPr>
        <w:pStyle w:val="5ABCD"/>
        <w:tabs>
          <w:tab w:val="num" w:pos="0"/>
          <w:tab w:val="left" w:pos="1134"/>
        </w:tabs>
        <w:ind w:left="0" w:firstLine="567"/>
        <w:rPr>
          <w:rFonts w:ascii="Tahoma" w:hAnsi="Tahoma" w:cs="Tahoma"/>
          <w:sz w:val="20"/>
        </w:rPr>
      </w:pPr>
      <w:r w:rsidRPr="00B61B37">
        <w:rPr>
          <w:rFonts w:ascii="Tahoma" w:hAnsi="Tahoma" w:cs="Tahoma"/>
          <w:sz w:val="20"/>
        </w:rPr>
        <w:t>иные требования, установленные в соответствии с действующим законодательством Российской Федерации, настоящей Инструкцией или разумными пожеланиями заказчика.</w:t>
      </w:r>
    </w:p>
    <w:p w:rsidR="00F97E42" w:rsidRPr="00B61B37" w:rsidRDefault="00F97E42" w:rsidP="00D2442C">
      <w:pPr>
        <w:pStyle w:val="30"/>
        <w:tabs>
          <w:tab w:val="num" w:pos="0"/>
          <w:tab w:val="left" w:pos="1134"/>
        </w:tabs>
        <w:ind w:left="0" w:firstLine="567"/>
        <w:rPr>
          <w:rFonts w:ascii="Tahoma" w:hAnsi="Tahoma" w:cs="Tahoma"/>
          <w:sz w:val="20"/>
        </w:rPr>
      </w:pPr>
      <w:r w:rsidRPr="00B61B37">
        <w:rPr>
          <w:rFonts w:ascii="Tahoma" w:hAnsi="Tahoma" w:cs="Tahoma"/>
          <w:sz w:val="20"/>
        </w:rPr>
        <w:t xml:space="preserve">Аукционная документация разрабатывается Заказчиком и утверждается его руководителем или лицом, уполномоченным на это, а в случае передачи </w:t>
      </w:r>
      <w:r w:rsidR="007D7135" w:rsidRPr="00B61B37">
        <w:rPr>
          <w:rFonts w:ascii="Tahoma" w:hAnsi="Tahoma" w:cs="Tahoma"/>
          <w:sz w:val="20"/>
        </w:rPr>
        <w:t xml:space="preserve">Заказчиком </w:t>
      </w:r>
      <w:r w:rsidRPr="00B61B37">
        <w:rPr>
          <w:rFonts w:ascii="Tahoma" w:hAnsi="Tahoma" w:cs="Tahoma"/>
          <w:sz w:val="20"/>
        </w:rPr>
        <w:t xml:space="preserve">функций Организатора </w:t>
      </w:r>
      <w:r w:rsidR="007913E6" w:rsidRPr="00B61B37">
        <w:rPr>
          <w:rFonts w:ascii="Tahoma" w:hAnsi="Tahoma" w:cs="Tahoma"/>
          <w:sz w:val="20"/>
        </w:rPr>
        <w:t xml:space="preserve">аукциона </w:t>
      </w:r>
      <w:r w:rsidRPr="00B61B37">
        <w:rPr>
          <w:rFonts w:ascii="Tahoma" w:hAnsi="Tahoma" w:cs="Tahoma"/>
          <w:sz w:val="20"/>
        </w:rPr>
        <w:t xml:space="preserve">сторонней организации данные функции возлагаются на должностное лицо Заказчика или Организатора согласно договору, заключенному между ними в соответствии </w:t>
      </w:r>
      <w:r w:rsidR="00D2442C" w:rsidRPr="00B61B37">
        <w:rPr>
          <w:rFonts w:ascii="Tahoma" w:hAnsi="Tahoma" w:cs="Tahoma"/>
          <w:sz w:val="20"/>
        </w:rPr>
        <w:t>Положением</w:t>
      </w:r>
      <w:r w:rsidRPr="00B61B37">
        <w:rPr>
          <w:rFonts w:ascii="Tahoma" w:hAnsi="Tahoma" w:cs="Tahoma"/>
          <w:sz w:val="20"/>
        </w:rPr>
        <w:t xml:space="preserve"> о закупках </w:t>
      </w:r>
      <w:r w:rsidR="007D7135" w:rsidRPr="00B61B37">
        <w:rPr>
          <w:rFonts w:ascii="Tahoma" w:hAnsi="Tahoma" w:cs="Tahoma"/>
          <w:sz w:val="20"/>
        </w:rPr>
        <w:t>Заказчика</w:t>
      </w:r>
      <w:r w:rsidRPr="00B61B37">
        <w:rPr>
          <w:rFonts w:ascii="Tahoma" w:hAnsi="Tahoma" w:cs="Tahoma"/>
          <w:sz w:val="20"/>
        </w:rPr>
        <w:t xml:space="preserve">. Текст </w:t>
      </w:r>
      <w:r w:rsidR="00D2442C" w:rsidRPr="00B61B37">
        <w:rPr>
          <w:rFonts w:ascii="Tahoma" w:hAnsi="Tahoma" w:cs="Tahoma"/>
          <w:sz w:val="20"/>
        </w:rPr>
        <w:t>аукционной</w:t>
      </w:r>
      <w:r w:rsidRPr="00B61B37">
        <w:rPr>
          <w:rFonts w:ascii="Tahoma" w:hAnsi="Tahoma" w:cs="Tahoma"/>
          <w:sz w:val="20"/>
        </w:rPr>
        <w:t xml:space="preserve"> документации перед ее утверждением должен согласовываться на заседании аукционной комиссии либо единолично председателем аукционной комиссии, если только документация не была подготовлена до назначения аукционной комиссии.</w:t>
      </w:r>
    </w:p>
    <w:p w:rsidR="00D2442C" w:rsidRPr="00B61B37" w:rsidRDefault="00F97E42" w:rsidP="00D2442C">
      <w:pPr>
        <w:pStyle w:val="30"/>
        <w:tabs>
          <w:tab w:val="num" w:pos="0"/>
          <w:tab w:val="left" w:pos="1134"/>
        </w:tabs>
        <w:ind w:left="0" w:firstLine="567"/>
        <w:rPr>
          <w:rFonts w:ascii="Tahoma" w:hAnsi="Tahoma" w:cs="Tahoma"/>
          <w:sz w:val="20"/>
        </w:rPr>
      </w:pPr>
      <w:r w:rsidRPr="00B61B37">
        <w:rPr>
          <w:rFonts w:ascii="Tahoma" w:hAnsi="Tahoma" w:cs="Tahoma"/>
          <w:sz w:val="20"/>
        </w:rPr>
        <w:t>Оригинал аукционной документации сшивается и заверяется подписью уполномоченного лица организатора аукциона, а копии — также штампом (надписью) «копия верна». Оригинал аукционн</w:t>
      </w:r>
      <w:r w:rsidR="00D2442C" w:rsidRPr="00B61B37">
        <w:rPr>
          <w:rFonts w:ascii="Tahoma" w:hAnsi="Tahoma" w:cs="Tahoma"/>
          <w:sz w:val="20"/>
        </w:rPr>
        <w:t>ой документации хранится у О</w:t>
      </w:r>
      <w:r w:rsidRPr="00B61B37">
        <w:rPr>
          <w:rFonts w:ascii="Tahoma" w:hAnsi="Tahoma" w:cs="Tahoma"/>
          <w:sz w:val="20"/>
        </w:rPr>
        <w:t>рганизатора аукциона в виде приложения</w:t>
      </w:r>
      <w:r w:rsidR="00D2442C" w:rsidRPr="00B61B37">
        <w:rPr>
          <w:rFonts w:ascii="Tahoma" w:hAnsi="Tahoma" w:cs="Tahoma"/>
          <w:sz w:val="20"/>
        </w:rPr>
        <w:t xml:space="preserve"> к отчету о проведении аукциона</w:t>
      </w:r>
      <w:r w:rsidRPr="00B61B37">
        <w:rPr>
          <w:rFonts w:ascii="Tahoma" w:hAnsi="Tahoma" w:cs="Tahoma"/>
          <w:sz w:val="20"/>
        </w:rPr>
        <w:t>.</w:t>
      </w:r>
    </w:p>
    <w:p w:rsidR="00F97E42" w:rsidRPr="00B61B37" w:rsidRDefault="00F97E42" w:rsidP="00D2442C">
      <w:pPr>
        <w:pStyle w:val="22"/>
        <w:tabs>
          <w:tab w:val="num" w:pos="0"/>
          <w:tab w:val="left" w:pos="1134"/>
        </w:tabs>
        <w:ind w:left="0" w:firstLine="567"/>
        <w:rPr>
          <w:rFonts w:ascii="Tahoma" w:hAnsi="Tahoma" w:cs="Tahoma"/>
          <w:sz w:val="20"/>
        </w:rPr>
      </w:pPr>
      <w:bookmarkStart w:id="164" w:name="_Toc312150880"/>
      <w:r w:rsidRPr="00B61B37">
        <w:rPr>
          <w:rFonts w:ascii="Tahoma" w:hAnsi="Tahoma" w:cs="Tahoma"/>
          <w:sz w:val="20"/>
        </w:rPr>
        <w:t>Предоставление аукционной документации.</w:t>
      </w:r>
      <w:bookmarkEnd w:id="164"/>
    </w:p>
    <w:p w:rsidR="00F97E42" w:rsidRPr="00B61B37" w:rsidRDefault="00417474" w:rsidP="00D2442C">
      <w:pPr>
        <w:pStyle w:val="30"/>
        <w:tabs>
          <w:tab w:val="num" w:pos="0"/>
          <w:tab w:val="left" w:pos="1134"/>
        </w:tabs>
        <w:ind w:left="0" w:firstLine="567"/>
        <w:rPr>
          <w:rFonts w:ascii="Tahoma" w:hAnsi="Tahoma" w:cs="Tahoma"/>
          <w:sz w:val="20"/>
        </w:rPr>
      </w:pPr>
      <w:r w:rsidRPr="00B61B37">
        <w:rPr>
          <w:rFonts w:ascii="Tahoma" w:hAnsi="Tahoma" w:cs="Tahoma"/>
          <w:sz w:val="20"/>
        </w:rPr>
        <w:t>Организатор аукциона предоставляет аукционную документацию любым участникам, обратившимся к нему в связи с публикацией извещения и оплатившим ее в установленном порядке (если плата установлена).</w:t>
      </w:r>
      <w:r w:rsidR="00F97E42" w:rsidRPr="00B61B37">
        <w:rPr>
          <w:rFonts w:ascii="Tahoma" w:hAnsi="Tahoma" w:cs="Tahoma"/>
          <w:sz w:val="20"/>
        </w:rPr>
        <w:t xml:space="preserve"> Аукционная документация должна быть </w:t>
      </w:r>
      <w:r w:rsidRPr="00B61B37">
        <w:rPr>
          <w:rFonts w:ascii="Tahoma" w:hAnsi="Tahoma" w:cs="Tahoma"/>
          <w:sz w:val="20"/>
        </w:rPr>
        <w:t>готова к выдаче</w:t>
      </w:r>
      <w:r w:rsidR="00F97E42" w:rsidRPr="00B61B37">
        <w:rPr>
          <w:rFonts w:ascii="Tahoma" w:hAnsi="Tahoma" w:cs="Tahoma"/>
          <w:sz w:val="20"/>
        </w:rPr>
        <w:t xml:space="preserve"> не менее чем за </w:t>
      </w:r>
      <w:r w:rsidR="000B2D30" w:rsidRPr="00B61B37">
        <w:rPr>
          <w:rFonts w:ascii="Tahoma" w:hAnsi="Tahoma" w:cs="Tahoma"/>
          <w:sz w:val="20"/>
        </w:rPr>
        <w:t>30</w:t>
      </w:r>
      <w:r w:rsidR="00F97E42" w:rsidRPr="00B61B37">
        <w:rPr>
          <w:rFonts w:ascii="Tahoma" w:hAnsi="Tahoma" w:cs="Tahoma"/>
          <w:sz w:val="20"/>
        </w:rPr>
        <w:t xml:space="preserve"> дней до истечения установленного срока подачи заявок.</w:t>
      </w:r>
    </w:p>
    <w:p w:rsidR="00F97E42" w:rsidRPr="00B61B37" w:rsidRDefault="00F97E42" w:rsidP="00D2442C">
      <w:pPr>
        <w:pStyle w:val="30"/>
        <w:tabs>
          <w:tab w:val="num" w:pos="0"/>
          <w:tab w:val="left" w:pos="1134"/>
        </w:tabs>
        <w:ind w:left="0" w:firstLine="567"/>
        <w:rPr>
          <w:rFonts w:ascii="Tahoma" w:hAnsi="Tahoma" w:cs="Tahoma"/>
          <w:sz w:val="20"/>
        </w:rPr>
      </w:pPr>
      <w:r w:rsidRPr="00B61B37">
        <w:rPr>
          <w:rFonts w:ascii="Tahoma" w:hAnsi="Tahoma" w:cs="Tahoma"/>
          <w:sz w:val="20"/>
        </w:rPr>
        <w:t xml:space="preserve">В случае, если для участия в аукционе зарубежной организации потребуется аукционная документация на английском языке, перевод на английский язык участник осуществляет самостоятельно за свой счет, если иного не установлено в извещении или аукционной документации. </w:t>
      </w:r>
    </w:p>
    <w:p w:rsidR="00F97E42" w:rsidRPr="00B61B37" w:rsidRDefault="00F97E42" w:rsidP="00EF0162">
      <w:pPr>
        <w:pStyle w:val="22"/>
        <w:tabs>
          <w:tab w:val="num" w:pos="0"/>
          <w:tab w:val="left" w:pos="1134"/>
        </w:tabs>
        <w:ind w:left="0" w:firstLine="567"/>
        <w:rPr>
          <w:rFonts w:ascii="Tahoma" w:hAnsi="Tahoma" w:cs="Tahoma"/>
          <w:sz w:val="20"/>
        </w:rPr>
      </w:pPr>
      <w:bookmarkStart w:id="165" w:name="_Toc312150881"/>
      <w:r w:rsidRPr="00B61B37">
        <w:rPr>
          <w:rFonts w:ascii="Tahoma" w:hAnsi="Tahoma" w:cs="Tahoma"/>
          <w:sz w:val="20"/>
        </w:rPr>
        <w:t>Разъяснение аукционной</w:t>
      </w:r>
      <w:r w:rsidRPr="00B61B37" w:rsidDel="00625FC9">
        <w:rPr>
          <w:rFonts w:ascii="Tahoma" w:hAnsi="Tahoma" w:cs="Tahoma"/>
          <w:sz w:val="20"/>
        </w:rPr>
        <w:t xml:space="preserve"> </w:t>
      </w:r>
      <w:r w:rsidRPr="00B61B37">
        <w:rPr>
          <w:rFonts w:ascii="Tahoma" w:hAnsi="Tahoma" w:cs="Tahoma"/>
          <w:sz w:val="20"/>
        </w:rPr>
        <w:t>документации. Внесение поправок в аукционную документацию</w:t>
      </w:r>
      <w:r w:rsidR="00EF0162" w:rsidRPr="00B61B37">
        <w:rPr>
          <w:rFonts w:ascii="Tahoma" w:hAnsi="Tahoma" w:cs="Tahoma"/>
          <w:sz w:val="20"/>
        </w:rPr>
        <w:t>.</w:t>
      </w:r>
      <w:bookmarkEnd w:id="165"/>
    </w:p>
    <w:p w:rsidR="00F97E42" w:rsidRPr="00B61B37" w:rsidRDefault="00F97E42" w:rsidP="00EF0162">
      <w:pPr>
        <w:pStyle w:val="30"/>
        <w:tabs>
          <w:tab w:val="num" w:pos="0"/>
          <w:tab w:val="left" w:pos="1134"/>
        </w:tabs>
        <w:ind w:left="0" w:firstLine="567"/>
        <w:rPr>
          <w:rFonts w:ascii="Tahoma" w:hAnsi="Tahoma" w:cs="Tahoma"/>
          <w:sz w:val="20"/>
        </w:rPr>
      </w:pPr>
      <w:r w:rsidRPr="00B61B37">
        <w:rPr>
          <w:rFonts w:ascii="Tahoma" w:hAnsi="Tahoma" w:cs="Tahoma"/>
          <w:sz w:val="20"/>
        </w:rPr>
        <w:t xml:space="preserve">Организатор аукциона обязан своевременно ответить на любой письменный запрос участника, касающийся разъяснения аукционной документации, полученный не позднее установленного в ней срока для разъяснений. Организатор аукциона не вправе устанавливать срок разъяснений </w:t>
      </w:r>
      <w:r w:rsidR="007826C5" w:rsidRPr="00B61B37">
        <w:rPr>
          <w:rFonts w:ascii="Tahoma" w:hAnsi="Tahoma" w:cs="Tahoma"/>
          <w:sz w:val="20"/>
        </w:rPr>
        <w:t>аукционной</w:t>
      </w:r>
      <w:r w:rsidRPr="00B61B37">
        <w:rPr>
          <w:rFonts w:ascii="Tahoma" w:hAnsi="Tahoma" w:cs="Tahoma"/>
          <w:sz w:val="20"/>
        </w:rPr>
        <w:t xml:space="preserve"> документации менее чем 5 дней до дня истечения установленного срока подачи заявок. Ответ с разъяснениями вместе с указанием сути поступившего запроса одновременно доводится организатором аукциона до сведения всех участников, официально получивших аукционную документацию, без указания источника поступления запроса. </w:t>
      </w:r>
    </w:p>
    <w:p w:rsidR="00F97E42" w:rsidRPr="00B61B37" w:rsidRDefault="00F97E42" w:rsidP="00EF0162">
      <w:pPr>
        <w:pStyle w:val="30"/>
        <w:tabs>
          <w:tab w:val="num" w:pos="0"/>
          <w:tab w:val="left" w:pos="1134"/>
        </w:tabs>
        <w:ind w:left="0" w:firstLine="567"/>
        <w:rPr>
          <w:rFonts w:ascii="Tahoma" w:hAnsi="Tahoma" w:cs="Tahoma"/>
          <w:sz w:val="20"/>
        </w:rPr>
      </w:pPr>
      <w:r w:rsidRPr="00B61B37">
        <w:rPr>
          <w:rFonts w:ascii="Tahoma" w:hAnsi="Tahoma" w:cs="Tahoma"/>
          <w:sz w:val="20"/>
        </w:rPr>
        <w:t xml:space="preserve">До истечения срока окончания приема заявок на участие в аукционе </w:t>
      </w:r>
      <w:r w:rsidR="00EF0162" w:rsidRPr="00B61B37">
        <w:rPr>
          <w:rFonts w:ascii="Tahoma" w:hAnsi="Tahoma" w:cs="Tahoma"/>
          <w:sz w:val="20"/>
        </w:rPr>
        <w:t>О</w:t>
      </w:r>
      <w:r w:rsidRPr="00B61B37">
        <w:rPr>
          <w:rFonts w:ascii="Tahoma" w:hAnsi="Tahoma" w:cs="Tahoma"/>
          <w:sz w:val="20"/>
        </w:rPr>
        <w:t xml:space="preserve">рганизатор аукциона по согласованию с </w:t>
      </w:r>
      <w:r w:rsidR="00EF0162" w:rsidRPr="00B61B37">
        <w:rPr>
          <w:rFonts w:ascii="Tahoma" w:hAnsi="Tahoma" w:cs="Tahoma"/>
          <w:sz w:val="20"/>
        </w:rPr>
        <w:t>З</w:t>
      </w:r>
      <w:r w:rsidRPr="00B61B37">
        <w:rPr>
          <w:rFonts w:ascii="Tahoma" w:hAnsi="Tahoma" w:cs="Tahoma"/>
          <w:sz w:val="20"/>
        </w:rPr>
        <w:t>аказчиком может по любой причине внести поправки в аукционную документацию. Изменение предмета аукциона не допускается.</w:t>
      </w:r>
      <w:r w:rsidR="00EF0162" w:rsidRPr="00B61B37">
        <w:rPr>
          <w:rFonts w:ascii="Tahoma" w:hAnsi="Tahoma" w:cs="Tahoma"/>
          <w:sz w:val="20"/>
        </w:rPr>
        <w:t xml:space="preserve"> </w:t>
      </w:r>
      <w:r w:rsidR="007826C5" w:rsidRPr="00B61B37">
        <w:rPr>
          <w:rFonts w:ascii="Tahoma" w:hAnsi="Tahoma" w:cs="Tahoma"/>
          <w:sz w:val="20"/>
        </w:rPr>
        <w:t>Все участник</w:t>
      </w:r>
      <w:r w:rsidR="00AD02DB" w:rsidRPr="00B61B37">
        <w:rPr>
          <w:rFonts w:ascii="Tahoma" w:hAnsi="Tahoma" w:cs="Tahoma"/>
          <w:sz w:val="20"/>
        </w:rPr>
        <w:t>и</w:t>
      </w:r>
      <w:r w:rsidR="007826C5" w:rsidRPr="00B61B37">
        <w:rPr>
          <w:rFonts w:ascii="Tahoma" w:hAnsi="Tahoma" w:cs="Tahoma"/>
          <w:sz w:val="20"/>
        </w:rPr>
        <w:t xml:space="preserve">, официально получившие аукционную документацию, извещаются Организатором об этих изменениях при помощи оперативной связи (телефон, факс, электронная почта) с незамедлительной отправкой официального письменного текста поправок. </w:t>
      </w:r>
      <w:r w:rsidR="00EF0162" w:rsidRPr="00B61B37">
        <w:rPr>
          <w:rFonts w:ascii="Tahoma" w:hAnsi="Tahoma" w:cs="Tahoma"/>
          <w:sz w:val="20"/>
        </w:rPr>
        <w:t xml:space="preserve">При </w:t>
      </w:r>
      <w:r w:rsidR="00EF0162" w:rsidRPr="00B61B37">
        <w:rPr>
          <w:rFonts w:ascii="Tahoma" w:hAnsi="Tahoma" w:cs="Tahoma"/>
          <w:sz w:val="20"/>
        </w:rPr>
        <w:lastRenderedPageBreak/>
        <w:t>этом О</w:t>
      </w:r>
      <w:r w:rsidRPr="00B61B37">
        <w:rPr>
          <w:rFonts w:ascii="Tahoma" w:hAnsi="Tahoma" w:cs="Tahoma"/>
          <w:sz w:val="20"/>
        </w:rPr>
        <w:t xml:space="preserve">рганизатор аукциона может перенести сроки окончания приема заявок на участие в аукционе в соответствии с пунктом </w:t>
      </w:r>
      <w:r w:rsidR="00EF0162" w:rsidRPr="00B61B37">
        <w:rPr>
          <w:rFonts w:ascii="Tahoma" w:hAnsi="Tahoma" w:cs="Tahoma"/>
          <w:sz w:val="20"/>
        </w:rPr>
        <w:t>8.4.3.</w:t>
      </w:r>
    </w:p>
    <w:p w:rsidR="00F97E42" w:rsidRPr="00B61B37" w:rsidRDefault="00F97E42" w:rsidP="00EF0162">
      <w:pPr>
        <w:pStyle w:val="30"/>
        <w:tabs>
          <w:tab w:val="num" w:pos="0"/>
          <w:tab w:val="left" w:pos="1134"/>
        </w:tabs>
        <w:ind w:left="0" w:firstLine="567"/>
        <w:rPr>
          <w:rFonts w:ascii="Tahoma" w:hAnsi="Tahoma" w:cs="Tahoma"/>
          <w:sz w:val="20"/>
        </w:rPr>
      </w:pPr>
      <w:r w:rsidRPr="00B61B37">
        <w:rPr>
          <w:rFonts w:ascii="Tahoma" w:hAnsi="Tahoma" w:cs="Tahoma"/>
          <w:sz w:val="20"/>
        </w:rPr>
        <w:t>До истечения срока окончания приема заявок на участие в аукционе организатор аукциона может по любой причине продлить этот срок, если в аукционной</w:t>
      </w:r>
      <w:r w:rsidRPr="00B61B37" w:rsidDel="003E032A">
        <w:rPr>
          <w:rFonts w:ascii="Tahoma" w:hAnsi="Tahoma" w:cs="Tahoma"/>
          <w:sz w:val="20"/>
        </w:rPr>
        <w:t xml:space="preserve"> </w:t>
      </w:r>
      <w:r w:rsidRPr="00B61B37">
        <w:rPr>
          <w:rFonts w:ascii="Tahoma" w:hAnsi="Tahoma" w:cs="Tahoma"/>
          <w:sz w:val="20"/>
        </w:rPr>
        <w:t>документации не было установлено дополнительных ограничений.</w:t>
      </w:r>
    </w:p>
    <w:p w:rsidR="00F97E42" w:rsidRPr="00B61B37" w:rsidRDefault="00F97E42" w:rsidP="00EF0162">
      <w:pPr>
        <w:pStyle w:val="30"/>
        <w:tabs>
          <w:tab w:val="num" w:pos="0"/>
          <w:tab w:val="left" w:pos="1134"/>
        </w:tabs>
        <w:ind w:left="0" w:firstLine="567"/>
        <w:rPr>
          <w:rFonts w:ascii="Tahoma" w:hAnsi="Tahoma" w:cs="Tahoma"/>
          <w:sz w:val="20"/>
        </w:rPr>
      </w:pPr>
      <w:r w:rsidRPr="00B61B37">
        <w:rPr>
          <w:rFonts w:ascii="Tahoma" w:hAnsi="Tahoma" w:cs="Tahoma"/>
          <w:sz w:val="20"/>
        </w:rPr>
        <w:t xml:space="preserve">Изменения (в том числе срок окончания подачи заявок на участие в аукционе), вносимые в извещение об аукционе, размещаются организатором </w:t>
      </w:r>
      <w:r w:rsidR="00F30D97">
        <w:rPr>
          <w:rFonts w:ascii="Tahoma" w:hAnsi="Tahoma" w:cs="Tahoma"/>
          <w:sz w:val="20"/>
        </w:rPr>
        <w:t xml:space="preserve">в официальных источниках публикаций </w:t>
      </w:r>
      <w:r w:rsidR="00F52B27" w:rsidRPr="00B61B37">
        <w:rPr>
          <w:rFonts w:ascii="Tahoma" w:hAnsi="Tahoma" w:cs="Tahoma"/>
          <w:sz w:val="20"/>
        </w:rPr>
        <w:t>в соответствии с пунктом 6.5.2. Положения о закупках Общества</w:t>
      </w:r>
      <w:r w:rsidRPr="00B61B37">
        <w:rPr>
          <w:rFonts w:ascii="Tahoma" w:hAnsi="Tahoma" w:cs="Tahoma"/>
          <w:sz w:val="20"/>
        </w:rPr>
        <w:t xml:space="preserve"> </w:t>
      </w:r>
      <w:r w:rsidR="00EF0162" w:rsidRPr="00B61B37">
        <w:rPr>
          <w:rFonts w:ascii="Tahoma" w:hAnsi="Tahoma" w:cs="Tahoma"/>
          <w:sz w:val="20"/>
        </w:rPr>
        <w:t xml:space="preserve">и в дополнительных источниках публикации </w:t>
      </w:r>
      <w:r w:rsidR="00F52B27" w:rsidRPr="00B61B37">
        <w:rPr>
          <w:rFonts w:ascii="Tahoma" w:hAnsi="Tahoma" w:cs="Tahoma"/>
          <w:sz w:val="20"/>
        </w:rPr>
        <w:t xml:space="preserve">в соответствии с пунктом 6.5.3. Положения о закупках Общества </w:t>
      </w:r>
      <w:r w:rsidRPr="00B61B37">
        <w:rPr>
          <w:rFonts w:ascii="Tahoma" w:hAnsi="Tahoma" w:cs="Tahoma"/>
          <w:sz w:val="20"/>
        </w:rPr>
        <w:t>не позднее чем в течение трех дней со дня принятия решения о внесении указанных изменений. В случае</w:t>
      </w:r>
      <w:proofErr w:type="gramStart"/>
      <w:r w:rsidRPr="00B61B37">
        <w:rPr>
          <w:rFonts w:ascii="Tahoma" w:hAnsi="Tahoma" w:cs="Tahoma"/>
          <w:sz w:val="20"/>
        </w:rPr>
        <w:t>,</w:t>
      </w:r>
      <w:proofErr w:type="gramEnd"/>
      <w:r w:rsidRPr="00B61B37">
        <w:rPr>
          <w:rFonts w:ascii="Tahoma" w:hAnsi="Tahoma" w:cs="Tahoma"/>
          <w:sz w:val="20"/>
        </w:rPr>
        <w:t xml:space="preserve"> если изменения в извещение об аукционе, внесены Организатором позднее чем за пятнадцать дней до даты окончания подачи заявок на участие в аукционе, срок подачи заявок на участие в аукционе должен быть продлен так, чтобы со дня размещения </w:t>
      </w:r>
      <w:r w:rsidR="005A33EB" w:rsidRPr="00B61B37">
        <w:rPr>
          <w:rFonts w:ascii="Tahoma" w:hAnsi="Tahoma" w:cs="Tahoma"/>
          <w:sz w:val="20"/>
        </w:rPr>
        <w:t xml:space="preserve">извещения об изменениях </w:t>
      </w:r>
      <w:r w:rsidRPr="00B61B37">
        <w:rPr>
          <w:rFonts w:ascii="Tahoma" w:hAnsi="Tahoma" w:cs="Tahoma"/>
          <w:sz w:val="20"/>
        </w:rPr>
        <w:t>до даты окончания подачи заявок на участие в аукционе такой срок составлял не менее чем пятнадцать дней.</w:t>
      </w:r>
    </w:p>
    <w:p w:rsidR="00F97E42" w:rsidRPr="00B61B37" w:rsidRDefault="00F97E42" w:rsidP="00EF0162">
      <w:pPr>
        <w:pStyle w:val="22"/>
        <w:tabs>
          <w:tab w:val="num" w:pos="0"/>
          <w:tab w:val="left" w:pos="1134"/>
        </w:tabs>
        <w:ind w:left="0" w:firstLine="567"/>
        <w:rPr>
          <w:rFonts w:ascii="Tahoma" w:hAnsi="Tahoma" w:cs="Tahoma"/>
          <w:sz w:val="20"/>
        </w:rPr>
      </w:pPr>
      <w:bookmarkStart w:id="166" w:name="_Toc312150882"/>
      <w:r w:rsidRPr="00B61B37">
        <w:rPr>
          <w:rFonts w:ascii="Tahoma" w:hAnsi="Tahoma" w:cs="Tahoma"/>
          <w:sz w:val="20"/>
        </w:rPr>
        <w:t>Обеспечение исполнения обязательств</w:t>
      </w:r>
      <w:r w:rsidR="00EF0162" w:rsidRPr="00B61B37">
        <w:rPr>
          <w:rFonts w:ascii="Tahoma" w:hAnsi="Tahoma" w:cs="Tahoma"/>
          <w:sz w:val="20"/>
        </w:rPr>
        <w:t>.</w:t>
      </w:r>
      <w:bookmarkEnd w:id="166"/>
    </w:p>
    <w:p w:rsidR="00F97E42" w:rsidRPr="00B61B37" w:rsidRDefault="00F97E42" w:rsidP="00EF0162">
      <w:pPr>
        <w:pStyle w:val="30"/>
        <w:tabs>
          <w:tab w:val="num" w:pos="0"/>
          <w:tab w:val="left" w:pos="1134"/>
        </w:tabs>
        <w:ind w:left="0" w:firstLine="567"/>
        <w:rPr>
          <w:rFonts w:ascii="Tahoma" w:hAnsi="Tahoma" w:cs="Tahoma"/>
          <w:sz w:val="20"/>
        </w:rPr>
      </w:pPr>
      <w:r w:rsidRPr="00B61B37">
        <w:rPr>
          <w:rFonts w:ascii="Tahoma" w:hAnsi="Tahoma" w:cs="Tahoma"/>
          <w:sz w:val="20"/>
        </w:rPr>
        <w:t>Организатор аукциона по согласованию с заказчиком вправе потребовать от участников предоставления обеспечения исполнения обязательств участника аукциона, связанных с подачей им заявки на участие в аукционе (обеспечение аукционной</w:t>
      </w:r>
      <w:r w:rsidRPr="00B61B37" w:rsidDel="00BE47E0">
        <w:rPr>
          <w:rFonts w:ascii="Tahoma" w:hAnsi="Tahoma" w:cs="Tahoma"/>
          <w:sz w:val="20"/>
        </w:rPr>
        <w:t xml:space="preserve"> </w:t>
      </w:r>
      <w:r w:rsidRPr="00B61B37">
        <w:rPr>
          <w:rFonts w:ascii="Tahoma" w:hAnsi="Tahoma" w:cs="Tahoma"/>
          <w:sz w:val="20"/>
        </w:rPr>
        <w:t xml:space="preserve">заявки) и/или обеспечения победителем исполнения обязательств по договору (обеспечение договора). Способ обеспечения — банковская гарантия, соглашение о неустойке, поручительство или иной, указанный в аукционной документации. Требования к эмитенту обеспечения не должны накладывать на конкурентную борьбу участников </w:t>
      </w:r>
      <w:r w:rsidR="007D7135" w:rsidRPr="00B61B37">
        <w:rPr>
          <w:rFonts w:ascii="Tahoma" w:hAnsi="Tahoma" w:cs="Tahoma"/>
          <w:sz w:val="20"/>
        </w:rPr>
        <w:t xml:space="preserve">необоснованных </w:t>
      </w:r>
      <w:r w:rsidRPr="00B61B37">
        <w:rPr>
          <w:rFonts w:ascii="Tahoma" w:hAnsi="Tahoma" w:cs="Tahoma"/>
          <w:sz w:val="20"/>
        </w:rPr>
        <w:t>ограничений.</w:t>
      </w:r>
    </w:p>
    <w:p w:rsidR="00F97E42" w:rsidRPr="00B61B37" w:rsidRDefault="00F97E42" w:rsidP="00EF0162">
      <w:pPr>
        <w:pStyle w:val="30"/>
        <w:tabs>
          <w:tab w:val="num" w:pos="0"/>
          <w:tab w:val="left" w:pos="1134"/>
        </w:tabs>
        <w:ind w:left="0" w:firstLine="567"/>
        <w:rPr>
          <w:rFonts w:ascii="Tahoma" w:hAnsi="Tahoma" w:cs="Tahoma"/>
          <w:sz w:val="20"/>
        </w:rPr>
      </w:pPr>
      <w:r w:rsidRPr="00B61B37">
        <w:rPr>
          <w:rFonts w:ascii="Tahoma" w:hAnsi="Tahoma" w:cs="Tahoma"/>
          <w:sz w:val="20"/>
        </w:rPr>
        <w:t xml:space="preserve">Размер обеспечения </w:t>
      </w:r>
      <w:r w:rsidR="00EF0162" w:rsidRPr="00B61B37">
        <w:rPr>
          <w:rFonts w:ascii="Tahoma" w:hAnsi="Tahoma" w:cs="Tahoma"/>
          <w:sz w:val="20"/>
        </w:rPr>
        <w:t>аукционной</w:t>
      </w:r>
      <w:r w:rsidRPr="00B61B37">
        <w:rPr>
          <w:rFonts w:ascii="Tahoma" w:hAnsi="Tahoma" w:cs="Tahoma"/>
          <w:sz w:val="20"/>
        </w:rPr>
        <w:t xml:space="preserve"> заявки путем неустойки не должен превышать десяти процентов</w:t>
      </w:r>
      <w:r w:rsidR="00EF0162" w:rsidRPr="00B61B37">
        <w:rPr>
          <w:rFonts w:ascii="Tahoma" w:hAnsi="Tahoma" w:cs="Tahoma"/>
          <w:sz w:val="20"/>
        </w:rPr>
        <w:t xml:space="preserve"> от начальной (предельной) цены</w:t>
      </w:r>
      <w:r w:rsidRPr="00B61B37">
        <w:rPr>
          <w:rFonts w:ascii="Tahoma" w:hAnsi="Tahoma" w:cs="Tahoma"/>
          <w:sz w:val="20"/>
        </w:rPr>
        <w:t>. Размер обеспечения договора не ограничивается.</w:t>
      </w:r>
    </w:p>
    <w:p w:rsidR="00F97E42" w:rsidRPr="00B61B37" w:rsidRDefault="00F97E42" w:rsidP="00EF0162">
      <w:pPr>
        <w:pStyle w:val="30"/>
        <w:tabs>
          <w:tab w:val="num" w:pos="0"/>
          <w:tab w:val="left" w:pos="1134"/>
        </w:tabs>
        <w:ind w:left="0" w:firstLine="567"/>
        <w:rPr>
          <w:rFonts w:ascii="Tahoma" w:hAnsi="Tahoma" w:cs="Tahoma"/>
          <w:sz w:val="20"/>
        </w:rPr>
      </w:pPr>
      <w:r w:rsidRPr="00B61B37">
        <w:rPr>
          <w:rFonts w:ascii="Tahoma" w:hAnsi="Tahoma" w:cs="Tahoma"/>
          <w:sz w:val="20"/>
        </w:rPr>
        <w:t>Обеспечение аукционной заявки представляется одновременно с заявкой на участие в аукционе. Срок действия обеспечения должен быть равен или превышать срок действия самой заявки. Обеспечение договора представляется только победителем аукциона перед или во время подписания договора. При этом:</w:t>
      </w:r>
    </w:p>
    <w:p w:rsidR="00F97E42" w:rsidRPr="00B61B37" w:rsidRDefault="00F97E42" w:rsidP="00EF0162">
      <w:pPr>
        <w:pStyle w:val="5ABCD"/>
        <w:tabs>
          <w:tab w:val="num" w:pos="0"/>
          <w:tab w:val="left" w:pos="1134"/>
        </w:tabs>
        <w:ind w:left="0" w:firstLine="567"/>
        <w:rPr>
          <w:rFonts w:ascii="Tahoma" w:hAnsi="Tahoma" w:cs="Tahoma"/>
          <w:sz w:val="20"/>
        </w:rPr>
      </w:pPr>
      <w:r w:rsidRPr="00B61B37">
        <w:rPr>
          <w:rFonts w:ascii="Tahoma" w:hAnsi="Tahoma" w:cs="Tahoma"/>
          <w:sz w:val="20"/>
        </w:rPr>
        <w:t>требования, касающиеся обеспечения аукционной заявки, должны быть одинаковыми для всех участников аукциона, если иное не допускается порядком применения преференций;</w:t>
      </w:r>
    </w:p>
    <w:p w:rsidR="00F97E42" w:rsidRPr="00B61B37" w:rsidRDefault="00F97E42" w:rsidP="00EF0162">
      <w:pPr>
        <w:pStyle w:val="5ABCD"/>
        <w:tabs>
          <w:tab w:val="num" w:pos="0"/>
          <w:tab w:val="left" w:pos="1134"/>
        </w:tabs>
        <w:ind w:left="0" w:firstLine="567"/>
        <w:rPr>
          <w:rFonts w:ascii="Tahoma" w:hAnsi="Tahoma" w:cs="Tahoma"/>
          <w:sz w:val="20"/>
        </w:rPr>
      </w:pPr>
      <w:r w:rsidRPr="00B61B37">
        <w:rPr>
          <w:rFonts w:ascii="Tahoma" w:hAnsi="Tahoma" w:cs="Tahoma"/>
          <w:sz w:val="20"/>
        </w:rPr>
        <w:t>аукционная документация должна содержать требования, предъявляемые к гарантам (поручителям), а также к способам, суммам и порядку представления обеспечения;</w:t>
      </w:r>
    </w:p>
    <w:p w:rsidR="00F97E42" w:rsidRPr="00B61B37" w:rsidRDefault="00F97E42" w:rsidP="00EF0162">
      <w:pPr>
        <w:pStyle w:val="5ABCD"/>
        <w:tabs>
          <w:tab w:val="num" w:pos="0"/>
          <w:tab w:val="left" w:pos="1134"/>
        </w:tabs>
        <w:ind w:left="0" w:firstLine="567"/>
        <w:rPr>
          <w:rFonts w:ascii="Tahoma" w:hAnsi="Tahoma" w:cs="Tahoma"/>
          <w:sz w:val="20"/>
        </w:rPr>
      </w:pPr>
      <w:r w:rsidRPr="00B61B37">
        <w:rPr>
          <w:rFonts w:ascii="Tahoma" w:hAnsi="Tahoma" w:cs="Tahoma"/>
          <w:sz w:val="20"/>
        </w:rPr>
        <w:t>аукционная документация должна содержать описание порядка возвращения обеспечения заявок на участие в аукционе, а также обстоятельства, при которых участник аукциона его утрачивает;</w:t>
      </w:r>
    </w:p>
    <w:p w:rsidR="00F97E42" w:rsidRPr="00B61B37" w:rsidRDefault="00F97E42" w:rsidP="00EF0162">
      <w:pPr>
        <w:pStyle w:val="5ABCD"/>
        <w:tabs>
          <w:tab w:val="num" w:pos="0"/>
          <w:tab w:val="left" w:pos="1134"/>
        </w:tabs>
        <w:ind w:left="0" w:firstLine="567"/>
        <w:rPr>
          <w:rFonts w:ascii="Tahoma" w:hAnsi="Tahoma" w:cs="Tahoma"/>
          <w:sz w:val="20"/>
        </w:rPr>
      </w:pPr>
      <w:r w:rsidRPr="00B61B37">
        <w:rPr>
          <w:rFonts w:ascii="Tahoma" w:hAnsi="Tahoma" w:cs="Tahoma"/>
          <w:sz w:val="20"/>
        </w:rPr>
        <w:t xml:space="preserve">условия возврата и утраты обеспечения исполнения обязательств по договору регулируются в проекте договора или его существенных условиях. </w:t>
      </w:r>
    </w:p>
    <w:p w:rsidR="00F97E42" w:rsidRPr="00B61B37" w:rsidRDefault="00F97E42" w:rsidP="00EF0162">
      <w:pPr>
        <w:pStyle w:val="22"/>
        <w:tabs>
          <w:tab w:val="num" w:pos="0"/>
          <w:tab w:val="left" w:pos="1134"/>
        </w:tabs>
        <w:ind w:left="0" w:firstLine="567"/>
        <w:rPr>
          <w:rFonts w:ascii="Tahoma" w:hAnsi="Tahoma" w:cs="Tahoma"/>
          <w:sz w:val="20"/>
        </w:rPr>
      </w:pPr>
      <w:bookmarkStart w:id="167" w:name="_Toc312150883"/>
      <w:r w:rsidRPr="00B61B37">
        <w:rPr>
          <w:rFonts w:ascii="Tahoma" w:hAnsi="Tahoma" w:cs="Tahoma"/>
          <w:sz w:val="20"/>
        </w:rPr>
        <w:lastRenderedPageBreak/>
        <w:t>Поря</w:t>
      </w:r>
      <w:r w:rsidR="00EF0162" w:rsidRPr="00B61B37">
        <w:rPr>
          <w:rFonts w:ascii="Tahoma" w:hAnsi="Tahoma" w:cs="Tahoma"/>
          <w:sz w:val="20"/>
        </w:rPr>
        <w:t xml:space="preserve">док подачи заявок на участие в </w:t>
      </w:r>
      <w:r w:rsidRPr="00B61B37">
        <w:rPr>
          <w:rFonts w:ascii="Tahoma" w:hAnsi="Tahoma" w:cs="Tahoma"/>
          <w:sz w:val="20"/>
        </w:rPr>
        <w:t>открытом аукционе.</w:t>
      </w:r>
      <w:bookmarkEnd w:id="167"/>
    </w:p>
    <w:p w:rsidR="00F97E42" w:rsidRPr="00B61B37" w:rsidRDefault="00F97E42" w:rsidP="00EF0162">
      <w:pPr>
        <w:pStyle w:val="30"/>
        <w:tabs>
          <w:tab w:val="num" w:pos="0"/>
          <w:tab w:val="left" w:pos="1134"/>
        </w:tabs>
        <w:ind w:left="0" w:firstLine="567"/>
        <w:rPr>
          <w:rFonts w:ascii="Tahoma" w:hAnsi="Tahoma" w:cs="Tahoma"/>
          <w:sz w:val="20"/>
        </w:rPr>
      </w:pPr>
      <w:r w:rsidRPr="00B61B37">
        <w:rPr>
          <w:rFonts w:ascii="Tahoma" w:hAnsi="Tahoma" w:cs="Tahoma"/>
          <w:sz w:val="20"/>
        </w:rPr>
        <w:t xml:space="preserve">Заявки на участие в аукционе принимаются до </w:t>
      </w:r>
      <w:r w:rsidR="007D7135" w:rsidRPr="00B61B37">
        <w:rPr>
          <w:rFonts w:ascii="Tahoma" w:hAnsi="Tahoma" w:cs="Tahoma"/>
          <w:sz w:val="20"/>
        </w:rPr>
        <w:t xml:space="preserve">истечения </w:t>
      </w:r>
      <w:r w:rsidRPr="00B61B37">
        <w:rPr>
          <w:rFonts w:ascii="Tahoma" w:hAnsi="Tahoma" w:cs="Tahoma"/>
          <w:sz w:val="20"/>
        </w:rPr>
        <w:t>срока, оговоренного в аукционной документации. Если участник аукциона представил свою заявку с опозданием, она не рассматривается и отсылается подавшему ее участнику.</w:t>
      </w:r>
    </w:p>
    <w:p w:rsidR="00F97E42" w:rsidRPr="00B61B37" w:rsidRDefault="00F97E42" w:rsidP="00EF0162">
      <w:pPr>
        <w:pStyle w:val="30"/>
        <w:tabs>
          <w:tab w:val="num" w:pos="0"/>
          <w:tab w:val="left" w:pos="1134"/>
        </w:tabs>
        <w:ind w:left="0" w:firstLine="567"/>
        <w:rPr>
          <w:rFonts w:ascii="Tahoma" w:hAnsi="Tahoma" w:cs="Tahoma"/>
          <w:sz w:val="20"/>
        </w:rPr>
      </w:pPr>
      <w:r w:rsidRPr="00B61B37">
        <w:rPr>
          <w:rFonts w:ascii="Tahoma" w:hAnsi="Tahoma" w:cs="Tahoma"/>
          <w:sz w:val="20"/>
        </w:rPr>
        <w:t>Для участия в аукционе участник процедуры закупки подает заявку на участие в аукционе в срок и по форме, которые установлены аукционной документацией.</w:t>
      </w:r>
    </w:p>
    <w:p w:rsidR="00F97E42" w:rsidRPr="00B61B37" w:rsidRDefault="00F97E42" w:rsidP="00EF0162">
      <w:pPr>
        <w:pStyle w:val="30"/>
        <w:tabs>
          <w:tab w:val="num" w:pos="0"/>
          <w:tab w:val="left" w:pos="1134"/>
        </w:tabs>
        <w:ind w:left="0" w:firstLine="567"/>
        <w:rPr>
          <w:rFonts w:ascii="Tahoma" w:hAnsi="Tahoma" w:cs="Tahoma"/>
          <w:sz w:val="20"/>
        </w:rPr>
      </w:pPr>
      <w:r w:rsidRPr="00B61B37">
        <w:rPr>
          <w:rFonts w:ascii="Tahoma" w:hAnsi="Tahoma" w:cs="Tahoma"/>
          <w:sz w:val="20"/>
        </w:rPr>
        <w:t xml:space="preserve">Участник процедуры аукциона подает заявку на участие в аукционе в письменной форме. Заявка в письменной форме подается участником аукциона, </w:t>
      </w:r>
      <w:r w:rsidR="007D7135" w:rsidRPr="00B61B37">
        <w:rPr>
          <w:rFonts w:ascii="Tahoma" w:hAnsi="Tahoma" w:cs="Tahoma"/>
          <w:sz w:val="20"/>
        </w:rPr>
        <w:t>в том числе</w:t>
      </w:r>
      <w:r w:rsidRPr="00B61B37">
        <w:rPr>
          <w:rFonts w:ascii="Tahoma" w:hAnsi="Tahoma" w:cs="Tahoma"/>
          <w:sz w:val="20"/>
        </w:rPr>
        <w:t xml:space="preserve"> посредством почты или курьерской службы.</w:t>
      </w:r>
    </w:p>
    <w:p w:rsidR="00F97E42" w:rsidRPr="00B61B37" w:rsidRDefault="00F97E42" w:rsidP="00EF0162">
      <w:pPr>
        <w:pStyle w:val="30"/>
        <w:tabs>
          <w:tab w:val="num" w:pos="0"/>
          <w:tab w:val="left" w:pos="1134"/>
        </w:tabs>
        <w:ind w:left="0" w:firstLine="567"/>
        <w:rPr>
          <w:rFonts w:ascii="Tahoma" w:hAnsi="Tahoma" w:cs="Tahoma"/>
          <w:sz w:val="20"/>
        </w:rPr>
      </w:pPr>
      <w:r w:rsidRPr="00B61B37">
        <w:rPr>
          <w:rFonts w:ascii="Tahoma" w:hAnsi="Tahoma" w:cs="Tahoma"/>
          <w:sz w:val="20"/>
        </w:rPr>
        <w:t>Заявка на участие в аукционе должна содержать следующие сведения:</w:t>
      </w:r>
    </w:p>
    <w:p w:rsidR="00F97E42" w:rsidRPr="00B61B37" w:rsidRDefault="00F97E42" w:rsidP="008D47FC">
      <w:pPr>
        <w:pStyle w:val="40"/>
        <w:ind w:hanging="567"/>
        <w:rPr>
          <w:rFonts w:ascii="Tahoma" w:hAnsi="Tahoma" w:cs="Tahoma"/>
          <w:sz w:val="20"/>
        </w:rPr>
      </w:pPr>
      <w:r w:rsidRPr="00B61B37">
        <w:rPr>
          <w:rFonts w:ascii="Tahoma" w:hAnsi="Tahoma" w:cs="Tahoma"/>
          <w:sz w:val="20"/>
        </w:rPr>
        <w:t>сведения и документы об участнике аукциона, подавшем такую заявку:</w:t>
      </w:r>
    </w:p>
    <w:p w:rsidR="00F97E42" w:rsidRPr="00B61B37" w:rsidRDefault="00F97E42" w:rsidP="008D47FC">
      <w:pPr>
        <w:pStyle w:val="5ABCD"/>
        <w:tabs>
          <w:tab w:val="num" w:pos="0"/>
          <w:tab w:val="left" w:pos="1134"/>
        </w:tabs>
        <w:ind w:left="0" w:firstLine="567"/>
        <w:rPr>
          <w:rFonts w:ascii="Tahoma" w:hAnsi="Tahoma" w:cs="Tahoma"/>
          <w:sz w:val="20"/>
        </w:rPr>
      </w:pPr>
      <w:r w:rsidRPr="00B61B37">
        <w:rPr>
          <w:rFonts w:ascii="Tahoma" w:hAnsi="Tahoma" w:cs="Tahoma"/>
          <w:sz w:val="20"/>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F97E42" w:rsidRPr="00B61B37" w:rsidRDefault="00F97E42" w:rsidP="008D47FC">
      <w:pPr>
        <w:pStyle w:val="5ABCD"/>
        <w:tabs>
          <w:tab w:val="num" w:pos="0"/>
          <w:tab w:val="left" w:pos="1134"/>
        </w:tabs>
        <w:ind w:left="0" w:firstLine="567"/>
        <w:rPr>
          <w:rFonts w:ascii="Tahoma" w:hAnsi="Tahoma" w:cs="Tahoma"/>
          <w:sz w:val="20"/>
        </w:rPr>
      </w:pPr>
      <w:proofErr w:type="gramStart"/>
      <w:r w:rsidRPr="00B61B37">
        <w:rPr>
          <w:rFonts w:ascii="Tahoma" w:hAnsi="Tahoma" w:cs="Tahoma"/>
          <w:sz w:val="20"/>
        </w:rPr>
        <w:t xml:space="preserve">полученную не ранее чем за </w:t>
      </w:r>
      <w:r w:rsidR="007D7135" w:rsidRPr="00B61B37">
        <w:rPr>
          <w:rFonts w:ascii="Tahoma" w:hAnsi="Tahoma" w:cs="Tahoma"/>
          <w:sz w:val="20"/>
        </w:rPr>
        <w:t xml:space="preserve">три </w:t>
      </w:r>
      <w:r w:rsidRPr="00B61B37">
        <w:rPr>
          <w:rFonts w:ascii="Tahoma" w:hAnsi="Tahoma" w:cs="Tahoma"/>
          <w:sz w:val="20"/>
        </w:rPr>
        <w:t>месяц</w:t>
      </w:r>
      <w:r w:rsidR="007D7135" w:rsidRPr="00B61B37">
        <w:rPr>
          <w:rFonts w:ascii="Tahoma" w:hAnsi="Tahoma" w:cs="Tahoma"/>
          <w:sz w:val="20"/>
        </w:rPr>
        <w:t>а</w:t>
      </w:r>
      <w:r w:rsidRPr="00B61B37">
        <w:rPr>
          <w:rFonts w:ascii="Tahoma" w:hAnsi="Tahoma" w:cs="Tahoma"/>
          <w:sz w:val="20"/>
        </w:rPr>
        <w:t xml:space="preserve"> до дня размещения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w:t>
      </w:r>
      <w:r w:rsidR="007D7135" w:rsidRPr="00B61B37">
        <w:rPr>
          <w:rFonts w:ascii="Tahoma" w:hAnsi="Tahoma" w:cs="Tahoma"/>
          <w:sz w:val="20"/>
        </w:rPr>
        <w:t xml:space="preserve">три </w:t>
      </w:r>
      <w:r w:rsidRPr="00B61B37">
        <w:rPr>
          <w:rFonts w:ascii="Tahoma" w:hAnsi="Tahoma" w:cs="Tahoma"/>
          <w:sz w:val="20"/>
        </w:rPr>
        <w:t>месяц</w:t>
      </w:r>
      <w:r w:rsidR="007D7135" w:rsidRPr="00B61B37">
        <w:rPr>
          <w:rFonts w:ascii="Tahoma" w:hAnsi="Tahoma" w:cs="Tahoma"/>
          <w:sz w:val="20"/>
        </w:rPr>
        <w:t>а</w:t>
      </w:r>
      <w:r w:rsidRPr="00B61B37">
        <w:rPr>
          <w:rFonts w:ascii="Tahoma" w:hAnsi="Tahoma" w:cs="Tahoma"/>
          <w:sz w:val="20"/>
        </w:rPr>
        <w:t xml:space="preserve"> до дня размещения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индивидуального предпринимателя</w:t>
      </w:r>
      <w:proofErr w:type="gramEnd"/>
      <w:r w:rsidRPr="00B61B37">
        <w:rPr>
          <w:rFonts w:ascii="Tahoma" w:hAnsi="Tahoma" w:cs="Tahoma"/>
          <w:sz w:val="20"/>
        </w:rPr>
        <w:t xml:space="preserve">), </w:t>
      </w:r>
      <w:proofErr w:type="gramStart"/>
      <w:r w:rsidRPr="00B61B37">
        <w:rPr>
          <w:rFonts w:ascii="Tahoma" w:hAnsi="Tahoma" w:cs="Tahoma"/>
          <w:sz w:val="20"/>
        </w:rPr>
        <w:t xml:space="preserve">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w:t>
      </w:r>
      <w:r w:rsidR="007D7135" w:rsidRPr="00B61B37">
        <w:rPr>
          <w:rFonts w:ascii="Tahoma" w:hAnsi="Tahoma" w:cs="Tahoma"/>
          <w:sz w:val="20"/>
        </w:rPr>
        <w:t xml:space="preserve">три </w:t>
      </w:r>
      <w:r w:rsidRPr="00B61B37">
        <w:rPr>
          <w:rFonts w:ascii="Tahoma" w:hAnsi="Tahoma" w:cs="Tahoma"/>
          <w:sz w:val="20"/>
        </w:rPr>
        <w:t>месяц</w:t>
      </w:r>
      <w:r w:rsidR="007D7135" w:rsidRPr="00B61B37">
        <w:rPr>
          <w:rFonts w:ascii="Tahoma" w:hAnsi="Tahoma" w:cs="Tahoma"/>
          <w:sz w:val="20"/>
        </w:rPr>
        <w:t>а</w:t>
      </w:r>
      <w:r w:rsidRPr="00B61B37">
        <w:rPr>
          <w:rFonts w:ascii="Tahoma" w:hAnsi="Tahoma" w:cs="Tahoma"/>
          <w:sz w:val="20"/>
        </w:rPr>
        <w:t xml:space="preserve"> до дня размещения извещения о проведении  аукциона;</w:t>
      </w:r>
      <w:proofErr w:type="gramEnd"/>
    </w:p>
    <w:p w:rsidR="00F97E42" w:rsidRPr="00B61B37" w:rsidRDefault="00F97E42" w:rsidP="008D47FC">
      <w:pPr>
        <w:pStyle w:val="5ABCD"/>
        <w:tabs>
          <w:tab w:val="num" w:pos="0"/>
          <w:tab w:val="left" w:pos="1134"/>
        </w:tabs>
        <w:ind w:left="0" w:firstLine="567"/>
        <w:rPr>
          <w:rFonts w:ascii="Tahoma" w:hAnsi="Tahoma" w:cs="Tahoma"/>
          <w:sz w:val="20"/>
        </w:rPr>
      </w:pPr>
      <w:r w:rsidRPr="00B61B37">
        <w:rPr>
          <w:rFonts w:ascii="Tahoma" w:hAnsi="Tahoma" w:cs="Tahoma"/>
          <w:sz w:val="20"/>
        </w:rPr>
        <w:t>документ, подтверждающий полномочия лица на осуществление действий от имени участника процедуры закупки - юридического лица (копия решения о назначении или об избрании и приказа о назначении физического лица на должность, в соответствии с которым такое физическое лицо обладает правом действовать от имени участника процедуры закупки без доверенности (далее по тексту пункта - руководитель). В случае если от имени участника процедуры закупки действует иное лицо, заявка на участие в аукционе должна содержать также доверенность на осуществление действий от имени участника процедуры закупки, заверенную печатью участника процедуры закупки (для юридических лиц) и подписанную руководителем участника процедуры закупки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процедуры закупки, заявка на участие в аукционе должна содержать также документ, подтверждающий полномочия такого лица;</w:t>
      </w:r>
    </w:p>
    <w:p w:rsidR="00F97E42" w:rsidRPr="00B61B37" w:rsidRDefault="00F97E42" w:rsidP="008D47FC">
      <w:pPr>
        <w:pStyle w:val="5ABCD"/>
        <w:tabs>
          <w:tab w:val="num" w:pos="0"/>
          <w:tab w:val="left" w:pos="1134"/>
        </w:tabs>
        <w:ind w:left="0" w:firstLine="567"/>
        <w:rPr>
          <w:rFonts w:ascii="Tahoma" w:hAnsi="Tahoma" w:cs="Tahoma"/>
          <w:sz w:val="20"/>
        </w:rPr>
      </w:pPr>
      <w:r w:rsidRPr="00B61B37">
        <w:rPr>
          <w:rFonts w:ascii="Tahoma" w:hAnsi="Tahoma" w:cs="Tahoma"/>
          <w:sz w:val="20"/>
        </w:rPr>
        <w:t>копии учредительных документов участника процедуры закупки (для юридических лиц);</w:t>
      </w:r>
    </w:p>
    <w:p w:rsidR="00F97E42" w:rsidRPr="00B61B37" w:rsidRDefault="00F97E42" w:rsidP="008D47FC">
      <w:pPr>
        <w:pStyle w:val="5ABCD"/>
        <w:tabs>
          <w:tab w:val="num" w:pos="0"/>
          <w:tab w:val="left" w:pos="1134"/>
        </w:tabs>
        <w:ind w:left="0" w:firstLine="567"/>
        <w:rPr>
          <w:rFonts w:ascii="Tahoma" w:hAnsi="Tahoma" w:cs="Tahoma"/>
          <w:sz w:val="20"/>
        </w:rPr>
      </w:pPr>
      <w:r w:rsidRPr="00B61B37">
        <w:rPr>
          <w:rFonts w:ascii="Tahoma" w:hAnsi="Tahoma" w:cs="Tahoma"/>
          <w:sz w:val="20"/>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процедуры закупки поставка товаров, являющихся предметом договора, или внесение денежных </w:t>
      </w:r>
      <w:r w:rsidRPr="00B61B37">
        <w:rPr>
          <w:rFonts w:ascii="Tahoma" w:hAnsi="Tahoma" w:cs="Tahoma"/>
          <w:sz w:val="20"/>
        </w:rPr>
        <w:lastRenderedPageBreak/>
        <w:t>средств в качестве обеспечения заявки на участие в аукционе, обеспечения исполнения договора является крупной сделкой.</w:t>
      </w:r>
      <w:r w:rsidR="008D47FC" w:rsidRPr="00B61B37">
        <w:rPr>
          <w:rFonts w:ascii="Tahoma" w:hAnsi="Tahoma" w:cs="Tahoma"/>
          <w:sz w:val="20"/>
        </w:rPr>
        <w:t xml:space="preserve"> </w:t>
      </w:r>
      <w:r w:rsidRPr="00B61B37">
        <w:rPr>
          <w:rFonts w:ascii="Tahoma" w:hAnsi="Tahoma" w:cs="Tahoma"/>
          <w:sz w:val="20"/>
        </w:rPr>
        <w:t>В случае, если получение указанного решения до истечения срока подачи заявок на участие в аукционе для участника аукциона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крупных сделок, участник аукциона обязан представить письмо, содержащее обязательство в случае признания его победителем аукциона представить вышеуказанное решение до момента заключения договора.</w:t>
      </w:r>
      <w:r w:rsidR="008D47FC" w:rsidRPr="00B61B37">
        <w:rPr>
          <w:rFonts w:ascii="Tahoma" w:hAnsi="Tahoma" w:cs="Tahoma"/>
          <w:sz w:val="20"/>
        </w:rPr>
        <w:t xml:space="preserve"> </w:t>
      </w:r>
      <w:r w:rsidRPr="00B61B37">
        <w:rPr>
          <w:rFonts w:ascii="Tahoma" w:hAnsi="Tahoma" w:cs="Tahoma"/>
          <w:sz w:val="20"/>
        </w:rPr>
        <w:t>В случае, если для данного участника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процедуре закупки, обеспечения исполнения договора не являются крупной сделкой, участник процедуры закупки представляет соответствующее письмо;</w:t>
      </w:r>
    </w:p>
    <w:p w:rsidR="00F97E42" w:rsidRPr="00B61B37" w:rsidRDefault="00F97E42" w:rsidP="008D47FC">
      <w:pPr>
        <w:pStyle w:val="40"/>
        <w:tabs>
          <w:tab w:val="clear" w:pos="1134"/>
          <w:tab w:val="num" w:pos="0"/>
        </w:tabs>
        <w:ind w:left="0" w:firstLine="567"/>
        <w:rPr>
          <w:rFonts w:ascii="Tahoma" w:hAnsi="Tahoma" w:cs="Tahoma"/>
          <w:sz w:val="20"/>
        </w:rPr>
      </w:pPr>
      <w:r w:rsidRPr="00B61B37">
        <w:rPr>
          <w:rFonts w:ascii="Tahoma" w:hAnsi="Tahoma" w:cs="Tahoma"/>
          <w:sz w:val="20"/>
        </w:rPr>
        <w:t>сведения о функциональных характеристиках (потребительских свойствах) и качественных характеристиках товара, о качестве работ, услуг. В случаях, предусмотренных аукционной документацией, также 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товару, работам, услугам. При этом не допускается требовать предоставление указанных документов в случае, если в соответствии с законодательством Российской Федерации такие документы передаются вместе с товаром;</w:t>
      </w:r>
    </w:p>
    <w:p w:rsidR="00F97E42" w:rsidRPr="00B61B37" w:rsidRDefault="00F97E42" w:rsidP="008D47FC">
      <w:pPr>
        <w:pStyle w:val="40"/>
        <w:tabs>
          <w:tab w:val="clear" w:pos="1134"/>
          <w:tab w:val="num" w:pos="0"/>
        </w:tabs>
        <w:ind w:left="0" w:firstLine="567"/>
        <w:rPr>
          <w:rFonts w:ascii="Tahoma" w:hAnsi="Tahoma" w:cs="Tahoma"/>
          <w:sz w:val="20"/>
        </w:rPr>
      </w:pPr>
      <w:r w:rsidRPr="00B61B37">
        <w:rPr>
          <w:rFonts w:ascii="Tahoma" w:hAnsi="Tahoma" w:cs="Tahoma"/>
          <w:sz w:val="20"/>
        </w:rPr>
        <w:t>документы, подтверждающие соответствие участника процедуры закупки установленным требованиям и условиям допуска к участию в аукционе, или копии таких документов:</w:t>
      </w:r>
    </w:p>
    <w:p w:rsidR="00F97E42" w:rsidRPr="00B61B37" w:rsidRDefault="00F97E42" w:rsidP="008D47FC">
      <w:pPr>
        <w:pStyle w:val="5ABCD"/>
        <w:tabs>
          <w:tab w:val="num" w:pos="0"/>
          <w:tab w:val="left" w:pos="1134"/>
        </w:tabs>
        <w:ind w:left="0" w:firstLine="567"/>
        <w:rPr>
          <w:rFonts w:ascii="Tahoma" w:hAnsi="Tahoma" w:cs="Tahoma"/>
          <w:sz w:val="20"/>
        </w:rPr>
      </w:pPr>
      <w:r w:rsidRPr="00B61B37">
        <w:rPr>
          <w:rFonts w:ascii="Tahoma" w:hAnsi="Tahoma" w:cs="Tahoma"/>
          <w:sz w:val="20"/>
        </w:rPr>
        <w:t>документы, подтверждающие внесение денежных средств в качестве обеспечения заявки на участие в аукционе, в случае, если в аукционной документации содержится указание на требование обеспечения такой заявки (платежное поручение, подтверждающее перечисление денежных средств в качестве обеспечения заявки на участие в аукционе, или копия такого поручения);</w:t>
      </w:r>
    </w:p>
    <w:p w:rsidR="00F97E42" w:rsidRPr="00B61B37" w:rsidRDefault="00F97E42" w:rsidP="008D47FC">
      <w:pPr>
        <w:pStyle w:val="5ABCD"/>
        <w:tabs>
          <w:tab w:val="num" w:pos="0"/>
          <w:tab w:val="left" w:pos="1134"/>
        </w:tabs>
        <w:ind w:left="0" w:firstLine="567"/>
        <w:rPr>
          <w:rFonts w:ascii="Tahoma" w:hAnsi="Tahoma" w:cs="Tahoma"/>
          <w:sz w:val="20"/>
        </w:rPr>
      </w:pPr>
      <w:r w:rsidRPr="00B61B37">
        <w:rPr>
          <w:rFonts w:ascii="Tahoma" w:hAnsi="Tahoma" w:cs="Tahoma"/>
          <w:sz w:val="20"/>
        </w:rPr>
        <w:t>копии документов, подтверждающих соответствие участника процедуры закупки требованиям, установленным законодательством Российской Федерации, в случае, если в соответствии с законодательством Российской Федерации установлены требования к лицам, осуществляющим поставки товаров, выполнение работ, оказание услуг, и такие товары, работы, услуги являются предметом аукциона;</w:t>
      </w:r>
    </w:p>
    <w:p w:rsidR="00F97E42" w:rsidRPr="00B61B37" w:rsidRDefault="00F97E42" w:rsidP="008D47FC">
      <w:pPr>
        <w:pStyle w:val="5ABCD"/>
        <w:tabs>
          <w:tab w:val="num" w:pos="0"/>
          <w:tab w:val="left" w:pos="1134"/>
        </w:tabs>
        <w:ind w:left="0" w:firstLine="567"/>
        <w:rPr>
          <w:rFonts w:ascii="Tahoma" w:hAnsi="Tahoma" w:cs="Tahoma"/>
          <w:sz w:val="20"/>
        </w:rPr>
      </w:pPr>
      <w:r w:rsidRPr="00B61B37">
        <w:rPr>
          <w:rFonts w:ascii="Tahoma" w:hAnsi="Tahoma" w:cs="Tahoma"/>
          <w:sz w:val="20"/>
        </w:rPr>
        <w:t>обладание участниками аукциона</w:t>
      </w:r>
      <w:r w:rsidR="008D47FC" w:rsidRPr="00B61B37">
        <w:rPr>
          <w:rFonts w:ascii="Tahoma" w:hAnsi="Tahoma" w:cs="Tahoma"/>
          <w:sz w:val="20"/>
        </w:rPr>
        <w:t xml:space="preserve"> </w:t>
      </w:r>
      <w:r w:rsidRPr="00B61B37">
        <w:rPr>
          <w:rFonts w:ascii="Tahoma" w:hAnsi="Tahoma" w:cs="Tahoma"/>
          <w:sz w:val="20"/>
        </w:rPr>
        <w:t>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p w:rsidR="00F97E42" w:rsidRPr="00B61B37" w:rsidRDefault="00F97E42" w:rsidP="008D47FC">
      <w:pPr>
        <w:pStyle w:val="40"/>
        <w:tabs>
          <w:tab w:val="clear" w:pos="1134"/>
          <w:tab w:val="num" w:pos="0"/>
        </w:tabs>
        <w:ind w:left="0" w:firstLine="567"/>
        <w:rPr>
          <w:rFonts w:ascii="Tahoma" w:hAnsi="Tahoma" w:cs="Tahoma"/>
          <w:sz w:val="20"/>
        </w:rPr>
      </w:pPr>
      <w:r w:rsidRPr="00B61B37">
        <w:rPr>
          <w:rFonts w:ascii="Tahoma" w:hAnsi="Tahoma" w:cs="Tahoma"/>
          <w:sz w:val="20"/>
        </w:rPr>
        <w:t>иные  сведения и документы, подтверждающие соответствие требованиям, установленным аукционной документацией.</w:t>
      </w:r>
    </w:p>
    <w:p w:rsidR="00F97E42" w:rsidRPr="00B61B37" w:rsidRDefault="00F97E42" w:rsidP="00EF0162">
      <w:pPr>
        <w:pStyle w:val="30"/>
        <w:tabs>
          <w:tab w:val="num" w:pos="0"/>
          <w:tab w:val="left" w:pos="1134"/>
        </w:tabs>
        <w:ind w:left="0" w:firstLine="567"/>
        <w:rPr>
          <w:rFonts w:ascii="Tahoma" w:hAnsi="Tahoma" w:cs="Tahoma"/>
          <w:sz w:val="20"/>
        </w:rPr>
      </w:pPr>
      <w:r w:rsidRPr="00B61B37">
        <w:rPr>
          <w:rFonts w:ascii="Tahoma" w:hAnsi="Tahoma" w:cs="Tahoma"/>
          <w:sz w:val="20"/>
        </w:rPr>
        <w:t>Участник аукциона</w:t>
      </w:r>
      <w:r w:rsidR="008D47FC" w:rsidRPr="00B61B37">
        <w:rPr>
          <w:rFonts w:ascii="Tahoma" w:hAnsi="Tahoma" w:cs="Tahoma"/>
          <w:sz w:val="20"/>
        </w:rPr>
        <w:t xml:space="preserve"> </w:t>
      </w:r>
      <w:r w:rsidRPr="00B61B37">
        <w:rPr>
          <w:rFonts w:ascii="Tahoma" w:hAnsi="Tahoma" w:cs="Tahoma"/>
          <w:sz w:val="20"/>
        </w:rPr>
        <w:t>вправе подать только одну заявку в отношении каждого предмета аукциона (лота).</w:t>
      </w:r>
    </w:p>
    <w:p w:rsidR="00F97E42" w:rsidRPr="00B61B37" w:rsidRDefault="00F97E42" w:rsidP="00EF0162">
      <w:pPr>
        <w:pStyle w:val="30"/>
        <w:tabs>
          <w:tab w:val="num" w:pos="0"/>
          <w:tab w:val="left" w:pos="1134"/>
        </w:tabs>
        <w:ind w:left="0" w:firstLine="567"/>
        <w:rPr>
          <w:rFonts w:ascii="Tahoma" w:hAnsi="Tahoma" w:cs="Tahoma"/>
          <w:sz w:val="20"/>
        </w:rPr>
      </w:pPr>
      <w:r w:rsidRPr="00B61B37">
        <w:rPr>
          <w:rFonts w:ascii="Tahoma" w:hAnsi="Tahoma" w:cs="Tahoma"/>
          <w:sz w:val="20"/>
        </w:rPr>
        <w:t>Прием заявок на участие в аукционе прекращается в день рассмотрения заявок на участие в аукционе непосредственно до начала рассмотрения заявок на участие в аукционе, указанного в извещении о проведении  аукциона.</w:t>
      </w:r>
    </w:p>
    <w:p w:rsidR="00F97E42" w:rsidRPr="00B61B37" w:rsidRDefault="00F97E42" w:rsidP="00EF0162">
      <w:pPr>
        <w:pStyle w:val="30"/>
        <w:tabs>
          <w:tab w:val="num" w:pos="0"/>
          <w:tab w:val="left" w:pos="1134"/>
        </w:tabs>
        <w:ind w:left="0" w:firstLine="567"/>
        <w:rPr>
          <w:rFonts w:ascii="Tahoma" w:hAnsi="Tahoma" w:cs="Tahoma"/>
          <w:sz w:val="20"/>
        </w:rPr>
      </w:pPr>
      <w:r w:rsidRPr="00B61B37">
        <w:rPr>
          <w:rFonts w:ascii="Tahoma" w:hAnsi="Tahoma" w:cs="Tahoma"/>
          <w:sz w:val="20"/>
        </w:rPr>
        <w:t>Участник процедуры закупки, подавший заявку на участие в аукционе, вправе отозвать такую заявку в любое время до дня и времени начала рассмотрения заявок на участие в аукционе.</w:t>
      </w:r>
    </w:p>
    <w:p w:rsidR="00F97E42" w:rsidRPr="00B61B37" w:rsidRDefault="00F97E42" w:rsidP="00EF0162">
      <w:pPr>
        <w:pStyle w:val="30"/>
        <w:tabs>
          <w:tab w:val="num" w:pos="0"/>
          <w:tab w:val="left" w:pos="1134"/>
        </w:tabs>
        <w:ind w:left="0" w:firstLine="567"/>
        <w:rPr>
          <w:rFonts w:ascii="Tahoma" w:hAnsi="Tahoma" w:cs="Tahoma"/>
          <w:sz w:val="20"/>
        </w:rPr>
      </w:pPr>
      <w:r w:rsidRPr="00B61B37">
        <w:rPr>
          <w:rFonts w:ascii="Tahoma" w:hAnsi="Tahoma" w:cs="Tahoma"/>
          <w:sz w:val="20"/>
        </w:rPr>
        <w:lastRenderedPageBreak/>
        <w:t>При проведении аукциона на электронных торговых площадках в международной компьютерной сети Интернет, заявки принимаются способом, предусмотренным правилами данной площадки и заверенными электронно-цифровой подписью участника или иным способом, определенным этими правилами.</w:t>
      </w:r>
    </w:p>
    <w:p w:rsidR="00F97E42" w:rsidRPr="00B61B37" w:rsidRDefault="00F97E42" w:rsidP="00EF0162">
      <w:pPr>
        <w:pStyle w:val="30"/>
        <w:tabs>
          <w:tab w:val="num" w:pos="0"/>
          <w:tab w:val="left" w:pos="1134"/>
        </w:tabs>
        <w:ind w:left="0" w:firstLine="567"/>
        <w:rPr>
          <w:rFonts w:ascii="Tahoma" w:hAnsi="Tahoma" w:cs="Tahoma"/>
          <w:sz w:val="20"/>
        </w:rPr>
      </w:pPr>
      <w:r w:rsidRPr="00B61B37">
        <w:rPr>
          <w:rFonts w:ascii="Tahoma" w:hAnsi="Tahoma" w:cs="Tahoma"/>
          <w:sz w:val="20"/>
        </w:rPr>
        <w:t>Каждая заявка на участие в аукционе, поступившая в срок, указанный в аукционной документации, регистрируется Ор</w:t>
      </w:r>
      <w:r w:rsidR="008D47FC" w:rsidRPr="00B61B37">
        <w:rPr>
          <w:rFonts w:ascii="Tahoma" w:hAnsi="Tahoma" w:cs="Tahoma"/>
          <w:sz w:val="20"/>
        </w:rPr>
        <w:t xml:space="preserve">ганизатором аукциона. </w:t>
      </w:r>
      <w:r w:rsidRPr="00B61B37">
        <w:rPr>
          <w:rFonts w:ascii="Tahoma" w:hAnsi="Tahoma" w:cs="Tahoma"/>
          <w:sz w:val="20"/>
        </w:rPr>
        <w:t>По требованию участника процедуры закупки, подавшего заявку на участие в аукционе Организатор аукциона, выдают расписку в получении такой заявки с указанием даты и времени ее получения.</w:t>
      </w:r>
    </w:p>
    <w:p w:rsidR="00F97E42" w:rsidRPr="00B61B37" w:rsidRDefault="00F97E42" w:rsidP="00EF0162">
      <w:pPr>
        <w:pStyle w:val="30"/>
        <w:tabs>
          <w:tab w:val="num" w:pos="0"/>
          <w:tab w:val="left" w:pos="1134"/>
        </w:tabs>
        <w:ind w:left="0" w:firstLine="567"/>
        <w:rPr>
          <w:rFonts w:ascii="Tahoma" w:hAnsi="Tahoma" w:cs="Tahoma"/>
          <w:sz w:val="20"/>
        </w:rPr>
      </w:pPr>
      <w:r w:rsidRPr="00B61B37">
        <w:rPr>
          <w:rFonts w:ascii="Tahoma" w:hAnsi="Tahoma" w:cs="Tahoma"/>
          <w:sz w:val="20"/>
        </w:rPr>
        <w:t xml:space="preserve">Полученные после окончания приема заявок на участие в аукционе заявки на участие в аукционе не рассматриваются и в тот же день возвращаются участникам процедуры закупки, подавшим такие заявки. </w:t>
      </w:r>
    </w:p>
    <w:p w:rsidR="00F97E42" w:rsidRPr="00B61B37" w:rsidRDefault="00F97E42" w:rsidP="00EF0162">
      <w:pPr>
        <w:pStyle w:val="30"/>
        <w:tabs>
          <w:tab w:val="num" w:pos="0"/>
          <w:tab w:val="left" w:pos="1134"/>
        </w:tabs>
        <w:ind w:left="0" w:firstLine="567"/>
        <w:rPr>
          <w:rFonts w:ascii="Tahoma" w:hAnsi="Tahoma" w:cs="Tahoma"/>
          <w:sz w:val="20"/>
        </w:rPr>
      </w:pPr>
      <w:r w:rsidRPr="00B61B37">
        <w:rPr>
          <w:rFonts w:ascii="Tahoma" w:hAnsi="Tahoma" w:cs="Tahoma"/>
          <w:sz w:val="20"/>
        </w:rPr>
        <w:t>В случае если по окончании срока подачи заявок на участие в аукционе подана только одна заявка на участие в аукционе или не подана ни одна заявка на участие в аукционе, аукцион признается несостоявшимся. В случае если аукционной документацией предусмотрено два и более лота, аукцион признается несостоявшимся только в отношении тех лотов, в отношении которых подана только одна заявка на участие в аукционе или не подана ни одна заявка на участие в аукционе.</w:t>
      </w:r>
    </w:p>
    <w:p w:rsidR="00F97E42" w:rsidRPr="00B61B37" w:rsidRDefault="00F97E42" w:rsidP="00DD7B95">
      <w:pPr>
        <w:pStyle w:val="22"/>
        <w:tabs>
          <w:tab w:val="num" w:pos="0"/>
          <w:tab w:val="left" w:pos="1134"/>
        </w:tabs>
        <w:ind w:left="0" w:firstLine="567"/>
        <w:rPr>
          <w:rFonts w:ascii="Tahoma" w:hAnsi="Tahoma" w:cs="Tahoma"/>
          <w:sz w:val="20"/>
        </w:rPr>
      </w:pPr>
      <w:bookmarkStart w:id="168" w:name="_Toc312150884"/>
      <w:r w:rsidRPr="00B61B37">
        <w:rPr>
          <w:rFonts w:ascii="Tahoma" w:hAnsi="Tahoma" w:cs="Tahoma"/>
          <w:sz w:val="20"/>
        </w:rPr>
        <w:t>Порядок рассмотрения заявок на участие в аукционе</w:t>
      </w:r>
      <w:bookmarkEnd w:id="168"/>
    </w:p>
    <w:p w:rsidR="00F97E42" w:rsidRPr="00B61B37" w:rsidRDefault="00F97E42" w:rsidP="00DD7B95">
      <w:pPr>
        <w:pStyle w:val="30"/>
        <w:tabs>
          <w:tab w:val="num" w:pos="0"/>
          <w:tab w:val="left" w:pos="1134"/>
        </w:tabs>
        <w:ind w:left="0" w:firstLine="567"/>
        <w:rPr>
          <w:rFonts w:ascii="Tahoma" w:hAnsi="Tahoma" w:cs="Tahoma"/>
          <w:sz w:val="20"/>
        </w:rPr>
      </w:pPr>
      <w:r w:rsidRPr="00B61B37">
        <w:rPr>
          <w:rFonts w:ascii="Tahoma" w:hAnsi="Tahoma" w:cs="Tahoma"/>
          <w:sz w:val="20"/>
        </w:rPr>
        <w:t>Аукционная комиссия рассматривает заявки на участие в аукционе на соответствие требованиям, установленным аукционной документацией.</w:t>
      </w:r>
    </w:p>
    <w:p w:rsidR="00F97E42" w:rsidRPr="00B61B37" w:rsidRDefault="00F97E42" w:rsidP="00DD7B95">
      <w:pPr>
        <w:pStyle w:val="30"/>
        <w:tabs>
          <w:tab w:val="num" w:pos="0"/>
          <w:tab w:val="left" w:pos="1134"/>
        </w:tabs>
        <w:ind w:left="0" w:firstLine="567"/>
        <w:rPr>
          <w:rFonts w:ascii="Tahoma" w:hAnsi="Tahoma" w:cs="Tahoma"/>
          <w:sz w:val="20"/>
        </w:rPr>
      </w:pPr>
      <w:r w:rsidRPr="00B61B37">
        <w:rPr>
          <w:rFonts w:ascii="Tahoma" w:hAnsi="Tahoma" w:cs="Tahoma"/>
          <w:sz w:val="20"/>
        </w:rPr>
        <w:t>В ходе рассмотрения заявок на участие в аукционе Организатор аукциона по решению аукционной комиссии вправе, в случае если такая возможность была предусмотрена аукционной документацией, направить запросы участникам процедуры закупки (при этом Организатором аукциона не должны создаваться преимущественные условия участнику или нескольким участникам процедуры закупки):</w:t>
      </w:r>
    </w:p>
    <w:p w:rsidR="00F97E42" w:rsidRPr="00B61B37" w:rsidRDefault="00F97E42" w:rsidP="00DD7B95">
      <w:pPr>
        <w:pStyle w:val="5ABCD"/>
        <w:tabs>
          <w:tab w:val="num" w:pos="0"/>
          <w:tab w:val="left" w:pos="1134"/>
        </w:tabs>
        <w:ind w:left="0" w:firstLine="567"/>
        <w:rPr>
          <w:rFonts w:ascii="Tahoma" w:hAnsi="Tahoma" w:cs="Tahoma"/>
          <w:sz w:val="20"/>
        </w:rPr>
      </w:pPr>
      <w:r w:rsidRPr="00B61B37">
        <w:rPr>
          <w:rFonts w:ascii="Tahoma" w:hAnsi="Tahoma" w:cs="Tahoma"/>
          <w:sz w:val="20"/>
        </w:rPr>
        <w:t xml:space="preserve">о предоставлении непредставленных, представленных не в полном объеме или в </w:t>
      </w:r>
      <w:r w:rsidR="007D7135" w:rsidRPr="00B61B37">
        <w:rPr>
          <w:rFonts w:ascii="Tahoma" w:hAnsi="Tahoma" w:cs="Tahoma"/>
          <w:sz w:val="20"/>
        </w:rPr>
        <w:t xml:space="preserve">нечитаемом </w:t>
      </w:r>
      <w:r w:rsidRPr="00B61B37">
        <w:rPr>
          <w:rFonts w:ascii="Tahoma" w:hAnsi="Tahoma" w:cs="Tahoma"/>
          <w:sz w:val="20"/>
        </w:rPr>
        <w:t>виде разрешающих документов (лицензий, свидетельств, сертификатов), доверенности на осуществление действий от имени участника процедуры закупки, копий бухгалтерских балансов или копий налоговых деклараций по налогу, уплачиваемому в связи с применением упрощенной системы налогообложения, документов, подтверждающих наличие у участника процедуры закупки правомочий от изготовителей предлагаемого им оборудования.</w:t>
      </w:r>
      <w:r w:rsidR="00DD7B95" w:rsidRPr="00B61B37">
        <w:rPr>
          <w:rFonts w:ascii="Tahoma" w:hAnsi="Tahoma" w:cs="Tahoma"/>
          <w:sz w:val="20"/>
        </w:rPr>
        <w:t xml:space="preserve"> </w:t>
      </w:r>
      <w:r w:rsidRPr="00B61B37">
        <w:rPr>
          <w:rFonts w:ascii="Tahoma" w:hAnsi="Tahoma" w:cs="Tahoma"/>
          <w:sz w:val="20"/>
        </w:rPr>
        <w:t>Отсутствие документа или копии документа, подтверждающего внесение денежных средств в качестве обеспечения заявки на участие в аукционе, в случае поступления на расчетный счет Организатора аукциона денежных средств в размере обеспечения заявки на участие в аукционе за данного участника, не является основанием для отказа в допуске к участию аукционе. При этом Организатор аукциона обязан по всем заявкам участников, в которых отсутствует документ или копия документа, подтверждающего внесение денежных средств, проверить поступление на расчетный счет средств в качестве обеспечения заявки;</w:t>
      </w:r>
    </w:p>
    <w:p w:rsidR="00F97E42" w:rsidRPr="00B61B37" w:rsidRDefault="00F97E42" w:rsidP="0016519A">
      <w:pPr>
        <w:pStyle w:val="5ABCD"/>
        <w:tabs>
          <w:tab w:val="num" w:pos="0"/>
          <w:tab w:val="left" w:pos="1134"/>
        </w:tabs>
        <w:ind w:left="0" w:firstLine="567"/>
        <w:rPr>
          <w:rFonts w:ascii="Tahoma" w:hAnsi="Tahoma" w:cs="Tahoma"/>
          <w:sz w:val="20"/>
        </w:rPr>
      </w:pPr>
      <w:r w:rsidRPr="00B61B37">
        <w:rPr>
          <w:rFonts w:ascii="Tahoma" w:hAnsi="Tahoma" w:cs="Tahoma"/>
          <w:sz w:val="20"/>
        </w:rPr>
        <w:t xml:space="preserve">об исправлении выявленных в ходе рассмотрения арифметических и грамматических ошибок в документах, представленных в составе заявки на участие в аукционе, и направлении Организатору аукциона исправленных документов. При исправлении арифметических ошибок в заявках применяется следующие правила: при наличии разночтений между суммой, указанной словами, и суммой, указанной </w:t>
      </w:r>
      <w:r w:rsidRPr="00B61B37">
        <w:rPr>
          <w:rFonts w:ascii="Tahoma" w:hAnsi="Tahoma" w:cs="Tahoma"/>
          <w:sz w:val="20"/>
        </w:rPr>
        <w:lastRenderedPageBreak/>
        <w:t>цифрами, преимущество имеет сумма, указанная словами; при наличии разночтений между ценой, указанной в заявке и ценой, получаемой путем суммирования итоговых сумм по каждой строке, преимущество имеет итоговая цена, указанная в заявке;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Представленные документы могут быть изменены только в части исправления указанных Организатором аукциона арифметических и грамматических ошибок, в случае выявления иных противоречий в представленных документах такой участник не допускается к участию в аукционе;</w:t>
      </w:r>
    </w:p>
    <w:p w:rsidR="00F97E42" w:rsidRPr="00B61B37" w:rsidRDefault="00F97E42" w:rsidP="00396AC3">
      <w:pPr>
        <w:pStyle w:val="5ABCD"/>
        <w:tabs>
          <w:tab w:val="num" w:pos="0"/>
          <w:tab w:val="left" w:pos="1134"/>
        </w:tabs>
        <w:ind w:left="0" w:firstLine="567"/>
        <w:rPr>
          <w:rFonts w:ascii="Tahoma" w:hAnsi="Tahoma" w:cs="Tahoma"/>
          <w:sz w:val="20"/>
        </w:rPr>
      </w:pPr>
      <w:r w:rsidRPr="00B61B37">
        <w:rPr>
          <w:rFonts w:ascii="Tahoma" w:hAnsi="Tahoma" w:cs="Tahoma"/>
          <w:sz w:val="20"/>
        </w:rPr>
        <w:t xml:space="preserve">о разъяснении положений заявок на участие в аукционе. При этом не допускаются запросы, направленные на изменение существа заявки, включая изменение условий заявки (сроков и условий поставки продукции, графика поставки продукции или платежа, иных условий). Кроме того, допускаются уточняющие запросы, в том числе по техническим условиям заявки (уточнение перечня предлагаемой продукции, ее технических характеристик, иных технических условий), при этом данные уточнения не должны изменять предмет проводимой процедуры закупки, объем и номенклатуру предлагаемой участником продукции. </w:t>
      </w:r>
    </w:p>
    <w:p w:rsidR="00F97E42" w:rsidRPr="00B61B37" w:rsidRDefault="00F97E42" w:rsidP="0016519A">
      <w:pPr>
        <w:pStyle w:val="30"/>
        <w:tabs>
          <w:tab w:val="num" w:pos="0"/>
          <w:tab w:val="left" w:pos="1134"/>
        </w:tabs>
        <w:ind w:left="0" w:firstLine="567"/>
        <w:rPr>
          <w:rFonts w:ascii="Tahoma" w:hAnsi="Tahoma" w:cs="Tahoma"/>
          <w:sz w:val="20"/>
        </w:rPr>
      </w:pPr>
      <w:r w:rsidRPr="00B61B37">
        <w:rPr>
          <w:rFonts w:ascii="Tahoma" w:hAnsi="Tahoma" w:cs="Tahoma"/>
          <w:sz w:val="20"/>
        </w:rPr>
        <w:t xml:space="preserve">Решение аукционной комиссии о направлении участникам процедуры закупки запросов, отражается в протоколе заседания аукционной комиссии, подписываемом всеми присутствующими членами аукционной комиссии в течение дня, следующего за днем проведения заседания аукционной комиссии. </w:t>
      </w:r>
    </w:p>
    <w:p w:rsidR="00F97E42" w:rsidRPr="00B61B37" w:rsidRDefault="00F97E42" w:rsidP="0016519A">
      <w:pPr>
        <w:pStyle w:val="30"/>
        <w:tabs>
          <w:tab w:val="num" w:pos="0"/>
          <w:tab w:val="left" w:pos="1134"/>
        </w:tabs>
        <w:ind w:left="0" w:firstLine="567"/>
        <w:rPr>
          <w:rFonts w:ascii="Tahoma" w:hAnsi="Tahoma" w:cs="Tahoma"/>
          <w:sz w:val="20"/>
        </w:rPr>
      </w:pPr>
      <w:r w:rsidRPr="00B61B37">
        <w:rPr>
          <w:rFonts w:ascii="Tahoma" w:hAnsi="Tahoma" w:cs="Tahoma"/>
          <w:sz w:val="20"/>
        </w:rPr>
        <w:t xml:space="preserve">Запросы направляются участникам процедуры закупки после </w:t>
      </w:r>
      <w:r w:rsidR="00FE4E69" w:rsidRPr="00B61B37">
        <w:rPr>
          <w:rFonts w:ascii="Tahoma" w:hAnsi="Tahoma" w:cs="Tahoma"/>
          <w:sz w:val="20"/>
        </w:rPr>
        <w:t>подписания</w:t>
      </w:r>
      <w:r w:rsidRPr="00B61B37">
        <w:rPr>
          <w:rFonts w:ascii="Tahoma" w:hAnsi="Tahoma" w:cs="Tahoma"/>
          <w:sz w:val="20"/>
        </w:rPr>
        <w:t xml:space="preserve"> протокола заседания аукционной комиссии. Все направленные участникам процедуры запросы и полученные от них ответы регистрируются Организатором аукциона в Журнале запросов – ответов.</w:t>
      </w:r>
    </w:p>
    <w:p w:rsidR="00F97E42" w:rsidRPr="00B61B37" w:rsidRDefault="00F97E42" w:rsidP="0016519A">
      <w:pPr>
        <w:pStyle w:val="30"/>
        <w:tabs>
          <w:tab w:val="num" w:pos="0"/>
          <w:tab w:val="left" w:pos="1134"/>
        </w:tabs>
        <w:ind w:left="0" w:firstLine="567"/>
        <w:rPr>
          <w:rFonts w:ascii="Tahoma" w:hAnsi="Tahoma" w:cs="Tahoma"/>
          <w:sz w:val="20"/>
        </w:rPr>
      </w:pPr>
      <w:r w:rsidRPr="00B61B37">
        <w:rPr>
          <w:rFonts w:ascii="Tahoma" w:hAnsi="Tahoma" w:cs="Tahoma"/>
          <w:sz w:val="20"/>
        </w:rPr>
        <w:t xml:space="preserve">Срок предоставления участником процедуры закупки документов и/или разъяснений устанавливается одинаковый для всех участников процедуры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аукционе. </w:t>
      </w:r>
    </w:p>
    <w:p w:rsidR="00F97E42" w:rsidRPr="00B61B37" w:rsidRDefault="00F97E42" w:rsidP="0016519A">
      <w:pPr>
        <w:pStyle w:val="30"/>
        <w:tabs>
          <w:tab w:val="num" w:pos="0"/>
          <w:tab w:val="left" w:pos="1134"/>
        </w:tabs>
        <w:ind w:left="0" w:firstLine="567"/>
        <w:rPr>
          <w:rFonts w:ascii="Tahoma" w:hAnsi="Tahoma" w:cs="Tahoma"/>
          <w:sz w:val="20"/>
        </w:rPr>
      </w:pPr>
      <w:r w:rsidRPr="00B61B37">
        <w:rPr>
          <w:rFonts w:ascii="Tahoma" w:hAnsi="Tahoma" w:cs="Tahoma"/>
          <w:sz w:val="20"/>
        </w:rPr>
        <w:t>Срок рассмотрения заявок на участие в аукционе не может превышать десять дней со дня окончания подачи заявок на участие в аукционе.</w:t>
      </w:r>
    </w:p>
    <w:p w:rsidR="00F97E42" w:rsidRPr="00B61B37" w:rsidRDefault="00F97E42" w:rsidP="0016519A">
      <w:pPr>
        <w:pStyle w:val="30"/>
        <w:tabs>
          <w:tab w:val="num" w:pos="0"/>
          <w:tab w:val="left" w:pos="1134"/>
        </w:tabs>
        <w:ind w:left="0" w:firstLine="567"/>
        <w:rPr>
          <w:rFonts w:ascii="Tahoma" w:hAnsi="Tahoma" w:cs="Tahoma"/>
          <w:sz w:val="20"/>
        </w:rPr>
      </w:pPr>
      <w:r w:rsidRPr="00B61B37">
        <w:rPr>
          <w:rFonts w:ascii="Tahoma" w:hAnsi="Tahoma" w:cs="Tahoma"/>
          <w:sz w:val="20"/>
        </w:rPr>
        <w:t>В случае установления факта подачи одним участником процедуры закупки двух и более заявок на участие в аукционе в отношении одного и того же лота при условии, что поданные ранее заявки таким участником не отозваны, все заявки на участие в аукционе такого участника процедуры закупки, поданные в отношении данного лота, не рассматриваются и возвращаются такому участнику</w:t>
      </w:r>
      <w:r w:rsidR="00FB0B43" w:rsidRPr="00B61B37">
        <w:rPr>
          <w:rFonts w:ascii="Tahoma" w:hAnsi="Tahoma" w:cs="Tahoma"/>
          <w:sz w:val="20"/>
        </w:rPr>
        <w:t>, при условии если из содержания заявок невозможно сделать однозначный вывод, какая именно из заявок должна приниматься во внимание</w:t>
      </w:r>
      <w:r w:rsidRPr="00B61B37">
        <w:rPr>
          <w:rFonts w:ascii="Tahoma" w:hAnsi="Tahoma" w:cs="Tahoma"/>
          <w:sz w:val="20"/>
        </w:rPr>
        <w:t>.</w:t>
      </w:r>
    </w:p>
    <w:p w:rsidR="00F97E42" w:rsidRPr="00B61B37" w:rsidRDefault="00F97E42" w:rsidP="0016519A">
      <w:pPr>
        <w:pStyle w:val="30"/>
        <w:tabs>
          <w:tab w:val="num" w:pos="0"/>
          <w:tab w:val="left" w:pos="1134"/>
        </w:tabs>
        <w:ind w:left="0" w:firstLine="567"/>
        <w:rPr>
          <w:rFonts w:ascii="Tahoma" w:hAnsi="Tahoma" w:cs="Tahoma"/>
          <w:sz w:val="20"/>
        </w:rPr>
      </w:pPr>
      <w:r w:rsidRPr="00B61B37">
        <w:rPr>
          <w:rFonts w:ascii="Tahoma" w:hAnsi="Tahoma" w:cs="Tahoma"/>
          <w:sz w:val="20"/>
        </w:rPr>
        <w:t xml:space="preserve">На основании результатов рассмотрения заявок на участие в аукционе оформляется протокол рассмотрения заявок на участие в аукционе, который ведется аукционной комиссией и подписывается всеми присутствующими на заседании членами аукционной комиссии и Заказчиком или Организатором аукциона в день окончания рассмотрения заявок на участие в аукционе. </w:t>
      </w:r>
    </w:p>
    <w:p w:rsidR="00F97E42" w:rsidRPr="00B61B37" w:rsidRDefault="00F97E42" w:rsidP="0016519A">
      <w:pPr>
        <w:pStyle w:val="30"/>
        <w:tabs>
          <w:tab w:val="num" w:pos="0"/>
          <w:tab w:val="left" w:pos="1134"/>
        </w:tabs>
        <w:ind w:left="0" w:firstLine="567"/>
        <w:rPr>
          <w:rFonts w:ascii="Tahoma" w:hAnsi="Tahoma" w:cs="Tahoma"/>
          <w:sz w:val="20"/>
        </w:rPr>
      </w:pPr>
      <w:r w:rsidRPr="00B61B37">
        <w:rPr>
          <w:rFonts w:ascii="Tahoma" w:hAnsi="Tahoma" w:cs="Tahoma"/>
          <w:sz w:val="20"/>
        </w:rPr>
        <w:t>Протокол рассмотрения заявок на участие в аукционе должен содержать:</w:t>
      </w:r>
    </w:p>
    <w:p w:rsidR="00F97E42" w:rsidRPr="00B61B37" w:rsidRDefault="00F97E42" w:rsidP="0016519A">
      <w:pPr>
        <w:pStyle w:val="5ABCD"/>
        <w:tabs>
          <w:tab w:val="num" w:pos="0"/>
          <w:tab w:val="left" w:pos="1134"/>
        </w:tabs>
        <w:ind w:left="0" w:firstLine="567"/>
        <w:rPr>
          <w:rFonts w:ascii="Tahoma" w:hAnsi="Tahoma" w:cs="Tahoma"/>
          <w:sz w:val="20"/>
        </w:rPr>
      </w:pPr>
      <w:r w:rsidRPr="00B61B37">
        <w:rPr>
          <w:rFonts w:ascii="Tahoma" w:hAnsi="Tahoma" w:cs="Tahoma"/>
          <w:sz w:val="20"/>
        </w:rPr>
        <w:t xml:space="preserve">сведения об участниках процедуры закупки, подавших заявки на участие в аукционе, </w:t>
      </w:r>
    </w:p>
    <w:p w:rsidR="00F97E42" w:rsidRPr="00B61B37" w:rsidRDefault="00F97E42" w:rsidP="0016519A">
      <w:pPr>
        <w:pStyle w:val="5ABCD"/>
        <w:tabs>
          <w:tab w:val="num" w:pos="0"/>
          <w:tab w:val="left" w:pos="1134"/>
        </w:tabs>
        <w:ind w:left="0" w:firstLine="567"/>
        <w:rPr>
          <w:rFonts w:ascii="Tahoma" w:hAnsi="Tahoma" w:cs="Tahoma"/>
          <w:sz w:val="20"/>
        </w:rPr>
      </w:pPr>
      <w:r w:rsidRPr="00B61B37">
        <w:rPr>
          <w:rFonts w:ascii="Tahoma" w:hAnsi="Tahoma" w:cs="Tahoma"/>
          <w:sz w:val="20"/>
        </w:rPr>
        <w:lastRenderedPageBreak/>
        <w:t>решение о допуске участника процедуры закупки к участию в аукционе и признании его участником аукциона или об отказе в допуске участника процедуры закупки к участию в аукционе с обоснованием такого решения и с указанием положений аукционной документации, которым не соответствует заявка на участие в аукционе этого участника процедуры закупки, положений такой заявки на участие в аукционе, которые не соответствуют требованиям аукционной документации,</w:t>
      </w:r>
    </w:p>
    <w:p w:rsidR="00F97E42" w:rsidRPr="00B61B37" w:rsidRDefault="00F97E42" w:rsidP="0016519A">
      <w:pPr>
        <w:pStyle w:val="5ABCD"/>
        <w:tabs>
          <w:tab w:val="num" w:pos="0"/>
          <w:tab w:val="left" w:pos="1134"/>
        </w:tabs>
        <w:ind w:left="0" w:firstLine="567"/>
        <w:rPr>
          <w:rFonts w:ascii="Tahoma" w:hAnsi="Tahoma" w:cs="Tahoma"/>
          <w:sz w:val="20"/>
        </w:rPr>
      </w:pPr>
      <w:r w:rsidRPr="00B61B37">
        <w:rPr>
          <w:rFonts w:ascii="Tahoma" w:hAnsi="Tahoma" w:cs="Tahoma"/>
          <w:sz w:val="20"/>
        </w:rPr>
        <w:t>информация о признании аукциона несостоявшимся в случае, если по окончании срока подачи заявок на участие в аукционе подана только одна заявка на участие в аукционе или не подана ни одна заявка на участие в аукционе.</w:t>
      </w:r>
    </w:p>
    <w:p w:rsidR="00F97E42" w:rsidRPr="00B61B37" w:rsidRDefault="00F97E42" w:rsidP="0016519A">
      <w:pPr>
        <w:pStyle w:val="30"/>
        <w:tabs>
          <w:tab w:val="num" w:pos="0"/>
          <w:tab w:val="left" w:pos="1134"/>
        </w:tabs>
        <w:ind w:left="0" w:firstLine="567"/>
        <w:rPr>
          <w:rFonts w:ascii="Tahoma" w:hAnsi="Tahoma" w:cs="Tahoma"/>
          <w:sz w:val="20"/>
        </w:rPr>
      </w:pPr>
      <w:r w:rsidRPr="00B61B37">
        <w:rPr>
          <w:rFonts w:ascii="Tahoma" w:hAnsi="Tahoma" w:cs="Tahoma"/>
          <w:sz w:val="20"/>
        </w:rPr>
        <w:t>При рассмотрении заявок на участие в аукционе участник процедуры закупки не допускается аукционной комиссией к участию в аукционе в случаях, предусмотренных аукционной документацией</w:t>
      </w:r>
      <w:r w:rsidR="0016519A" w:rsidRPr="00B61B37">
        <w:rPr>
          <w:rFonts w:ascii="Tahoma" w:hAnsi="Tahoma" w:cs="Tahoma"/>
          <w:sz w:val="20"/>
        </w:rPr>
        <w:t xml:space="preserve"> и Положением о закупках Заказчика</w:t>
      </w:r>
      <w:r w:rsidRPr="00B61B37">
        <w:rPr>
          <w:rFonts w:ascii="Tahoma" w:hAnsi="Tahoma" w:cs="Tahoma"/>
          <w:sz w:val="20"/>
        </w:rPr>
        <w:t>.</w:t>
      </w:r>
    </w:p>
    <w:p w:rsidR="00F97E42" w:rsidRPr="00B61B37" w:rsidRDefault="00F97E42" w:rsidP="0016519A">
      <w:pPr>
        <w:pStyle w:val="30"/>
        <w:tabs>
          <w:tab w:val="num" w:pos="0"/>
          <w:tab w:val="left" w:pos="1134"/>
        </w:tabs>
        <w:ind w:left="0" w:firstLine="567"/>
        <w:rPr>
          <w:rFonts w:ascii="Tahoma" w:hAnsi="Tahoma" w:cs="Tahoma"/>
          <w:sz w:val="20"/>
        </w:rPr>
      </w:pPr>
      <w:r w:rsidRPr="00B61B37">
        <w:rPr>
          <w:rFonts w:ascii="Tahoma" w:hAnsi="Tahoma" w:cs="Tahoma"/>
          <w:sz w:val="20"/>
        </w:rPr>
        <w:t>В случае если на основании результатов рассмотрения заявок на участие в аукционе принято решение об отказе в допуске к участию в аукционе всех участников процедуры закупки, подавших заявки на участие в аукционе, или о признании только одного участника процедуры закупки, подавшего заявку на участие в аукционе, участником аукциона, аукцион признается несостоявшимся.</w:t>
      </w:r>
    </w:p>
    <w:p w:rsidR="00F97E42" w:rsidRPr="00B61B37" w:rsidRDefault="00F97E42" w:rsidP="0016519A">
      <w:pPr>
        <w:pStyle w:val="30"/>
        <w:tabs>
          <w:tab w:val="num" w:pos="0"/>
          <w:tab w:val="left" w:pos="1134"/>
        </w:tabs>
        <w:ind w:left="0" w:firstLine="567"/>
        <w:rPr>
          <w:rFonts w:ascii="Tahoma" w:hAnsi="Tahoma" w:cs="Tahoma"/>
          <w:sz w:val="20"/>
        </w:rPr>
      </w:pPr>
      <w:r w:rsidRPr="00B61B37">
        <w:rPr>
          <w:rFonts w:ascii="Tahoma" w:hAnsi="Tahoma" w:cs="Tahoma"/>
          <w:sz w:val="20"/>
        </w:rPr>
        <w:t>В случае если аукционной документацией предусмотрено два и более лота, аукцион признается несостоявшимся только в отношении того лота, решение об отказе в допуске к участию в котором принято относительно всех участников процедуры закупки, подавших заявки на участие в аукционе в отношении этого лота, или решение о допуске к участию в котором и признании участником аукциона принято относительно только одного участника процедуры закупки, подавшего заявку на участие в аукционе в отношении этого лота.</w:t>
      </w:r>
    </w:p>
    <w:p w:rsidR="00F97E42" w:rsidRPr="00B61B37" w:rsidRDefault="008869C7" w:rsidP="008869C7">
      <w:pPr>
        <w:pStyle w:val="22"/>
        <w:tabs>
          <w:tab w:val="num" w:pos="0"/>
          <w:tab w:val="left" w:pos="1134"/>
        </w:tabs>
        <w:ind w:left="0" w:firstLine="567"/>
        <w:rPr>
          <w:rFonts w:ascii="Tahoma" w:hAnsi="Tahoma" w:cs="Tahoma"/>
          <w:sz w:val="20"/>
        </w:rPr>
      </w:pPr>
      <w:bookmarkStart w:id="169" w:name="_Toc312150885"/>
      <w:r w:rsidRPr="00B61B37">
        <w:rPr>
          <w:rFonts w:ascii="Tahoma" w:hAnsi="Tahoma" w:cs="Tahoma"/>
          <w:sz w:val="20"/>
        </w:rPr>
        <w:t xml:space="preserve">Порядок проведения </w:t>
      </w:r>
      <w:r w:rsidR="00F97E42" w:rsidRPr="00B61B37">
        <w:rPr>
          <w:rFonts w:ascii="Tahoma" w:hAnsi="Tahoma" w:cs="Tahoma"/>
          <w:sz w:val="20"/>
        </w:rPr>
        <w:t>аукциона</w:t>
      </w:r>
      <w:bookmarkEnd w:id="169"/>
    </w:p>
    <w:p w:rsidR="00F97E42" w:rsidRPr="00B61B37" w:rsidRDefault="00F97E42" w:rsidP="008869C7">
      <w:pPr>
        <w:pStyle w:val="30"/>
        <w:tabs>
          <w:tab w:val="num" w:pos="0"/>
          <w:tab w:val="left" w:pos="1134"/>
        </w:tabs>
        <w:ind w:left="0" w:firstLine="567"/>
        <w:rPr>
          <w:rFonts w:ascii="Tahoma" w:hAnsi="Tahoma" w:cs="Tahoma"/>
          <w:sz w:val="20"/>
        </w:rPr>
      </w:pPr>
      <w:r w:rsidRPr="00B61B37">
        <w:rPr>
          <w:rFonts w:ascii="Tahoma" w:hAnsi="Tahoma" w:cs="Tahoma"/>
          <w:sz w:val="20"/>
        </w:rPr>
        <w:t>В аукционе могут участвовать только участники процедуры закупки, признанные участниками аукциона. Организатор аукциона обязан обеспечить участникам аукциона возможность принять непосредственное или через своих представителей участие в аукционе.</w:t>
      </w:r>
    </w:p>
    <w:p w:rsidR="00F97E42" w:rsidRPr="00B61B37" w:rsidRDefault="00F97E42" w:rsidP="008869C7">
      <w:pPr>
        <w:pStyle w:val="30"/>
        <w:tabs>
          <w:tab w:val="num" w:pos="0"/>
          <w:tab w:val="left" w:pos="1134"/>
        </w:tabs>
        <w:ind w:left="0" w:firstLine="567"/>
        <w:rPr>
          <w:rFonts w:ascii="Tahoma" w:hAnsi="Tahoma" w:cs="Tahoma"/>
          <w:sz w:val="20"/>
        </w:rPr>
      </w:pPr>
      <w:r w:rsidRPr="00B61B37">
        <w:rPr>
          <w:rFonts w:ascii="Tahoma" w:hAnsi="Tahoma" w:cs="Tahoma"/>
          <w:sz w:val="20"/>
        </w:rPr>
        <w:t>Аукцион проводится Организатором аукциона в присутствии членов аукционной комиссии, участников аукциона или их представителей.</w:t>
      </w:r>
    </w:p>
    <w:p w:rsidR="00F97E42" w:rsidRPr="00B61B37" w:rsidRDefault="00F97E42" w:rsidP="008869C7">
      <w:pPr>
        <w:pStyle w:val="30"/>
        <w:tabs>
          <w:tab w:val="num" w:pos="0"/>
          <w:tab w:val="left" w:pos="1134"/>
        </w:tabs>
        <w:ind w:left="0" w:firstLine="567"/>
        <w:rPr>
          <w:rFonts w:ascii="Tahoma" w:hAnsi="Tahoma" w:cs="Tahoma"/>
          <w:sz w:val="20"/>
        </w:rPr>
      </w:pPr>
      <w:r w:rsidRPr="00B61B37">
        <w:rPr>
          <w:rFonts w:ascii="Tahoma" w:hAnsi="Tahoma" w:cs="Tahoma"/>
          <w:sz w:val="20"/>
        </w:rPr>
        <w:t>Аукцион проводится путем снижения начальной (максимальной) цены договора (цены лота), указанной в извещении о проведении  аукциона, на "шаг аукциона".</w:t>
      </w:r>
    </w:p>
    <w:p w:rsidR="00F97E42" w:rsidRPr="00B61B37" w:rsidRDefault="00F97E42" w:rsidP="008869C7">
      <w:pPr>
        <w:pStyle w:val="30"/>
        <w:tabs>
          <w:tab w:val="num" w:pos="0"/>
          <w:tab w:val="left" w:pos="1134"/>
        </w:tabs>
        <w:ind w:left="0" w:firstLine="567"/>
        <w:rPr>
          <w:rFonts w:ascii="Tahoma" w:hAnsi="Tahoma" w:cs="Tahoma"/>
          <w:sz w:val="20"/>
        </w:rPr>
      </w:pPr>
      <w:r w:rsidRPr="00B61B37">
        <w:rPr>
          <w:rFonts w:ascii="Tahoma" w:hAnsi="Tahoma" w:cs="Tahoma"/>
          <w:sz w:val="20"/>
        </w:rPr>
        <w:t>"Шаг аукциона" устанавливается в размере одного процента начальной (максимальной) цены договора (цены лота),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договора,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F97E42" w:rsidRPr="00B61B37" w:rsidRDefault="00F97E42" w:rsidP="008869C7">
      <w:pPr>
        <w:pStyle w:val="30"/>
        <w:tabs>
          <w:tab w:val="num" w:pos="0"/>
          <w:tab w:val="left" w:pos="1134"/>
        </w:tabs>
        <w:ind w:left="0" w:firstLine="567"/>
        <w:rPr>
          <w:rFonts w:ascii="Tahoma" w:hAnsi="Tahoma" w:cs="Tahoma"/>
          <w:sz w:val="20"/>
        </w:rPr>
      </w:pPr>
      <w:r w:rsidRPr="00B61B37">
        <w:rPr>
          <w:rFonts w:ascii="Tahoma" w:hAnsi="Tahoma" w:cs="Tahoma"/>
          <w:sz w:val="20"/>
        </w:rPr>
        <w:t>Аукционист выбирается из числа членов аукционной комиссии путем  голосования членов аукционной комиссии большинством голосов или привлекается Организатором аукциона.</w:t>
      </w:r>
    </w:p>
    <w:p w:rsidR="00F97E42" w:rsidRPr="00B61B37" w:rsidRDefault="00F97E42" w:rsidP="008869C7">
      <w:pPr>
        <w:pStyle w:val="30"/>
        <w:tabs>
          <w:tab w:val="num" w:pos="0"/>
          <w:tab w:val="left" w:pos="1134"/>
        </w:tabs>
        <w:ind w:left="0" w:firstLine="567"/>
        <w:rPr>
          <w:rFonts w:ascii="Tahoma" w:hAnsi="Tahoma" w:cs="Tahoma"/>
          <w:sz w:val="20"/>
        </w:rPr>
      </w:pPr>
      <w:r w:rsidRPr="00B61B37">
        <w:rPr>
          <w:rFonts w:ascii="Tahoma" w:hAnsi="Tahoma" w:cs="Tahoma"/>
          <w:sz w:val="20"/>
        </w:rPr>
        <w:t>Аукцион проводится в следующем порядке:</w:t>
      </w:r>
    </w:p>
    <w:p w:rsidR="00F97E42" w:rsidRPr="00B61B37" w:rsidRDefault="00F97E42" w:rsidP="008869C7">
      <w:pPr>
        <w:pStyle w:val="5ABCD"/>
        <w:tabs>
          <w:tab w:val="num" w:pos="0"/>
          <w:tab w:val="left" w:pos="1134"/>
        </w:tabs>
        <w:ind w:left="0" w:firstLine="567"/>
        <w:rPr>
          <w:rFonts w:ascii="Tahoma" w:hAnsi="Tahoma" w:cs="Tahoma"/>
          <w:sz w:val="20"/>
        </w:rPr>
      </w:pPr>
      <w:r w:rsidRPr="00B61B37">
        <w:rPr>
          <w:rFonts w:ascii="Tahoma" w:hAnsi="Tahoma" w:cs="Tahoma"/>
          <w:sz w:val="20"/>
        </w:rPr>
        <w:lastRenderedPageBreak/>
        <w:t>аукционная комиссия или Организатор аукциона 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 аукционная комиссия перед началом каждого лота регистрирует участников аукциона, подавших заявки в отношении такого лота и явившихся на аукцион, или их представителей. При регистрации участникам аукциона или их представителям выдаются пронумерованные карточки (далее по тексту - карточки);</w:t>
      </w:r>
    </w:p>
    <w:p w:rsidR="00F97E42" w:rsidRPr="00B61B37" w:rsidRDefault="00F97E42" w:rsidP="008869C7">
      <w:pPr>
        <w:pStyle w:val="5ABCD"/>
        <w:tabs>
          <w:tab w:val="num" w:pos="0"/>
          <w:tab w:val="left" w:pos="1134"/>
        </w:tabs>
        <w:ind w:left="0" w:firstLine="567"/>
        <w:rPr>
          <w:rFonts w:ascii="Tahoma" w:hAnsi="Tahoma" w:cs="Tahoma"/>
          <w:sz w:val="20"/>
        </w:rPr>
      </w:pPr>
      <w:r w:rsidRPr="00B61B37">
        <w:rPr>
          <w:rFonts w:ascii="Tahoma" w:hAnsi="Tahoma" w:cs="Tahoma"/>
          <w:sz w:val="20"/>
        </w:rPr>
        <w:t>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(максимальной) цены договора (лота), "шага аукциона", наименований участников аукциона, которые не явились на аукцион;</w:t>
      </w:r>
    </w:p>
    <w:p w:rsidR="00F97E42" w:rsidRPr="00B61B37" w:rsidRDefault="00F97E42" w:rsidP="008869C7">
      <w:pPr>
        <w:pStyle w:val="5ABCD"/>
        <w:tabs>
          <w:tab w:val="num" w:pos="0"/>
          <w:tab w:val="left" w:pos="1134"/>
        </w:tabs>
        <w:ind w:left="0" w:firstLine="567"/>
        <w:rPr>
          <w:rFonts w:ascii="Tahoma" w:hAnsi="Tahoma" w:cs="Tahoma"/>
          <w:sz w:val="20"/>
        </w:rPr>
      </w:pPr>
      <w:r w:rsidRPr="00B61B37">
        <w:rPr>
          <w:rFonts w:ascii="Tahoma" w:hAnsi="Tahoma" w:cs="Tahoma"/>
          <w:sz w:val="20"/>
        </w:rPr>
        <w:t xml:space="preserve">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в порядке, установленном </w:t>
      </w:r>
      <w:r w:rsidR="008869C7" w:rsidRPr="00B61B37">
        <w:rPr>
          <w:rFonts w:ascii="Tahoma" w:hAnsi="Tahoma" w:cs="Tahoma"/>
          <w:sz w:val="20"/>
        </w:rPr>
        <w:t>пунктом 8.8.4</w:t>
      </w:r>
      <w:r w:rsidRPr="00B61B37">
        <w:rPr>
          <w:rFonts w:ascii="Tahoma" w:hAnsi="Tahoma" w:cs="Tahoma"/>
          <w:sz w:val="20"/>
        </w:rPr>
        <w:t xml:space="preserve"> настоящей </w:t>
      </w:r>
      <w:r w:rsidR="008869C7" w:rsidRPr="00B61B37">
        <w:rPr>
          <w:rFonts w:ascii="Tahoma" w:hAnsi="Tahoma" w:cs="Tahoma"/>
          <w:sz w:val="20"/>
        </w:rPr>
        <w:t>Инструкции</w:t>
      </w:r>
      <w:r w:rsidRPr="00B61B37">
        <w:rPr>
          <w:rFonts w:ascii="Tahoma" w:hAnsi="Tahoma" w:cs="Tahoma"/>
          <w:sz w:val="20"/>
        </w:rPr>
        <w:t>, поднимает карточки в случае, если он согласен заключить договор по объявленной цене;</w:t>
      </w:r>
    </w:p>
    <w:p w:rsidR="00F97E42" w:rsidRPr="00B61B37" w:rsidRDefault="00F97E42" w:rsidP="008869C7">
      <w:pPr>
        <w:pStyle w:val="5ABCD"/>
        <w:tabs>
          <w:tab w:val="num" w:pos="0"/>
          <w:tab w:val="left" w:pos="1134"/>
        </w:tabs>
        <w:ind w:left="0" w:firstLine="567"/>
        <w:rPr>
          <w:rFonts w:ascii="Tahoma" w:hAnsi="Tahoma" w:cs="Tahoma"/>
          <w:sz w:val="20"/>
        </w:rPr>
      </w:pPr>
      <w:r w:rsidRPr="00B61B37">
        <w:rPr>
          <w:rFonts w:ascii="Tahoma" w:hAnsi="Tahoma" w:cs="Tahoma"/>
          <w:sz w:val="20"/>
        </w:rPr>
        <w:t>аукционист объявляет номер карточки участника аукциона, который первым поднял карточку после объявления аукционистом начальной (максимальной) цены договора (цены лота) и цены договора, сниженной в соответствии с "шагом аукциона", а также новую цену договора, сниженную в соответствии с "шагом аукциона" в порядке, установленном частью 4 настоящей статьи, и "шаг аукциона", в соответствии с которым снижается цена;</w:t>
      </w:r>
    </w:p>
    <w:p w:rsidR="00F97E42" w:rsidRPr="00B61B37" w:rsidRDefault="00F97E42" w:rsidP="008869C7">
      <w:pPr>
        <w:pStyle w:val="5ABCD"/>
        <w:tabs>
          <w:tab w:val="num" w:pos="0"/>
          <w:tab w:val="left" w:pos="1134"/>
        </w:tabs>
        <w:ind w:left="0" w:firstLine="567"/>
        <w:rPr>
          <w:rFonts w:ascii="Tahoma" w:hAnsi="Tahoma" w:cs="Tahoma"/>
          <w:sz w:val="20"/>
        </w:rPr>
      </w:pPr>
      <w:r w:rsidRPr="00B61B37">
        <w:rPr>
          <w:rFonts w:ascii="Tahoma" w:hAnsi="Tahoma" w:cs="Tahoma"/>
          <w:sz w:val="20"/>
        </w:rPr>
        <w:t>аукцион считается оконченным, если после троекратного объявления аукционистом цены договора, на последнем шаге аукциона составляющем 0,5 процента от начальной максимальной цены договора,  ни один участник аукциона не поднял карточку. В этом случае аукционист объявляет об окончании проведения аукциона (аукциона по лоту),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F97E42" w:rsidRPr="00B61B37" w:rsidRDefault="00F97E42" w:rsidP="008869C7">
      <w:pPr>
        <w:pStyle w:val="30"/>
        <w:tabs>
          <w:tab w:val="num" w:pos="0"/>
          <w:tab w:val="left" w:pos="1134"/>
        </w:tabs>
        <w:ind w:left="0" w:firstLine="567"/>
        <w:rPr>
          <w:rFonts w:ascii="Tahoma" w:hAnsi="Tahoma" w:cs="Tahoma"/>
          <w:sz w:val="20"/>
        </w:rPr>
      </w:pPr>
      <w:r w:rsidRPr="00B61B37">
        <w:rPr>
          <w:rFonts w:ascii="Tahoma" w:hAnsi="Tahoma" w:cs="Tahoma"/>
          <w:sz w:val="20"/>
        </w:rPr>
        <w:t>Победителем аукциона признается лицо, предложившее наиболее низкую цену договора.</w:t>
      </w:r>
    </w:p>
    <w:p w:rsidR="00F97E42" w:rsidRPr="00B61B37" w:rsidRDefault="00F97E42" w:rsidP="008869C7">
      <w:pPr>
        <w:pStyle w:val="30"/>
        <w:tabs>
          <w:tab w:val="num" w:pos="0"/>
          <w:tab w:val="left" w:pos="1134"/>
        </w:tabs>
        <w:ind w:left="0" w:firstLine="567"/>
        <w:rPr>
          <w:rFonts w:ascii="Tahoma" w:hAnsi="Tahoma" w:cs="Tahoma"/>
          <w:sz w:val="20"/>
        </w:rPr>
      </w:pPr>
      <w:r w:rsidRPr="00B61B37">
        <w:rPr>
          <w:rFonts w:ascii="Tahoma" w:hAnsi="Tahoma" w:cs="Tahoma"/>
          <w:sz w:val="20"/>
        </w:rPr>
        <w:t>При проведении аукциона Организатор аукциона в обязательном порядке осуществляет аудиозапись аукциона и ведут протокол аукциона.</w:t>
      </w:r>
    </w:p>
    <w:p w:rsidR="00F97E42" w:rsidRPr="00B61B37" w:rsidRDefault="00F97E42" w:rsidP="008869C7">
      <w:pPr>
        <w:pStyle w:val="30"/>
        <w:tabs>
          <w:tab w:val="num" w:pos="0"/>
          <w:tab w:val="left" w:pos="1134"/>
        </w:tabs>
        <w:ind w:left="0" w:firstLine="567"/>
        <w:rPr>
          <w:rFonts w:ascii="Tahoma" w:hAnsi="Tahoma" w:cs="Tahoma"/>
          <w:sz w:val="20"/>
        </w:rPr>
      </w:pPr>
      <w:r w:rsidRPr="00B61B37">
        <w:rPr>
          <w:rFonts w:ascii="Tahoma" w:hAnsi="Tahoma" w:cs="Tahoma"/>
          <w:sz w:val="20"/>
        </w:rPr>
        <w:t>Протокол аукциона должен содержать сведения о:</w:t>
      </w:r>
    </w:p>
    <w:p w:rsidR="00F97E42" w:rsidRPr="00B61B37" w:rsidRDefault="00F97E42" w:rsidP="008869C7">
      <w:pPr>
        <w:pStyle w:val="5ABCD"/>
        <w:tabs>
          <w:tab w:val="num" w:pos="0"/>
          <w:tab w:val="left" w:pos="1134"/>
        </w:tabs>
        <w:ind w:left="0" w:firstLine="567"/>
        <w:rPr>
          <w:rFonts w:ascii="Tahoma" w:hAnsi="Tahoma" w:cs="Tahoma"/>
          <w:sz w:val="20"/>
        </w:rPr>
      </w:pPr>
      <w:r w:rsidRPr="00B61B37">
        <w:rPr>
          <w:rFonts w:ascii="Tahoma" w:hAnsi="Tahoma" w:cs="Tahoma"/>
          <w:sz w:val="20"/>
        </w:rPr>
        <w:t xml:space="preserve">месте, дате и времени проведения аукциона, </w:t>
      </w:r>
    </w:p>
    <w:p w:rsidR="00F97E42" w:rsidRPr="00B61B37" w:rsidRDefault="00F97E42" w:rsidP="008869C7">
      <w:pPr>
        <w:pStyle w:val="5ABCD"/>
        <w:tabs>
          <w:tab w:val="num" w:pos="0"/>
          <w:tab w:val="left" w:pos="1134"/>
        </w:tabs>
        <w:ind w:left="0" w:firstLine="567"/>
        <w:rPr>
          <w:rFonts w:ascii="Tahoma" w:hAnsi="Tahoma" w:cs="Tahoma"/>
          <w:sz w:val="20"/>
        </w:rPr>
      </w:pPr>
      <w:r w:rsidRPr="00B61B37">
        <w:rPr>
          <w:rFonts w:ascii="Tahoma" w:hAnsi="Tahoma" w:cs="Tahoma"/>
          <w:sz w:val="20"/>
        </w:rPr>
        <w:t>участниках аукциона, о начальной (максимальной) цене договора (цене лота),</w:t>
      </w:r>
    </w:p>
    <w:p w:rsidR="00F97E42" w:rsidRPr="00B61B37" w:rsidRDefault="00F97E42" w:rsidP="008869C7">
      <w:pPr>
        <w:pStyle w:val="5ABCD"/>
        <w:tabs>
          <w:tab w:val="num" w:pos="0"/>
          <w:tab w:val="left" w:pos="1134"/>
        </w:tabs>
        <w:ind w:left="0" w:firstLine="567"/>
        <w:rPr>
          <w:rFonts w:ascii="Tahoma" w:hAnsi="Tahoma" w:cs="Tahoma"/>
          <w:sz w:val="20"/>
        </w:rPr>
      </w:pPr>
      <w:r w:rsidRPr="00B61B37">
        <w:rPr>
          <w:rFonts w:ascii="Tahoma" w:hAnsi="Tahoma" w:cs="Tahoma"/>
          <w:sz w:val="20"/>
        </w:rPr>
        <w:t xml:space="preserve">последнем и предпоследнем предложениях о цене договора, </w:t>
      </w:r>
    </w:p>
    <w:p w:rsidR="00F97E42" w:rsidRPr="00B61B37" w:rsidRDefault="00F97E42" w:rsidP="008869C7">
      <w:pPr>
        <w:pStyle w:val="5ABCD"/>
        <w:tabs>
          <w:tab w:val="num" w:pos="0"/>
          <w:tab w:val="left" w:pos="1134"/>
        </w:tabs>
        <w:ind w:left="0" w:firstLine="567"/>
        <w:rPr>
          <w:rFonts w:ascii="Tahoma" w:hAnsi="Tahoma" w:cs="Tahoma"/>
          <w:sz w:val="20"/>
        </w:rPr>
      </w:pPr>
      <w:r w:rsidRPr="00B61B37">
        <w:rPr>
          <w:rFonts w:ascii="Tahoma" w:hAnsi="Tahoma" w:cs="Tahoma"/>
          <w:sz w:val="20"/>
        </w:rPr>
        <w:t xml:space="preserve">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договора. </w:t>
      </w:r>
    </w:p>
    <w:p w:rsidR="00F97E42" w:rsidRPr="00B61B37" w:rsidRDefault="00F97E42" w:rsidP="008869C7">
      <w:pPr>
        <w:pStyle w:val="30"/>
        <w:tabs>
          <w:tab w:val="num" w:pos="0"/>
          <w:tab w:val="left" w:pos="1134"/>
        </w:tabs>
        <w:ind w:left="0" w:firstLine="567"/>
        <w:rPr>
          <w:rFonts w:ascii="Tahoma" w:hAnsi="Tahoma" w:cs="Tahoma"/>
          <w:sz w:val="20"/>
        </w:rPr>
      </w:pPr>
      <w:r w:rsidRPr="00B61B37">
        <w:rPr>
          <w:rFonts w:ascii="Tahoma" w:hAnsi="Tahoma" w:cs="Tahoma"/>
          <w:sz w:val="20"/>
        </w:rPr>
        <w:t xml:space="preserve">Протокол аукциона подписывается всеми присутствующими членами аукционной комиссии и победителем аукциона в день проведения аукциона. Протокол составляется в </w:t>
      </w:r>
      <w:r w:rsidR="00FB0B43" w:rsidRPr="00B61B37">
        <w:rPr>
          <w:rFonts w:ascii="Tahoma" w:hAnsi="Tahoma" w:cs="Tahoma"/>
          <w:sz w:val="20"/>
        </w:rPr>
        <w:t xml:space="preserve">трех </w:t>
      </w:r>
      <w:r w:rsidRPr="00B61B37">
        <w:rPr>
          <w:rFonts w:ascii="Tahoma" w:hAnsi="Tahoma" w:cs="Tahoma"/>
          <w:sz w:val="20"/>
        </w:rPr>
        <w:t>экземплярах, один из которых остается у Организатора аукциона. Организатор аукциона в течение трех рабочих дней со дня подписания протокола переда</w:t>
      </w:r>
      <w:r w:rsidR="008869C7" w:rsidRPr="00B61B37">
        <w:rPr>
          <w:rFonts w:ascii="Tahoma" w:hAnsi="Tahoma" w:cs="Tahoma"/>
          <w:sz w:val="20"/>
        </w:rPr>
        <w:t>ет</w:t>
      </w:r>
      <w:r w:rsidRPr="00B61B37">
        <w:rPr>
          <w:rFonts w:ascii="Tahoma" w:hAnsi="Tahoma" w:cs="Tahoma"/>
          <w:sz w:val="20"/>
        </w:rPr>
        <w:t xml:space="preserve"> победителю аукциона один экземпляр протокола и проект договора, </w:t>
      </w:r>
      <w:r w:rsidRPr="00B61B37">
        <w:rPr>
          <w:rFonts w:ascii="Tahoma" w:hAnsi="Tahoma" w:cs="Tahoma"/>
          <w:sz w:val="20"/>
        </w:rPr>
        <w:lastRenderedPageBreak/>
        <w:t>который составляется путем включения цены договора, предложенной победителем аукциона, в проект договора, прилагаемого к аукционной документации.</w:t>
      </w:r>
    </w:p>
    <w:p w:rsidR="00F97E42" w:rsidRPr="00B61B37" w:rsidRDefault="00F97E42" w:rsidP="008869C7">
      <w:pPr>
        <w:pStyle w:val="30"/>
        <w:tabs>
          <w:tab w:val="num" w:pos="0"/>
          <w:tab w:val="left" w:pos="1134"/>
        </w:tabs>
        <w:ind w:left="0" w:firstLine="567"/>
        <w:rPr>
          <w:rFonts w:ascii="Tahoma" w:hAnsi="Tahoma" w:cs="Tahoma"/>
          <w:sz w:val="20"/>
        </w:rPr>
      </w:pPr>
      <w:proofErr w:type="gramStart"/>
      <w:r w:rsidRPr="00B61B37">
        <w:rPr>
          <w:rFonts w:ascii="Tahoma" w:hAnsi="Tahoma" w:cs="Tahoma"/>
          <w:sz w:val="20"/>
        </w:rPr>
        <w:t xml:space="preserve">В случае если в аукционе участвовал один участник или при проведении аукциона не присутствовал ни один участник аукциона, либо в случае, если в связи с отсутствием предложений о цене договора, предусматривающих более низкую цену договора, чем начальная (максимальная) цена договора (цена лота), "шаг аукциона" снижен в соответствии с </w:t>
      </w:r>
      <w:r w:rsidR="00396AC3" w:rsidRPr="00B61B37">
        <w:rPr>
          <w:rFonts w:ascii="Tahoma" w:hAnsi="Tahoma" w:cs="Tahoma"/>
          <w:sz w:val="20"/>
        </w:rPr>
        <w:t>пунктом 8.8.4 настоящей Инструкции</w:t>
      </w:r>
      <w:r w:rsidRPr="00B61B37">
        <w:rPr>
          <w:rFonts w:ascii="Tahoma" w:hAnsi="Tahoma" w:cs="Tahoma"/>
          <w:sz w:val="20"/>
        </w:rPr>
        <w:t xml:space="preserve"> до минимального размера и после троекратного объявления предложения</w:t>
      </w:r>
      <w:proofErr w:type="gramEnd"/>
      <w:r w:rsidRPr="00B61B37">
        <w:rPr>
          <w:rFonts w:ascii="Tahoma" w:hAnsi="Tahoma" w:cs="Tahoma"/>
          <w:sz w:val="20"/>
        </w:rPr>
        <w:t xml:space="preserve"> о начальной (максимальной) цене договора (цене лота) не поступило ни одно предложение о цене договора, которое предусматривало бы более низкую цену договора, аукцион признается несостоявшимся. В случае если аукционной документацией предусмотрено два и более лота, решение о признании аукциона несостоявшимся принимается в отношении каждого лота отдельно.</w:t>
      </w:r>
    </w:p>
    <w:p w:rsidR="00F97E42" w:rsidRPr="00B61B37" w:rsidRDefault="00F97E42" w:rsidP="00396AC3">
      <w:pPr>
        <w:pStyle w:val="22"/>
        <w:tabs>
          <w:tab w:val="num" w:pos="0"/>
          <w:tab w:val="left" w:pos="1134"/>
        </w:tabs>
        <w:ind w:left="0" w:firstLine="567"/>
        <w:rPr>
          <w:rFonts w:ascii="Tahoma" w:hAnsi="Tahoma" w:cs="Tahoma"/>
          <w:sz w:val="20"/>
        </w:rPr>
      </w:pPr>
      <w:bookmarkStart w:id="170" w:name="_Toc312150886"/>
      <w:r w:rsidRPr="00B61B37">
        <w:rPr>
          <w:rFonts w:ascii="Tahoma" w:hAnsi="Tahoma" w:cs="Tahoma"/>
          <w:sz w:val="20"/>
        </w:rPr>
        <w:t>Заключение договора</w:t>
      </w:r>
      <w:bookmarkEnd w:id="170"/>
    </w:p>
    <w:p w:rsidR="00F97E42" w:rsidRPr="00B61B37" w:rsidRDefault="00F97E42" w:rsidP="00396AC3">
      <w:pPr>
        <w:pStyle w:val="30"/>
        <w:tabs>
          <w:tab w:val="num" w:pos="0"/>
          <w:tab w:val="left" w:pos="1134"/>
        </w:tabs>
        <w:ind w:left="0" w:firstLine="567"/>
        <w:rPr>
          <w:rFonts w:ascii="Tahoma" w:hAnsi="Tahoma" w:cs="Tahoma"/>
          <w:sz w:val="20"/>
        </w:rPr>
      </w:pPr>
      <w:r w:rsidRPr="00B61B37">
        <w:rPr>
          <w:rFonts w:ascii="Tahoma" w:hAnsi="Tahoma" w:cs="Tahoma"/>
          <w:sz w:val="20"/>
        </w:rPr>
        <w:t xml:space="preserve">Договор заключается на условиях, указанных в извещении о проведении  аукциона и аукционной документации, заявке участника аукциона, по цене, предложенной победителем аукциона, либо в случае заключения договора с участником аукциона, который сделал предпоследнее предложение о цене договора, по цене, предложенной таким участником или иной согласованной с указанным участником аукциона цене договора, не превышающей </w:t>
      </w:r>
      <w:r w:rsidR="00FB0B43" w:rsidRPr="00B61B37">
        <w:rPr>
          <w:rFonts w:ascii="Tahoma" w:hAnsi="Tahoma" w:cs="Tahoma"/>
          <w:sz w:val="20"/>
        </w:rPr>
        <w:t>цену, предложенную таким участником</w:t>
      </w:r>
      <w:r w:rsidRPr="00B61B37">
        <w:rPr>
          <w:rFonts w:ascii="Tahoma" w:hAnsi="Tahoma" w:cs="Tahoma"/>
          <w:sz w:val="20"/>
        </w:rPr>
        <w:t>.</w:t>
      </w:r>
    </w:p>
    <w:p w:rsidR="00F97E42" w:rsidRPr="00B61B37" w:rsidRDefault="00F97E42" w:rsidP="00396AC3">
      <w:pPr>
        <w:pStyle w:val="30"/>
        <w:tabs>
          <w:tab w:val="num" w:pos="0"/>
          <w:tab w:val="left" w:pos="1134"/>
        </w:tabs>
        <w:ind w:left="0" w:firstLine="567"/>
        <w:rPr>
          <w:rFonts w:ascii="Tahoma" w:hAnsi="Tahoma" w:cs="Tahoma"/>
          <w:sz w:val="20"/>
        </w:rPr>
      </w:pPr>
      <w:r w:rsidRPr="00B61B37">
        <w:rPr>
          <w:rFonts w:ascii="Tahoma" w:hAnsi="Tahoma" w:cs="Tahoma"/>
          <w:sz w:val="20"/>
        </w:rPr>
        <w:t xml:space="preserve">В случае если </w:t>
      </w:r>
      <w:r w:rsidR="00396AC3" w:rsidRPr="00B61B37">
        <w:rPr>
          <w:rFonts w:ascii="Tahoma" w:hAnsi="Tahoma" w:cs="Tahoma"/>
          <w:sz w:val="20"/>
        </w:rPr>
        <w:t>аукционной документацией</w:t>
      </w:r>
      <w:r w:rsidRPr="00B61B37">
        <w:rPr>
          <w:rFonts w:ascii="Tahoma" w:hAnsi="Tahoma" w:cs="Tahoma"/>
          <w:sz w:val="20"/>
        </w:rPr>
        <w:t xml:space="preserve"> было установлено требование обеспечения исполнения договора, договор заключается только после предоставления победителем аукциона или участником аукциона, с которым заключается договор в случае уклонения победителя аукциона от заключения договора, безотзывной банковской гарантии, или передачи Заказчику в залог денежных средств, в том числе в форме вклада (депозита), в размере обеспечения исполнения договора, указанном в аукционной документации. Способ обеспечения исполнения обязательства из перечисленных в настоящей части способов определяется таким участником аукциона самостоятельно. </w:t>
      </w:r>
    </w:p>
    <w:p w:rsidR="00F97E42" w:rsidRPr="00B61B37" w:rsidRDefault="00F97E42" w:rsidP="00396AC3">
      <w:pPr>
        <w:pStyle w:val="30"/>
        <w:tabs>
          <w:tab w:val="num" w:pos="0"/>
          <w:tab w:val="left" w:pos="1134"/>
        </w:tabs>
        <w:ind w:left="0" w:firstLine="567"/>
        <w:rPr>
          <w:rFonts w:ascii="Tahoma" w:hAnsi="Tahoma" w:cs="Tahoma"/>
          <w:sz w:val="20"/>
        </w:rPr>
      </w:pPr>
      <w:r w:rsidRPr="00B61B37">
        <w:rPr>
          <w:rFonts w:ascii="Tahoma" w:hAnsi="Tahoma" w:cs="Tahoma"/>
          <w:sz w:val="20"/>
        </w:rPr>
        <w:t>В случае если установлено требование обеспечения заявки на участие в аукционе, организатор аукциона возвращает денежные средства, внесенные в качестве обеспечения заявок на участие в процедуре аукциона, в течение пяти рабочих дней со дня:</w:t>
      </w:r>
    </w:p>
    <w:p w:rsidR="00F97E42" w:rsidRPr="00B61B37" w:rsidRDefault="00F97E42" w:rsidP="00396AC3">
      <w:pPr>
        <w:pStyle w:val="5ABCD"/>
        <w:tabs>
          <w:tab w:val="num" w:pos="0"/>
          <w:tab w:val="left" w:pos="1134"/>
        </w:tabs>
        <w:ind w:left="0" w:firstLine="567"/>
        <w:rPr>
          <w:rFonts w:ascii="Tahoma" w:hAnsi="Tahoma" w:cs="Tahoma"/>
          <w:sz w:val="20"/>
        </w:rPr>
      </w:pPr>
      <w:r w:rsidRPr="00B61B37">
        <w:rPr>
          <w:rFonts w:ascii="Tahoma" w:hAnsi="Tahoma" w:cs="Tahoma"/>
          <w:sz w:val="20"/>
        </w:rPr>
        <w:t xml:space="preserve">принятия </w:t>
      </w:r>
      <w:r w:rsidR="00396AC3" w:rsidRPr="00B61B37">
        <w:rPr>
          <w:rFonts w:ascii="Tahoma" w:hAnsi="Tahoma" w:cs="Tahoma"/>
          <w:sz w:val="20"/>
        </w:rPr>
        <w:t>О</w:t>
      </w:r>
      <w:r w:rsidRPr="00B61B37">
        <w:rPr>
          <w:rFonts w:ascii="Tahoma" w:hAnsi="Tahoma" w:cs="Tahoma"/>
          <w:sz w:val="20"/>
        </w:rPr>
        <w:t>рганизатором аукциона решения об отказе от проведения процедуры закупки участнику, подавшему заявку на участие в аукционе;</w:t>
      </w:r>
    </w:p>
    <w:p w:rsidR="00F97E42" w:rsidRPr="00B61B37" w:rsidRDefault="00396AC3" w:rsidP="00396AC3">
      <w:pPr>
        <w:pStyle w:val="5ABCD"/>
        <w:tabs>
          <w:tab w:val="num" w:pos="0"/>
          <w:tab w:val="left" w:pos="1134"/>
        </w:tabs>
        <w:ind w:left="0" w:firstLine="567"/>
        <w:rPr>
          <w:rFonts w:ascii="Tahoma" w:hAnsi="Tahoma" w:cs="Tahoma"/>
          <w:sz w:val="20"/>
        </w:rPr>
      </w:pPr>
      <w:r w:rsidRPr="00B61B37">
        <w:rPr>
          <w:rFonts w:ascii="Tahoma" w:hAnsi="Tahoma" w:cs="Tahoma"/>
          <w:sz w:val="20"/>
        </w:rPr>
        <w:t>поступления О</w:t>
      </w:r>
      <w:r w:rsidR="00F97E42" w:rsidRPr="00B61B37">
        <w:rPr>
          <w:rFonts w:ascii="Tahoma" w:hAnsi="Tahoma" w:cs="Tahoma"/>
          <w:sz w:val="20"/>
        </w:rPr>
        <w:t xml:space="preserve">рганизатору </w:t>
      </w:r>
      <w:r w:rsidRPr="00B61B37">
        <w:rPr>
          <w:rFonts w:ascii="Tahoma" w:hAnsi="Tahoma" w:cs="Tahoma"/>
          <w:sz w:val="20"/>
        </w:rPr>
        <w:t xml:space="preserve">аукциона </w:t>
      </w:r>
      <w:r w:rsidR="00F97E42" w:rsidRPr="00B61B37">
        <w:rPr>
          <w:rFonts w:ascii="Tahoma" w:hAnsi="Tahoma" w:cs="Tahoma"/>
          <w:sz w:val="20"/>
        </w:rPr>
        <w:t>уведомления об отзыве заявки на участие в процедуре закупки - участнику, подавшему заявку на участие в процедуре закупки;</w:t>
      </w:r>
    </w:p>
    <w:p w:rsidR="00F97E42" w:rsidRPr="00B61B37" w:rsidRDefault="00F97E42" w:rsidP="00396AC3">
      <w:pPr>
        <w:pStyle w:val="5ABCD"/>
        <w:tabs>
          <w:tab w:val="num" w:pos="0"/>
          <w:tab w:val="left" w:pos="1134"/>
        </w:tabs>
        <w:ind w:left="0" w:firstLine="567"/>
        <w:rPr>
          <w:rFonts w:ascii="Tahoma" w:hAnsi="Tahoma" w:cs="Tahoma"/>
          <w:sz w:val="20"/>
        </w:rPr>
      </w:pPr>
      <w:r w:rsidRPr="00B61B37">
        <w:rPr>
          <w:rFonts w:ascii="Tahoma" w:hAnsi="Tahoma" w:cs="Tahoma"/>
          <w:sz w:val="20"/>
        </w:rPr>
        <w:t>подписания протокола рассмотрения заявок на участие в аукционе  участнику, подавшему заявку на участие и не допущенному к участию в аукционе;</w:t>
      </w:r>
    </w:p>
    <w:p w:rsidR="00F97E42" w:rsidRPr="00B61B37" w:rsidRDefault="00F97E42" w:rsidP="00396AC3">
      <w:pPr>
        <w:pStyle w:val="5ABCD"/>
        <w:tabs>
          <w:tab w:val="num" w:pos="0"/>
          <w:tab w:val="left" w:pos="1134"/>
        </w:tabs>
        <w:ind w:left="0" w:firstLine="567"/>
        <w:rPr>
          <w:rFonts w:ascii="Tahoma" w:hAnsi="Tahoma" w:cs="Tahoma"/>
          <w:sz w:val="20"/>
        </w:rPr>
      </w:pPr>
      <w:r w:rsidRPr="00B61B37">
        <w:rPr>
          <w:rFonts w:ascii="Tahoma" w:hAnsi="Tahoma" w:cs="Tahoma"/>
          <w:sz w:val="20"/>
        </w:rPr>
        <w:t xml:space="preserve">подписания протокола </w:t>
      </w:r>
      <w:r w:rsidR="004A154F" w:rsidRPr="00B61B37">
        <w:rPr>
          <w:rFonts w:ascii="Tahoma" w:hAnsi="Tahoma" w:cs="Tahoma"/>
          <w:sz w:val="20"/>
        </w:rPr>
        <w:t>аукциона</w:t>
      </w:r>
      <w:r w:rsidRPr="00B61B37">
        <w:rPr>
          <w:rFonts w:ascii="Tahoma" w:hAnsi="Tahoma" w:cs="Tahoma"/>
          <w:sz w:val="20"/>
        </w:rPr>
        <w:t xml:space="preserve"> участникам аукциона, которые участвовали, но не стали победителями аукциона, кроме участника, сделавшего предложение, следующее за предложением победителя аукциона, заявке которого был присвоен второй номер;</w:t>
      </w:r>
    </w:p>
    <w:p w:rsidR="00F97E42" w:rsidRPr="00B61B37" w:rsidRDefault="00F97E42" w:rsidP="00396AC3">
      <w:pPr>
        <w:pStyle w:val="5ABCD"/>
        <w:tabs>
          <w:tab w:val="num" w:pos="0"/>
          <w:tab w:val="left" w:pos="1134"/>
        </w:tabs>
        <w:ind w:left="0" w:firstLine="567"/>
        <w:rPr>
          <w:rFonts w:ascii="Tahoma" w:hAnsi="Tahoma" w:cs="Tahoma"/>
          <w:sz w:val="20"/>
        </w:rPr>
      </w:pPr>
      <w:r w:rsidRPr="00B61B37">
        <w:rPr>
          <w:rFonts w:ascii="Tahoma" w:hAnsi="Tahoma" w:cs="Tahoma"/>
          <w:sz w:val="20"/>
        </w:rPr>
        <w:t>со дня заключения договора победителю аукциона;</w:t>
      </w:r>
    </w:p>
    <w:p w:rsidR="00F97E42" w:rsidRPr="00B61B37" w:rsidRDefault="00F97E42" w:rsidP="00396AC3">
      <w:pPr>
        <w:pStyle w:val="5ABCD"/>
        <w:tabs>
          <w:tab w:val="num" w:pos="0"/>
          <w:tab w:val="left" w:pos="1134"/>
        </w:tabs>
        <w:ind w:left="0" w:firstLine="567"/>
        <w:rPr>
          <w:rFonts w:ascii="Tahoma" w:hAnsi="Tahoma" w:cs="Tahoma"/>
          <w:sz w:val="20"/>
        </w:rPr>
      </w:pPr>
      <w:r w:rsidRPr="00B61B37">
        <w:rPr>
          <w:rFonts w:ascii="Tahoma" w:hAnsi="Tahoma" w:cs="Tahoma"/>
          <w:sz w:val="20"/>
        </w:rPr>
        <w:t>со дня заключения договора участнику аукциона, заявке на участие которого присвоен второй номер;</w:t>
      </w:r>
    </w:p>
    <w:p w:rsidR="00F97E42" w:rsidRPr="00B61B37" w:rsidRDefault="00F97E42" w:rsidP="00396AC3">
      <w:pPr>
        <w:pStyle w:val="5ABCD"/>
        <w:tabs>
          <w:tab w:val="num" w:pos="0"/>
          <w:tab w:val="left" w:pos="1134"/>
        </w:tabs>
        <w:ind w:left="0" w:firstLine="567"/>
        <w:rPr>
          <w:rFonts w:ascii="Tahoma" w:hAnsi="Tahoma" w:cs="Tahoma"/>
          <w:sz w:val="20"/>
        </w:rPr>
      </w:pPr>
      <w:r w:rsidRPr="00B61B37">
        <w:rPr>
          <w:rFonts w:ascii="Tahoma" w:hAnsi="Tahoma" w:cs="Tahoma"/>
          <w:sz w:val="20"/>
        </w:rPr>
        <w:lastRenderedPageBreak/>
        <w:t>со дня подписания протокола аукциона – участнику аукциона, не принявшему участие в процедуре аукциона;</w:t>
      </w:r>
    </w:p>
    <w:p w:rsidR="00E87E31" w:rsidRPr="00B61B37" w:rsidRDefault="00E87E31" w:rsidP="00733340">
      <w:pPr>
        <w:pStyle w:val="1"/>
        <w:tabs>
          <w:tab w:val="clear" w:pos="568"/>
          <w:tab w:val="num" w:pos="0"/>
          <w:tab w:val="left" w:pos="1134"/>
        </w:tabs>
        <w:ind w:left="0" w:firstLine="567"/>
        <w:rPr>
          <w:rFonts w:ascii="Tahoma" w:hAnsi="Tahoma" w:cs="Tahoma"/>
          <w:sz w:val="20"/>
          <w:szCs w:val="20"/>
        </w:rPr>
      </w:pPr>
      <w:bookmarkStart w:id="171" w:name="_Toc312150887"/>
      <w:bookmarkEnd w:id="161"/>
      <w:bookmarkEnd w:id="162"/>
      <w:r w:rsidRPr="00B61B37">
        <w:rPr>
          <w:rFonts w:ascii="Tahoma" w:hAnsi="Tahoma" w:cs="Tahoma"/>
          <w:sz w:val="20"/>
          <w:szCs w:val="20"/>
        </w:rPr>
        <w:t>Особенности процедур запроса предложений</w:t>
      </w:r>
      <w:bookmarkEnd w:id="155"/>
      <w:bookmarkEnd w:id="156"/>
      <w:bookmarkEnd w:id="157"/>
      <w:bookmarkEnd w:id="158"/>
      <w:bookmarkEnd w:id="159"/>
      <w:bookmarkEnd w:id="171"/>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 xml:space="preserve">Во всем, что не оговорено в настоящем подразделе, к проведению запроса предложений применяются положения раздела </w:t>
      </w:r>
      <w:r w:rsidR="006F418E" w:rsidRPr="00B61B37">
        <w:rPr>
          <w:rFonts w:ascii="Tahoma" w:hAnsi="Tahoma" w:cs="Tahoma"/>
          <w:sz w:val="20"/>
        </w:rPr>
        <w:t>2.3.</w:t>
      </w:r>
      <w:r w:rsidRPr="00B61B37">
        <w:rPr>
          <w:rFonts w:ascii="Tahoma" w:hAnsi="Tahoma" w:cs="Tahoma"/>
          <w:sz w:val="20"/>
        </w:rPr>
        <w:t xml:space="preserve">, </w:t>
      </w:r>
      <w:fldSimple w:instr=" REF _Ref173244894 \r \h  \* MERGEFORMAT ">
        <w:r w:rsidR="00DB232B" w:rsidRPr="00B61B37">
          <w:rPr>
            <w:rFonts w:ascii="Tahoma" w:hAnsi="Tahoma" w:cs="Tahoma"/>
            <w:sz w:val="20"/>
          </w:rPr>
          <w:t>3</w:t>
        </w:r>
      </w:fldSimple>
      <w:r w:rsidRPr="00B61B37">
        <w:rPr>
          <w:rFonts w:ascii="Tahoma" w:hAnsi="Tahoma" w:cs="Tahoma"/>
          <w:sz w:val="20"/>
        </w:rPr>
        <w:t xml:space="preserve">, а если он закрытый — и раздела </w:t>
      </w:r>
      <w:fldSimple w:instr=" REF _Ref77406519 \r \h  \* MERGEFORMAT ">
        <w:r w:rsidR="00DB232B" w:rsidRPr="00B61B37">
          <w:rPr>
            <w:rFonts w:ascii="Tahoma" w:hAnsi="Tahoma" w:cs="Tahoma"/>
            <w:sz w:val="20"/>
          </w:rPr>
          <w:t>4</w:t>
        </w:r>
      </w:fldSimple>
      <w:r w:rsidRPr="00B61B37">
        <w:rPr>
          <w:rFonts w:ascii="Tahoma" w:hAnsi="Tahoma" w:cs="Tahoma"/>
          <w:sz w:val="20"/>
        </w:rPr>
        <w:t>.</w:t>
      </w:r>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При открытом запросе организатор закупки публикует уведомление (запрос предложений в этом случае рассылается любому проявившему интерес участнику) или непосредственно текст запроса предложений. При закрытом запросе уведомление (или непосредственно запрос предложений) направляется такому числу участников, какое будет сочтено практически целесообразным, однако не менее, чем двум.</w:t>
      </w:r>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В тексте уведомления обязательно указывается, что оно не является Извещением о проведении конкурса, не дает никаких прав участникам и не влечет возникновения никаких обязанностей у заказчика и организатора закупки, кроме прямо указанных в уведомлении.</w:t>
      </w:r>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Уведомление должно быть официально опубликовано (либо, при закрытом запросе предложений — направлено) не менее чем за 10</w:t>
      </w:r>
      <w:r w:rsidR="000E0719" w:rsidRPr="00B61B37">
        <w:rPr>
          <w:rFonts w:ascii="Tahoma" w:hAnsi="Tahoma" w:cs="Tahoma"/>
          <w:sz w:val="20"/>
        </w:rPr>
        <w:t xml:space="preserve"> календарных</w:t>
      </w:r>
      <w:r w:rsidRPr="00B61B37">
        <w:rPr>
          <w:rFonts w:ascii="Tahoma" w:hAnsi="Tahoma" w:cs="Tahoma"/>
          <w:sz w:val="20"/>
        </w:rPr>
        <w:t xml:space="preserve"> дней до истечения срока подачи заявок.</w:t>
      </w:r>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Организатор закупки устанавливает критерии для оценки предложений и определяет порядок (в том числе иерархию) их применения при оценке предложений. Организатор закупки вправе указать величину относительной значимости каждого такого критерия (веса при балльной оценке).</w:t>
      </w:r>
    </w:p>
    <w:p w:rsidR="008E74F0" w:rsidRPr="00B61B37" w:rsidRDefault="008E74F0" w:rsidP="00733340">
      <w:pPr>
        <w:pStyle w:val="30"/>
        <w:tabs>
          <w:tab w:val="num" w:pos="0"/>
          <w:tab w:val="left" w:pos="1134"/>
        </w:tabs>
        <w:ind w:left="0" w:firstLine="567"/>
        <w:rPr>
          <w:rFonts w:ascii="Tahoma" w:hAnsi="Tahoma" w:cs="Tahoma"/>
          <w:sz w:val="20"/>
        </w:rPr>
      </w:pPr>
      <w:bookmarkStart w:id="172" w:name="_Ref78888955"/>
      <w:r w:rsidRPr="00B61B37">
        <w:rPr>
          <w:rFonts w:ascii="Tahoma" w:hAnsi="Tahoma" w:cs="Tahoma"/>
          <w:sz w:val="20"/>
        </w:rPr>
        <w:t xml:space="preserve">В исключительных случаях по прямому решению </w:t>
      </w:r>
      <w:r w:rsidR="003F426F" w:rsidRPr="00B61B37">
        <w:rPr>
          <w:rFonts w:ascii="Tahoma" w:hAnsi="Tahoma" w:cs="Tahoma"/>
          <w:sz w:val="20"/>
        </w:rPr>
        <w:t>Генерального директора</w:t>
      </w:r>
      <w:r w:rsidRPr="00B61B37">
        <w:rPr>
          <w:rFonts w:ascii="Tahoma" w:hAnsi="Tahoma" w:cs="Tahoma"/>
          <w:sz w:val="20"/>
        </w:rPr>
        <w:t xml:space="preserve"> </w:t>
      </w:r>
      <w:r w:rsidR="00FB0B43" w:rsidRPr="00B61B37">
        <w:rPr>
          <w:rFonts w:ascii="Tahoma" w:hAnsi="Tahoma" w:cs="Tahoma"/>
          <w:sz w:val="20"/>
        </w:rPr>
        <w:t xml:space="preserve">Заказчика </w:t>
      </w:r>
      <w:r w:rsidRPr="00B61B37">
        <w:rPr>
          <w:rFonts w:ascii="Tahoma" w:hAnsi="Tahoma" w:cs="Tahoma"/>
          <w:sz w:val="20"/>
        </w:rPr>
        <w:t>закупочная комиссия вправе после подачи предложений и проведения отборочного этапа изменить перечень, иерархию или относительную значимость критериев. Такое изменение обязательно отражается в любых отчетах о проведении закупки.</w:t>
      </w:r>
    </w:p>
    <w:bookmarkEnd w:id="172"/>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В запросе предложений должна содержаться следующая информация:</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наименование и адрес организатора закупки и заказчика;</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описание потребностей в продукции, включая технические и другие параметры, которым должно соответствовать предложение, номенклатуру, объем, сроки и место поставки, а при закупке работ — перечень, объем, сроки и место их выполнения; при закупке услуг — перечень, объем, сроки и место их оказания;</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существенные условия договора или проект договора;</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критерии и порядок оценки предложений и выбора победителя;</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порядок подачи и рассмотрения технических и коммерческих предложений в соответствии с пунктом</w:t>
      </w:r>
      <w:r w:rsidR="008E74F0" w:rsidRPr="00B61B37">
        <w:rPr>
          <w:rFonts w:ascii="Tahoma" w:hAnsi="Tahoma" w:cs="Tahoma"/>
          <w:sz w:val="20"/>
        </w:rPr>
        <w:t xml:space="preserve"> </w:t>
      </w:r>
      <w:fldSimple w:instr=" REF _Ref237174891 \r \h  \* MERGEFORMAT ">
        <w:r w:rsidR="001D5EC2" w:rsidRPr="001D5EC2">
          <w:rPr>
            <w:rFonts w:ascii="Tahoma" w:hAnsi="Tahoma" w:cs="Tahoma"/>
            <w:sz w:val="20"/>
          </w:rPr>
          <w:t>9.9</w:t>
        </w:r>
      </w:fldSimple>
      <w:r w:rsidRPr="00B61B37">
        <w:rPr>
          <w:rFonts w:ascii="Tahoma" w:hAnsi="Tahoma" w:cs="Tahoma"/>
          <w:sz w:val="20"/>
        </w:rPr>
        <w:t>;</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любые инструкции для подачи предложений, включая формат предоставления предложений, сроки и т.д.</w:t>
      </w:r>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Каждое изменение или разъяснение запроса предложений, в т.ч. изменение критериев для оценки предложений, сообщается всем участникам.</w:t>
      </w:r>
    </w:p>
    <w:p w:rsidR="00E87E31" w:rsidRPr="00B61B37" w:rsidRDefault="00E87E31" w:rsidP="00733340">
      <w:pPr>
        <w:pStyle w:val="20"/>
        <w:tabs>
          <w:tab w:val="num" w:pos="0"/>
          <w:tab w:val="left" w:pos="1134"/>
        </w:tabs>
        <w:ind w:left="0" w:firstLine="567"/>
        <w:rPr>
          <w:rFonts w:ascii="Tahoma" w:hAnsi="Tahoma" w:cs="Tahoma"/>
          <w:sz w:val="20"/>
        </w:rPr>
      </w:pPr>
      <w:bookmarkStart w:id="173" w:name="_Ref61635311"/>
      <w:r w:rsidRPr="00B61B37">
        <w:rPr>
          <w:rFonts w:ascii="Tahoma" w:hAnsi="Tahoma" w:cs="Tahoma"/>
          <w:sz w:val="20"/>
        </w:rPr>
        <w:lastRenderedPageBreak/>
        <w:t>Предложения принимаются в письменной форме до срока, оговоренного в документации по запросу предложений. Если участник представил свое предложение с опозданием, оно не рассматривается и отсылается подавшему ее участнику.</w:t>
      </w:r>
    </w:p>
    <w:p w:rsidR="00E87E31" w:rsidRPr="00B61B37" w:rsidRDefault="00E87E31" w:rsidP="00733340">
      <w:pPr>
        <w:pStyle w:val="20"/>
        <w:tabs>
          <w:tab w:val="num" w:pos="0"/>
          <w:tab w:val="left" w:pos="1134"/>
        </w:tabs>
        <w:ind w:left="0" w:firstLine="567"/>
        <w:rPr>
          <w:rFonts w:ascii="Tahoma" w:hAnsi="Tahoma" w:cs="Tahoma"/>
          <w:sz w:val="20"/>
        </w:rPr>
      </w:pPr>
      <w:bookmarkStart w:id="174" w:name="_Ref237174891"/>
      <w:r w:rsidRPr="00B61B37">
        <w:rPr>
          <w:rFonts w:ascii="Tahoma" w:hAnsi="Tahoma" w:cs="Tahoma"/>
          <w:sz w:val="20"/>
        </w:rPr>
        <w:t>Организатор закупки может предусмотреть как одновременную подачу технической и коммерческой части предложения, так и раздельную. В последнем случае организатор закупки вправе (но не обязан) предусмотреть, что коммерческие предложения вскрываются и рассматриваются только у тех участников, которые заняли определенные места в ранжировке предложений по качеству (например, с первого по третье, четвертое и т.д., как это определено в закупочной документации), или тем, кто набрал не ниже определенного числа баллов (если применяется балльная оценка).</w:t>
      </w:r>
      <w:bookmarkEnd w:id="173"/>
      <w:bookmarkEnd w:id="174"/>
    </w:p>
    <w:p w:rsidR="00E87E31" w:rsidRPr="00B61B37" w:rsidRDefault="00E87E31" w:rsidP="00733340">
      <w:pPr>
        <w:pStyle w:val="20"/>
        <w:tabs>
          <w:tab w:val="num" w:pos="0"/>
          <w:tab w:val="left" w:pos="1134"/>
        </w:tabs>
        <w:ind w:left="0" w:firstLine="567"/>
        <w:rPr>
          <w:rFonts w:ascii="Tahoma" w:hAnsi="Tahoma" w:cs="Tahoma"/>
          <w:sz w:val="20"/>
        </w:rPr>
      </w:pPr>
      <w:bookmarkStart w:id="175" w:name="_Ref237762715"/>
      <w:r w:rsidRPr="00B61B37">
        <w:rPr>
          <w:rFonts w:ascii="Tahoma" w:hAnsi="Tahoma" w:cs="Tahoma"/>
          <w:sz w:val="20"/>
        </w:rPr>
        <w:t>Процедура вскрытия поступивших на запрос предложений конвертов (в т.ч. при поступлении единственного конверта) проводится в заранее назначенное время и заранее определенном месте согласно уведомлению о проведении запроса предложений и закупочной документации. Если на запрос предложений до истечения установленного срока подачи заявок не было подано ни одного конверта, об этом составляется протокол, который подписывают все члены комиссии.</w:t>
      </w:r>
      <w:bookmarkEnd w:id="175"/>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Вскрытие проводится в присутствии не менее двух членов комиссии либо на заседании комиссии. В любом случае, на этой процедуре имеют право присутствовать представители каждого из участников запроса предложений, своевременно представивших предложение.</w:t>
      </w:r>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В ходе публичного вскрытия поступивших на запрос предложений конвертов председатель или любой из членов комиссии, исходя из представленных в предложении документов, оглашает следующую информацию:</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о содержимом конверта (предложение, ее изменение, отзыв, иное);</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наименование, юридический и фактический адрес участника запроса предложений;</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краткое описание предложенной в заявке продукции и цену предложения (или иное указание на общую стоимость предложения участника запроса предложений), если цена предусмотрена;</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для конвертов с изменениями и отзывами предложений — существо изменений или факт отзыва предложения;</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любую другую информацию, которую комиссия сочтет нужной огласить.</w:t>
      </w:r>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Представителям участников запроса предложений может быть предоставлено право для информационного сообщения по сути предложения и ответов на вопросы членов комиссии.</w:t>
      </w:r>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Участникам запроса предложений должно быть предоставлено право (при наличии с их стороны такого пожелания) визуального осмотра той части оглашаемого предложения других участников, в соответствии с которой производится определение ее цены.</w:t>
      </w:r>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Предложения, не вскрытые и не зачитанные в описанном выше порядке, не могут в дальнейшем приниматься в данной закупке к рассмотрению ни при каких условиях.</w:t>
      </w:r>
    </w:p>
    <w:p w:rsidR="00E87E31" w:rsidRPr="00B61B37" w:rsidRDefault="00E87E31" w:rsidP="00733340">
      <w:pPr>
        <w:pStyle w:val="20"/>
        <w:tabs>
          <w:tab w:val="num" w:pos="0"/>
          <w:tab w:val="left" w:pos="1134"/>
        </w:tabs>
        <w:ind w:left="0" w:firstLine="567"/>
        <w:rPr>
          <w:rFonts w:ascii="Tahoma" w:hAnsi="Tahoma" w:cs="Tahoma"/>
          <w:sz w:val="20"/>
        </w:rPr>
      </w:pPr>
      <w:bookmarkStart w:id="176" w:name="_Ref237762766"/>
      <w:r w:rsidRPr="00B61B37">
        <w:rPr>
          <w:rFonts w:ascii="Tahoma" w:hAnsi="Tahoma" w:cs="Tahoma"/>
          <w:sz w:val="20"/>
        </w:rPr>
        <w:t>По результатам процедуры вскрытия конвертов с предложениями комиссия составляет соответствующий протокол, который должен содержать следующие сведения:</w:t>
      </w:r>
      <w:bookmarkEnd w:id="176"/>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поименный состав присутствующих на процедуре вскрытия;</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общее количество поступивших предложений и перечень участников запроса предложений, представивших предложения, вместе с их адресами;</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информация, которая была оглашена в ходе процедуры;</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lastRenderedPageBreak/>
        <w:t>перечень опоздавших предложений (или опоздавших изменений, замены предложений), отклоненных в силу данного обстоятельства.</w:t>
      </w:r>
    </w:p>
    <w:p w:rsidR="00E87E31" w:rsidRPr="00B61B37" w:rsidRDefault="00E87E31" w:rsidP="00733340">
      <w:pPr>
        <w:pStyle w:val="20"/>
        <w:tabs>
          <w:tab w:val="num" w:pos="0"/>
          <w:tab w:val="left" w:pos="1134"/>
        </w:tabs>
        <w:ind w:left="0" w:firstLine="567"/>
        <w:rPr>
          <w:rFonts w:ascii="Tahoma" w:hAnsi="Tahoma" w:cs="Tahoma"/>
          <w:sz w:val="20"/>
        </w:rPr>
      </w:pPr>
      <w:bookmarkStart w:id="177" w:name="_Ref237762752"/>
      <w:r w:rsidRPr="00B61B37">
        <w:rPr>
          <w:rFonts w:ascii="Tahoma" w:hAnsi="Tahoma" w:cs="Tahoma"/>
          <w:sz w:val="20"/>
        </w:rPr>
        <w:t>По письменному запросу участника запроса предложений, независимо от его присутствия на процедуре вскрытия конвертов, организатор конкурса обязан предоставить выписку из протокола вскрытия конвертов или копию протокола.</w:t>
      </w:r>
      <w:bookmarkEnd w:id="177"/>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Организатор закупки рассматривает и оценивает предложения в соответствии с критериями и порядком, указанными в запросе предложений. При оценке предложений организатор закупки не имеет право раскрывать содержание предложений участникам.</w:t>
      </w:r>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Организатор закупки при оценке предложений</w:t>
      </w:r>
      <w:r w:rsidR="00C12020" w:rsidRPr="00B61B37">
        <w:rPr>
          <w:rFonts w:ascii="Tahoma" w:hAnsi="Tahoma" w:cs="Tahoma"/>
          <w:sz w:val="20"/>
        </w:rPr>
        <w:t xml:space="preserve"> учитывает </w:t>
      </w:r>
      <w:r w:rsidRPr="00B61B37">
        <w:rPr>
          <w:rFonts w:ascii="Tahoma" w:hAnsi="Tahoma" w:cs="Tahoma"/>
          <w:sz w:val="20"/>
        </w:rPr>
        <w:t>только критерии, опубликованные в запросе предложений</w:t>
      </w:r>
      <w:r w:rsidR="00C12020" w:rsidRPr="00B61B37">
        <w:rPr>
          <w:rFonts w:ascii="Tahoma" w:hAnsi="Tahoma" w:cs="Tahoma"/>
          <w:sz w:val="20"/>
        </w:rPr>
        <w:t>.</w:t>
      </w:r>
    </w:p>
    <w:p w:rsidR="004437FB" w:rsidRPr="00B61B37" w:rsidRDefault="00E87E31" w:rsidP="002203C6">
      <w:pPr>
        <w:pStyle w:val="20"/>
        <w:tabs>
          <w:tab w:val="num" w:pos="0"/>
          <w:tab w:val="left" w:pos="1134"/>
        </w:tabs>
        <w:ind w:left="0" w:firstLine="567"/>
        <w:rPr>
          <w:rFonts w:ascii="Tahoma" w:hAnsi="Tahoma" w:cs="Tahoma"/>
          <w:sz w:val="20"/>
        </w:rPr>
      </w:pPr>
      <w:r w:rsidRPr="00B61B37">
        <w:rPr>
          <w:rFonts w:ascii="Tahoma" w:hAnsi="Tahoma" w:cs="Tahoma"/>
          <w:sz w:val="20"/>
        </w:rPr>
        <w:t xml:space="preserve">При получении организатором закупки менее двух предложений, </w:t>
      </w:r>
      <w:r w:rsidR="002466E0" w:rsidRPr="00B61B37">
        <w:rPr>
          <w:rFonts w:ascii="Tahoma" w:hAnsi="Tahoma" w:cs="Tahoma"/>
          <w:sz w:val="20"/>
        </w:rPr>
        <w:t xml:space="preserve">соответствующих требованиям закупочной документации, </w:t>
      </w:r>
      <w:r w:rsidRPr="00B61B37">
        <w:rPr>
          <w:rFonts w:ascii="Tahoma" w:hAnsi="Tahoma" w:cs="Tahoma"/>
          <w:sz w:val="20"/>
        </w:rPr>
        <w:t>запрос предложений признается несостоявшимся, о чем составляется протокол.</w:t>
      </w:r>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Организатор закупки вправе после п</w:t>
      </w:r>
      <w:r w:rsidR="001A32DA" w:rsidRPr="00B61B37">
        <w:rPr>
          <w:rFonts w:ascii="Tahoma" w:hAnsi="Tahoma" w:cs="Tahoma"/>
          <w:sz w:val="20"/>
        </w:rPr>
        <w:t>роведения оценки</w:t>
      </w:r>
      <w:r w:rsidRPr="00B61B37">
        <w:rPr>
          <w:rFonts w:ascii="Tahoma" w:hAnsi="Tahoma" w:cs="Tahoma"/>
          <w:sz w:val="20"/>
        </w:rPr>
        <w:t xml:space="preserve"> предложений провести процедуру переторжки (пункт </w:t>
      </w:r>
      <w:fldSimple w:instr=" REF _Ref165282079 \r \h  \* MERGEFORMAT ">
        <w:r w:rsidR="001D5EC2" w:rsidRPr="001D5EC2">
          <w:rPr>
            <w:rFonts w:ascii="Tahoma" w:hAnsi="Tahoma" w:cs="Tahoma"/>
            <w:sz w:val="20"/>
          </w:rPr>
          <w:t>12.1</w:t>
        </w:r>
      </w:fldSimple>
      <w:r w:rsidRPr="00B61B37">
        <w:rPr>
          <w:rFonts w:ascii="Tahoma" w:hAnsi="Tahoma" w:cs="Tahoma"/>
          <w:sz w:val="20"/>
        </w:rPr>
        <w:t xml:space="preserve">), если это было прямо предусмотрено в документации по запросу предложений. </w:t>
      </w:r>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 xml:space="preserve">Организатор закупки принимает решение о заключении договора с тем участником, предложение которого наиболее полно удовлетворяет потребностям </w:t>
      </w:r>
      <w:r w:rsidR="007357D9" w:rsidRPr="00B61B37">
        <w:rPr>
          <w:rFonts w:ascii="Tahoma" w:hAnsi="Tahoma" w:cs="Tahoma"/>
          <w:sz w:val="20"/>
        </w:rPr>
        <w:t>заказч</w:t>
      </w:r>
      <w:r w:rsidR="00F14BE9" w:rsidRPr="00B61B37">
        <w:rPr>
          <w:rFonts w:ascii="Tahoma" w:hAnsi="Tahoma" w:cs="Tahoma"/>
          <w:sz w:val="20"/>
        </w:rPr>
        <w:t>ика</w:t>
      </w:r>
      <w:r w:rsidRPr="00B61B37">
        <w:rPr>
          <w:rFonts w:ascii="Tahoma" w:hAnsi="Tahoma" w:cs="Tahoma"/>
          <w:sz w:val="20"/>
        </w:rPr>
        <w:t>, определенным в соответствии с опубликованными в запросе предложений критериями.</w:t>
      </w:r>
    </w:p>
    <w:p w:rsidR="00E87E31" w:rsidRPr="00B61B37" w:rsidRDefault="00E87E31" w:rsidP="00733340">
      <w:pPr>
        <w:pStyle w:val="1"/>
        <w:tabs>
          <w:tab w:val="clear" w:pos="568"/>
          <w:tab w:val="num" w:pos="0"/>
          <w:tab w:val="left" w:pos="1134"/>
        </w:tabs>
        <w:ind w:left="0" w:firstLine="567"/>
        <w:rPr>
          <w:rFonts w:ascii="Tahoma" w:hAnsi="Tahoma" w:cs="Tahoma"/>
          <w:sz w:val="20"/>
          <w:szCs w:val="20"/>
        </w:rPr>
      </w:pPr>
      <w:bookmarkStart w:id="178" w:name="_Toc93230266"/>
      <w:bookmarkStart w:id="179" w:name="_Toc93230399"/>
      <w:bookmarkStart w:id="180" w:name="_Ref179125755"/>
      <w:bookmarkStart w:id="181" w:name="_Toc193611434"/>
      <w:bookmarkStart w:id="182" w:name="_Toc241925508"/>
      <w:bookmarkStart w:id="183" w:name="_Toc312150888"/>
      <w:r w:rsidRPr="00B61B37">
        <w:rPr>
          <w:rFonts w:ascii="Tahoma" w:hAnsi="Tahoma" w:cs="Tahoma"/>
          <w:sz w:val="20"/>
          <w:szCs w:val="20"/>
        </w:rPr>
        <w:t>Особенности процедур запроса цен</w:t>
      </w:r>
      <w:bookmarkEnd w:id="178"/>
      <w:bookmarkEnd w:id="179"/>
      <w:bookmarkEnd w:id="180"/>
      <w:bookmarkEnd w:id="181"/>
      <w:bookmarkEnd w:id="182"/>
      <w:bookmarkEnd w:id="183"/>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 xml:space="preserve">Во всем, что не оговорено в настоящем подразделе, к проведению запроса цен применяются положения подразделов </w:t>
      </w:r>
      <w:fldSimple w:instr=" REF _Ref174789024 \r \h  \* MERGEFORMAT ">
        <w:r w:rsidR="00DB232B" w:rsidRPr="00B61B37">
          <w:rPr>
            <w:rFonts w:ascii="Tahoma" w:hAnsi="Tahoma" w:cs="Tahoma"/>
            <w:sz w:val="20"/>
          </w:rPr>
          <w:t>2.</w:t>
        </w:r>
        <w:r w:rsidR="00C15EA5" w:rsidRPr="00B61B37">
          <w:rPr>
            <w:rFonts w:ascii="Tahoma" w:hAnsi="Tahoma" w:cs="Tahoma"/>
            <w:sz w:val="20"/>
          </w:rPr>
          <w:t>3</w:t>
        </w:r>
      </w:fldSimple>
      <w:r w:rsidRPr="00B61B37">
        <w:rPr>
          <w:rFonts w:ascii="Tahoma" w:hAnsi="Tahoma" w:cs="Tahoma"/>
          <w:sz w:val="20"/>
        </w:rPr>
        <w:t xml:space="preserve"> и </w:t>
      </w:r>
      <w:fldSimple w:instr=" REF _Ref173244894 \r \h  \* MERGEFORMAT ">
        <w:r w:rsidR="00DB232B" w:rsidRPr="00B61B37">
          <w:rPr>
            <w:rFonts w:ascii="Tahoma" w:hAnsi="Tahoma" w:cs="Tahoma"/>
            <w:sz w:val="20"/>
          </w:rPr>
          <w:t>3</w:t>
        </w:r>
      </w:fldSimple>
      <w:r w:rsidRPr="00B61B37">
        <w:rPr>
          <w:rFonts w:ascii="Tahoma" w:hAnsi="Tahoma" w:cs="Tahoma"/>
          <w:sz w:val="20"/>
        </w:rPr>
        <w:t xml:space="preserve">, а если он закрытый — и раздела </w:t>
      </w:r>
      <w:fldSimple w:instr=" REF _Ref77406519 \r \h  \* MERGEFORMAT ">
        <w:r w:rsidR="00DB232B" w:rsidRPr="00B61B37">
          <w:rPr>
            <w:rFonts w:ascii="Tahoma" w:hAnsi="Tahoma" w:cs="Tahoma"/>
            <w:sz w:val="20"/>
          </w:rPr>
          <w:t>4</w:t>
        </w:r>
      </w:fldSimple>
      <w:r w:rsidRPr="00B61B37">
        <w:rPr>
          <w:rFonts w:ascii="Tahoma" w:hAnsi="Tahoma" w:cs="Tahoma"/>
          <w:sz w:val="20"/>
        </w:rPr>
        <w:t>.</w:t>
      </w:r>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Для проведения запроса цен организатор закупки назначает комиссию в составе не менее трех человек.</w:t>
      </w:r>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В тексте запроса цен организатор закупки указывает любые четкие требования к предмету закупки (кроме цены), условиям поставки, условиям договора, подтверждению соответствия продукции и самих участников требованиям заказчика и предоставляемым документам.</w:t>
      </w:r>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В тексте запроса должно содержаться четкое указание, включаются ли в стоимость продукции расходы на ее транспортировку, страхование, уплату таможенных пошлин, налогов и другие возможные платежи.</w:t>
      </w:r>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В тексте запроса указывается, что он не является извещением о проведении конкурса и не налагает на организатора закупки или заказчика обязанности по заключению договора с участником.</w:t>
      </w:r>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 xml:space="preserve">Организатор закупки (заказчик) может использовать в качестве документа, объявляющего о начале процедур, не сам запрос цен, а краткое уведомление о нем, а текст запроса цен предоставлять по первому требованию участников </w:t>
      </w:r>
    </w:p>
    <w:p w:rsidR="00E87E31" w:rsidRPr="00B61B37" w:rsidRDefault="00E87E31" w:rsidP="00733340">
      <w:pPr>
        <w:pStyle w:val="af5"/>
        <w:tabs>
          <w:tab w:val="num" w:pos="0"/>
          <w:tab w:val="left" w:pos="1134"/>
        </w:tabs>
        <w:ind w:left="0" w:firstLine="567"/>
        <w:rPr>
          <w:rStyle w:val="af3"/>
          <w:rFonts w:ascii="Tahoma" w:hAnsi="Tahoma" w:cs="Tahoma"/>
          <w:b w:val="0"/>
          <w:i w:val="0"/>
          <w:sz w:val="20"/>
        </w:rPr>
      </w:pPr>
      <w:r w:rsidRPr="00B61B37">
        <w:rPr>
          <w:rStyle w:val="af3"/>
          <w:rFonts w:ascii="Tahoma" w:hAnsi="Tahoma" w:cs="Tahoma"/>
          <w:b w:val="0"/>
          <w:i w:val="0"/>
          <w:sz w:val="20"/>
        </w:rPr>
        <w:t>Пример: объем текста запроса цен велик, что приведет к значительным издержкам при публикации.</w:t>
      </w:r>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При закрытом запросе цен он рассылается заранее определенному кругу участников с учетом необходимости получить предложения не менее чем от трех из них.</w:t>
      </w:r>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lastRenderedPageBreak/>
        <w:t xml:space="preserve">Запрос цен должен быть официально опубликован (либо, при закрытом запросе цен — направлен) не менее чем за 5 </w:t>
      </w:r>
      <w:r w:rsidR="000E0719" w:rsidRPr="00B61B37">
        <w:rPr>
          <w:rFonts w:ascii="Tahoma" w:hAnsi="Tahoma" w:cs="Tahoma"/>
          <w:sz w:val="20"/>
        </w:rPr>
        <w:t xml:space="preserve">календарных </w:t>
      </w:r>
      <w:r w:rsidRPr="00B61B37">
        <w:rPr>
          <w:rFonts w:ascii="Tahoma" w:hAnsi="Tahoma" w:cs="Tahoma"/>
          <w:sz w:val="20"/>
        </w:rPr>
        <w:t>дней до истечения срока подачи заявок. Для закрытых запросов цен, проводимых по основаниям, предусмотренных в пункте</w:t>
      </w:r>
      <w:r w:rsidR="004D763D" w:rsidRPr="00B61B37">
        <w:rPr>
          <w:rFonts w:ascii="Tahoma" w:hAnsi="Tahoma" w:cs="Tahoma"/>
          <w:sz w:val="20"/>
        </w:rPr>
        <w:t xml:space="preserve"> 7.</w:t>
      </w:r>
      <w:r w:rsidR="003406CA" w:rsidRPr="00B61B37">
        <w:rPr>
          <w:rFonts w:ascii="Tahoma" w:hAnsi="Tahoma" w:cs="Tahoma"/>
          <w:sz w:val="20"/>
        </w:rPr>
        <w:t>7</w:t>
      </w:r>
      <w:r w:rsidR="004D763D" w:rsidRPr="00B61B37">
        <w:rPr>
          <w:rFonts w:ascii="Tahoma" w:hAnsi="Tahoma" w:cs="Tahoma"/>
          <w:sz w:val="20"/>
        </w:rPr>
        <w:t xml:space="preserve">.2 Положения о закупках </w:t>
      </w:r>
      <w:r w:rsidR="00AE3779" w:rsidRPr="00B61B37">
        <w:rPr>
          <w:rFonts w:ascii="Tahoma" w:hAnsi="Tahoma" w:cs="Tahoma"/>
          <w:sz w:val="20"/>
        </w:rPr>
        <w:t>Общества</w:t>
      </w:r>
      <w:r w:rsidRPr="00B61B37">
        <w:rPr>
          <w:rFonts w:ascii="Tahoma" w:hAnsi="Tahoma" w:cs="Tahoma"/>
          <w:sz w:val="20"/>
        </w:rPr>
        <w:t>, указанный срок может быть уменьшен, если это было предусмотрено в рамочном соглашении с участниками закрытых запросов цен.</w:t>
      </w:r>
    </w:p>
    <w:p w:rsidR="00E87E31" w:rsidRPr="00B61B37" w:rsidRDefault="00E87E31" w:rsidP="00733340">
      <w:pPr>
        <w:pStyle w:val="20"/>
        <w:tabs>
          <w:tab w:val="num" w:pos="0"/>
          <w:tab w:val="left" w:pos="1134"/>
        </w:tabs>
        <w:ind w:left="0" w:firstLine="567"/>
        <w:rPr>
          <w:rFonts w:ascii="Tahoma" w:hAnsi="Tahoma" w:cs="Tahoma"/>
          <w:sz w:val="20"/>
        </w:rPr>
      </w:pPr>
      <w:bookmarkStart w:id="184" w:name="_Ref49579559"/>
      <w:r w:rsidRPr="00B61B37">
        <w:rPr>
          <w:rFonts w:ascii="Tahoma" w:hAnsi="Tahoma" w:cs="Tahoma"/>
          <w:sz w:val="20"/>
        </w:rPr>
        <w:t xml:space="preserve">При проведении запроса цен в обычном режиме (обмен документами на бумажном носителе) каждый участник вправе представлять только одно предложение, которое не может быть впоследствии изменено. </w:t>
      </w:r>
      <w:bookmarkEnd w:id="184"/>
      <w:r w:rsidRPr="00B61B37">
        <w:rPr>
          <w:rFonts w:ascii="Tahoma" w:hAnsi="Tahoma" w:cs="Tahoma"/>
          <w:sz w:val="20"/>
        </w:rPr>
        <w:t xml:space="preserve">При проведении запроса цен на виртуальных электронных торговых площадках в сети Интернет допускается предоставление одним поставщиком нескольких предложений в рамках одной процедуры закупки. При этом цены, предлагаемые участниками, должны по мере поступления заявок </w:t>
      </w:r>
      <w:r w:rsidR="001F4E49" w:rsidRPr="00B61B37">
        <w:rPr>
          <w:rFonts w:ascii="Tahoma" w:hAnsi="Tahoma" w:cs="Tahoma"/>
          <w:sz w:val="20"/>
        </w:rPr>
        <w:t>публиковаться на площадке (в он</w:t>
      </w:r>
      <w:r w:rsidRPr="00B61B37">
        <w:rPr>
          <w:rFonts w:ascii="Tahoma" w:hAnsi="Tahoma" w:cs="Tahoma"/>
          <w:sz w:val="20"/>
        </w:rPr>
        <w:t>лайновом режиме).</w:t>
      </w:r>
    </w:p>
    <w:p w:rsidR="007415B6" w:rsidRPr="00B61B37" w:rsidRDefault="007415B6" w:rsidP="00733340">
      <w:pPr>
        <w:pStyle w:val="20"/>
        <w:tabs>
          <w:tab w:val="num" w:pos="0"/>
          <w:tab w:val="left" w:pos="1134"/>
        </w:tabs>
        <w:ind w:left="0" w:firstLine="567"/>
        <w:rPr>
          <w:rFonts w:ascii="Tahoma" w:hAnsi="Tahoma" w:cs="Tahoma"/>
          <w:sz w:val="20"/>
        </w:rPr>
      </w:pPr>
      <w:r w:rsidRPr="00B61B37">
        <w:rPr>
          <w:rFonts w:ascii="Tahoma" w:hAnsi="Tahoma" w:cs="Tahoma"/>
          <w:sz w:val="20"/>
        </w:rPr>
        <w:t xml:space="preserve">При проведении запроса цен </w:t>
      </w:r>
      <w:r w:rsidR="00D06C97" w:rsidRPr="00B61B37">
        <w:rPr>
          <w:rFonts w:ascii="Tahoma" w:hAnsi="Tahoma" w:cs="Tahoma"/>
          <w:sz w:val="20"/>
        </w:rPr>
        <w:t>оценка заявок компаний на соответствие установленным требованиям может проводиться экспертной группой или членам конкурсной комиссии.</w:t>
      </w:r>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Заявка участника должна полностью отвечать каждому из предъявленных требований или быть лучше, то есть</w:t>
      </w:r>
      <w:bookmarkStart w:id="185" w:name="_Ref49579561"/>
      <w:r w:rsidRPr="00B61B37">
        <w:rPr>
          <w:rFonts w:ascii="Tahoma" w:hAnsi="Tahoma" w:cs="Tahoma"/>
          <w:sz w:val="20"/>
        </w:rPr>
        <w:t xml:space="preserve"> указанные требования являются пороговыми. Степень превышения пороговых требований не оценивается и не засчитывается. Если хотя бы по одному требованию заявка участника не удовлетворяет условиям запроса, она отклоняется.</w:t>
      </w:r>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Организатор закупки вправе потребовать у участника запроса цен уточнить и подать заявку с уточненной ценой, если участником были допущены отклонения от затребованного способа подсчета цены (например, не учтены, хотя это требовалось, расходы на транспортировку, страхование, уплату таможенных пошлин, налогов и другие платежи) или отклонить заявку.</w:t>
      </w:r>
    </w:p>
    <w:p w:rsidR="00DA438B" w:rsidRPr="00B61B37" w:rsidRDefault="00DA438B" w:rsidP="00733340">
      <w:pPr>
        <w:pStyle w:val="20"/>
        <w:tabs>
          <w:tab w:val="num" w:pos="0"/>
          <w:tab w:val="left" w:pos="1134"/>
        </w:tabs>
        <w:ind w:left="0" w:firstLine="567"/>
        <w:rPr>
          <w:rFonts w:ascii="Tahoma" w:hAnsi="Tahoma" w:cs="Tahoma"/>
          <w:sz w:val="20"/>
        </w:rPr>
      </w:pPr>
      <w:r w:rsidRPr="00B61B37">
        <w:rPr>
          <w:rFonts w:ascii="Tahoma" w:hAnsi="Tahoma" w:cs="Tahoma"/>
          <w:sz w:val="20"/>
        </w:rPr>
        <w:t>Между организатором закупки и участником не проводится никаких других переговоров в отношении предложения.</w:t>
      </w:r>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 xml:space="preserve">При получении организатором закупки менее двух предложений, </w:t>
      </w:r>
      <w:r w:rsidR="002466E0" w:rsidRPr="00B61B37">
        <w:rPr>
          <w:rFonts w:ascii="Tahoma" w:hAnsi="Tahoma" w:cs="Tahoma"/>
          <w:sz w:val="20"/>
        </w:rPr>
        <w:t>соответствующих требованиям закупочной документации</w:t>
      </w:r>
      <w:r w:rsidR="00C15EA5" w:rsidRPr="00B61B37">
        <w:rPr>
          <w:rFonts w:ascii="Tahoma" w:hAnsi="Tahoma" w:cs="Tahoma"/>
          <w:sz w:val="20"/>
        </w:rPr>
        <w:t xml:space="preserve">, </w:t>
      </w:r>
      <w:r w:rsidRPr="00B61B37">
        <w:rPr>
          <w:rFonts w:ascii="Tahoma" w:hAnsi="Tahoma" w:cs="Tahoma"/>
          <w:sz w:val="20"/>
        </w:rPr>
        <w:t>запрос цен признается несостоявшимся, о чем составляется протокол.</w:t>
      </w:r>
    </w:p>
    <w:p w:rsidR="00E87E31" w:rsidRPr="00B61B37" w:rsidRDefault="00E87E31" w:rsidP="00733340">
      <w:pPr>
        <w:pStyle w:val="20"/>
        <w:tabs>
          <w:tab w:val="num" w:pos="0"/>
          <w:tab w:val="left" w:pos="1134"/>
        </w:tabs>
        <w:ind w:left="0" w:firstLine="567"/>
        <w:rPr>
          <w:rFonts w:ascii="Tahoma" w:hAnsi="Tahoma" w:cs="Tahoma"/>
          <w:sz w:val="20"/>
        </w:rPr>
      </w:pPr>
      <w:r w:rsidRPr="00B61B37">
        <w:rPr>
          <w:rFonts w:ascii="Tahoma" w:hAnsi="Tahoma" w:cs="Tahoma"/>
          <w:sz w:val="20"/>
        </w:rPr>
        <w:t>Договор заключается с участником, отвечающим требованиям запроса, который предложил поставить требуемую продукцию на установленных в запросе условиях по самой низкой цене из предложенных. Организатор закупки вправе отклонить все предложения, если лучшее из них не удовлетворяет его требованиям, и произвести новый запрос цен.</w:t>
      </w:r>
      <w:bookmarkEnd w:id="185"/>
    </w:p>
    <w:p w:rsidR="00E87E31" w:rsidRPr="00B61B37" w:rsidRDefault="00C12DAF" w:rsidP="00733340">
      <w:pPr>
        <w:pStyle w:val="1"/>
        <w:tabs>
          <w:tab w:val="clear" w:pos="568"/>
          <w:tab w:val="num" w:pos="0"/>
          <w:tab w:val="left" w:pos="1134"/>
        </w:tabs>
        <w:ind w:left="0" w:firstLine="567"/>
        <w:rPr>
          <w:rFonts w:ascii="Tahoma" w:hAnsi="Tahoma" w:cs="Tahoma"/>
          <w:sz w:val="20"/>
          <w:szCs w:val="20"/>
        </w:rPr>
      </w:pPr>
      <w:bookmarkStart w:id="186" w:name="_Toc93230267"/>
      <w:bookmarkStart w:id="187" w:name="_Toc93230400"/>
      <w:bookmarkStart w:id="188" w:name="_Toc193611435"/>
      <w:bookmarkStart w:id="189" w:name="_Ref237433392"/>
      <w:bookmarkStart w:id="190" w:name="_Ref237433393"/>
      <w:bookmarkStart w:id="191" w:name="_Toc241925509"/>
      <w:bookmarkStart w:id="192" w:name="_Toc312150889"/>
      <w:r w:rsidRPr="00B61B37">
        <w:rPr>
          <w:rFonts w:ascii="Tahoma" w:hAnsi="Tahoma" w:cs="Tahoma"/>
          <w:sz w:val="20"/>
          <w:szCs w:val="20"/>
        </w:rPr>
        <w:t>Общий порядок и о</w:t>
      </w:r>
      <w:r w:rsidR="00E87E31" w:rsidRPr="00B61B37">
        <w:rPr>
          <w:rFonts w:ascii="Tahoma" w:hAnsi="Tahoma" w:cs="Tahoma"/>
          <w:sz w:val="20"/>
          <w:szCs w:val="20"/>
        </w:rPr>
        <w:t>собенности процедур конкурентных переговоров</w:t>
      </w:r>
      <w:bookmarkEnd w:id="186"/>
      <w:bookmarkEnd w:id="187"/>
      <w:bookmarkEnd w:id="188"/>
      <w:bookmarkEnd w:id="189"/>
      <w:bookmarkEnd w:id="190"/>
      <w:bookmarkEnd w:id="191"/>
      <w:bookmarkEnd w:id="192"/>
    </w:p>
    <w:p w:rsidR="00D30228" w:rsidRPr="00B61B37" w:rsidRDefault="00D30228" w:rsidP="00733340">
      <w:pPr>
        <w:pStyle w:val="20"/>
        <w:tabs>
          <w:tab w:val="num" w:pos="0"/>
          <w:tab w:val="left" w:pos="1134"/>
        </w:tabs>
        <w:ind w:left="0" w:firstLine="567"/>
        <w:rPr>
          <w:rFonts w:ascii="Tahoma" w:hAnsi="Tahoma" w:cs="Tahoma"/>
          <w:sz w:val="20"/>
        </w:rPr>
      </w:pPr>
      <w:r w:rsidRPr="00B61B37">
        <w:rPr>
          <w:rFonts w:ascii="Tahoma" w:hAnsi="Tahoma" w:cs="Tahoma"/>
          <w:sz w:val="20"/>
        </w:rPr>
        <w:t xml:space="preserve">Конкурентные переговоры ведутся только самим </w:t>
      </w:r>
      <w:r w:rsidR="00253D7F" w:rsidRPr="00B61B37">
        <w:rPr>
          <w:rFonts w:ascii="Tahoma" w:hAnsi="Tahoma" w:cs="Tahoma"/>
          <w:sz w:val="20"/>
        </w:rPr>
        <w:t>Заказчиком</w:t>
      </w:r>
      <w:r w:rsidR="003B68B7" w:rsidRPr="00B61B37">
        <w:rPr>
          <w:rFonts w:ascii="Tahoma" w:hAnsi="Tahoma" w:cs="Tahoma"/>
          <w:sz w:val="20"/>
        </w:rPr>
        <w:t xml:space="preserve"> </w:t>
      </w:r>
      <w:r w:rsidRPr="00B61B37">
        <w:rPr>
          <w:rFonts w:ascii="Tahoma" w:hAnsi="Tahoma" w:cs="Tahoma"/>
          <w:sz w:val="20"/>
        </w:rPr>
        <w:t>или от его имени.</w:t>
      </w:r>
    </w:p>
    <w:p w:rsidR="00D30228" w:rsidRPr="00B61B37" w:rsidRDefault="00D30228" w:rsidP="00733340">
      <w:pPr>
        <w:pStyle w:val="20"/>
        <w:tabs>
          <w:tab w:val="num" w:pos="0"/>
          <w:tab w:val="left" w:pos="1134"/>
        </w:tabs>
        <w:ind w:left="0" w:firstLine="567"/>
        <w:rPr>
          <w:rFonts w:ascii="Tahoma" w:hAnsi="Tahoma" w:cs="Tahoma"/>
          <w:sz w:val="20"/>
        </w:rPr>
      </w:pPr>
      <w:bookmarkStart w:id="193" w:name="_Toc233000741"/>
      <w:bookmarkStart w:id="194" w:name="_Toc237245292"/>
      <w:r w:rsidRPr="00B61B37">
        <w:rPr>
          <w:rFonts w:ascii="Tahoma" w:hAnsi="Tahoma" w:cs="Tahoma"/>
          <w:sz w:val="20"/>
        </w:rPr>
        <w:t xml:space="preserve">Общий порядок проведения </w:t>
      </w:r>
      <w:r w:rsidR="001F4E49" w:rsidRPr="00B61B37">
        <w:rPr>
          <w:rFonts w:ascii="Tahoma" w:hAnsi="Tahoma" w:cs="Tahoma"/>
          <w:sz w:val="20"/>
        </w:rPr>
        <w:t>п</w:t>
      </w:r>
      <w:r w:rsidRPr="00B61B37">
        <w:rPr>
          <w:rFonts w:ascii="Tahoma" w:hAnsi="Tahoma" w:cs="Tahoma"/>
          <w:sz w:val="20"/>
        </w:rPr>
        <w:t>ереговоров</w:t>
      </w:r>
      <w:bookmarkEnd w:id="193"/>
      <w:bookmarkEnd w:id="194"/>
      <w:r w:rsidR="001F4E49" w:rsidRPr="00B61B37">
        <w:rPr>
          <w:rFonts w:ascii="Tahoma" w:hAnsi="Tahoma" w:cs="Tahoma"/>
          <w:sz w:val="20"/>
        </w:rPr>
        <w:t>.</w:t>
      </w:r>
    </w:p>
    <w:p w:rsidR="00D30228" w:rsidRPr="00B61B37" w:rsidRDefault="00D30228" w:rsidP="00733340">
      <w:pPr>
        <w:pStyle w:val="30"/>
        <w:tabs>
          <w:tab w:val="num" w:pos="0"/>
          <w:tab w:val="left" w:pos="1134"/>
        </w:tabs>
        <w:ind w:left="0" w:firstLine="567"/>
        <w:rPr>
          <w:rFonts w:ascii="Tahoma" w:hAnsi="Tahoma" w:cs="Tahoma"/>
          <w:sz w:val="20"/>
        </w:rPr>
      </w:pPr>
      <w:r w:rsidRPr="00B61B37">
        <w:rPr>
          <w:rFonts w:ascii="Tahoma" w:hAnsi="Tahoma" w:cs="Tahoma"/>
          <w:sz w:val="20"/>
        </w:rPr>
        <w:t>Переговоры проводятся в следующем порядке:</w:t>
      </w:r>
    </w:p>
    <w:p w:rsidR="00D30228" w:rsidRPr="00B61B37" w:rsidRDefault="001F4E49" w:rsidP="00733340">
      <w:pPr>
        <w:pStyle w:val="5ABCD"/>
        <w:tabs>
          <w:tab w:val="num" w:pos="0"/>
          <w:tab w:val="left" w:pos="1134"/>
        </w:tabs>
        <w:ind w:left="0" w:firstLine="567"/>
        <w:rPr>
          <w:rFonts w:ascii="Tahoma" w:hAnsi="Tahoma" w:cs="Tahoma"/>
          <w:sz w:val="20"/>
        </w:rPr>
      </w:pPr>
      <w:r w:rsidRPr="00B61B37">
        <w:rPr>
          <w:rFonts w:ascii="Tahoma" w:hAnsi="Tahoma" w:cs="Tahoma"/>
          <w:sz w:val="20"/>
        </w:rPr>
        <w:t>п</w:t>
      </w:r>
      <w:r w:rsidR="00D30228" w:rsidRPr="00B61B37">
        <w:rPr>
          <w:rFonts w:ascii="Tahoma" w:hAnsi="Tahoma" w:cs="Tahoma"/>
          <w:sz w:val="20"/>
        </w:rPr>
        <w:t xml:space="preserve">убликация </w:t>
      </w:r>
      <w:r w:rsidRPr="00B61B37">
        <w:rPr>
          <w:rFonts w:ascii="Tahoma" w:hAnsi="Tahoma" w:cs="Tahoma"/>
          <w:sz w:val="20"/>
        </w:rPr>
        <w:t>п</w:t>
      </w:r>
      <w:r w:rsidR="00D30228" w:rsidRPr="00B61B37">
        <w:rPr>
          <w:rFonts w:ascii="Tahoma" w:hAnsi="Tahoma" w:cs="Tahoma"/>
          <w:sz w:val="20"/>
        </w:rPr>
        <w:t>риглашения к участию в открытых конкурентных переговорах;</w:t>
      </w:r>
    </w:p>
    <w:p w:rsidR="00D30228" w:rsidRPr="00B61B37" w:rsidRDefault="001F4E49" w:rsidP="00733340">
      <w:pPr>
        <w:pStyle w:val="5ABCD"/>
        <w:tabs>
          <w:tab w:val="num" w:pos="0"/>
          <w:tab w:val="left" w:pos="1134"/>
        </w:tabs>
        <w:ind w:left="0" w:firstLine="567"/>
        <w:rPr>
          <w:rFonts w:ascii="Tahoma" w:hAnsi="Tahoma" w:cs="Tahoma"/>
          <w:sz w:val="20"/>
        </w:rPr>
      </w:pPr>
      <w:r w:rsidRPr="00B61B37">
        <w:rPr>
          <w:rFonts w:ascii="Tahoma" w:hAnsi="Tahoma" w:cs="Tahoma"/>
          <w:sz w:val="20"/>
        </w:rPr>
        <w:t>п</w:t>
      </w:r>
      <w:r w:rsidR="00D30228" w:rsidRPr="00B61B37">
        <w:rPr>
          <w:rFonts w:ascii="Tahoma" w:hAnsi="Tahoma" w:cs="Tahoma"/>
          <w:sz w:val="20"/>
        </w:rPr>
        <w:t xml:space="preserve">редоставление </w:t>
      </w:r>
      <w:r w:rsidRPr="00B61B37">
        <w:rPr>
          <w:rFonts w:ascii="Tahoma" w:hAnsi="Tahoma" w:cs="Tahoma"/>
          <w:sz w:val="20"/>
        </w:rPr>
        <w:t>д</w:t>
      </w:r>
      <w:r w:rsidR="00D30228" w:rsidRPr="00B61B37">
        <w:rPr>
          <w:rFonts w:ascii="Tahoma" w:hAnsi="Tahoma" w:cs="Tahoma"/>
          <w:sz w:val="20"/>
        </w:rPr>
        <w:t xml:space="preserve">окументации потенциальным </w:t>
      </w:r>
      <w:r w:rsidRPr="00B61B37">
        <w:rPr>
          <w:rFonts w:ascii="Tahoma" w:hAnsi="Tahoma" w:cs="Tahoma"/>
          <w:sz w:val="20"/>
        </w:rPr>
        <w:t>у</w:t>
      </w:r>
      <w:r w:rsidR="00D30228" w:rsidRPr="00B61B37">
        <w:rPr>
          <w:rFonts w:ascii="Tahoma" w:hAnsi="Tahoma" w:cs="Tahoma"/>
          <w:sz w:val="20"/>
        </w:rPr>
        <w:t xml:space="preserve">частникам </w:t>
      </w:r>
      <w:r w:rsidRPr="00B61B37">
        <w:rPr>
          <w:rFonts w:ascii="Tahoma" w:hAnsi="Tahoma" w:cs="Tahoma"/>
          <w:sz w:val="20"/>
        </w:rPr>
        <w:t>п</w:t>
      </w:r>
      <w:r w:rsidR="00D30228" w:rsidRPr="00B61B37">
        <w:rPr>
          <w:rFonts w:ascii="Tahoma" w:hAnsi="Tahoma" w:cs="Tahoma"/>
          <w:sz w:val="20"/>
        </w:rPr>
        <w:t>ереговоров;</w:t>
      </w:r>
    </w:p>
    <w:p w:rsidR="00D30228" w:rsidRPr="00B61B37" w:rsidRDefault="001F4E49" w:rsidP="00733340">
      <w:pPr>
        <w:pStyle w:val="5ABCD"/>
        <w:tabs>
          <w:tab w:val="num" w:pos="0"/>
          <w:tab w:val="left" w:pos="1134"/>
        </w:tabs>
        <w:ind w:left="0" w:firstLine="567"/>
        <w:rPr>
          <w:rFonts w:ascii="Tahoma" w:hAnsi="Tahoma" w:cs="Tahoma"/>
          <w:sz w:val="20"/>
        </w:rPr>
      </w:pPr>
      <w:r w:rsidRPr="00B61B37">
        <w:rPr>
          <w:rFonts w:ascii="Tahoma" w:hAnsi="Tahoma" w:cs="Tahoma"/>
          <w:sz w:val="20"/>
        </w:rPr>
        <w:t>п</w:t>
      </w:r>
      <w:r w:rsidR="00D30228" w:rsidRPr="00B61B37">
        <w:rPr>
          <w:rFonts w:ascii="Tahoma" w:hAnsi="Tahoma" w:cs="Tahoma"/>
          <w:sz w:val="20"/>
        </w:rPr>
        <w:t xml:space="preserve">одготовка </w:t>
      </w:r>
      <w:r w:rsidRPr="00B61B37">
        <w:rPr>
          <w:rFonts w:ascii="Tahoma" w:hAnsi="Tahoma" w:cs="Tahoma"/>
          <w:sz w:val="20"/>
        </w:rPr>
        <w:t>у</w:t>
      </w:r>
      <w:r w:rsidR="00D30228" w:rsidRPr="00B61B37">
        <w:rPr>
          <w:rFonts w:ascii="Tahoma" w:hAnsi="Tahoma" w:cs="Tahoma"/>
          <w:sz w:val="20"/>
        </w:rPr>
        <w:t xml:space="preserve">частниками своих </w:t>
      </w:r>
      <w:r w:rsidR="0046605E" w:rsidRPr="00B61B37">
        <w:rPr>
          <w:rFonts w:ascii="Tahoma" w:hAnsi="Tahoma" w:cs="Tahoma"/>
          <w:sz w:val="20"/>
        </w:rPr>
        <w:t>предложений</w:t>
      </w:r>
      <w:r w:rsidR="00D30228" w:rsidRPr="00B61B37">
        <w:rPr>
          <w:rFonts w:ascii="Tahoma" w:hAnsi="Tahoma" w:cs="Tahoma"/>
          <w:sz w:val="20"/>
        </w:rPr>
        <w:t xml:space="preserve">; разъяснение </w:t>
      </w:r>
      <w:r w:rsidRPr="00B61B37">
        <w:rPr>
          <w:rFonts w:ascii="Tahoma" w:hAnsi="Tahoma" w:cs="Tahoma"/>
          <w:sz w:val="20"/>
        </w:rPr>
        <w:t>о</w:t>
      </w:r>
      <w:r w:rsidR="00D30228" w:rsidRPr="00B61B37">
        <w:rPr>
          <w:rFonts w:ascii="Tahoma" w:hAnsi="Tahoma" w:cs="Tahoma"/>
          <w:sz w:val="20"/>
        </w:rPr>
        <w:t xml:space="preserve">рганизатором переговоров </w:t>
      </w:r>
      <w:r w:rsidRPr="00B61B37">
        <w:rPr>
          <w:rFonts w:ascii="Tahoma" w:hAnsi="Tahoma" w:cs="Tahoma"/>
          <w:sz w:val="20"/>
        </w:rPr>
        <w:t>д</w:t>
      </w:r>
      <w:r w:rsidR="00D30228" w:rsidRPr="00B61B37">
        <w:rPr>
          <w:rFonts w:ascii="Tahoma" w:hAnsi="Tahoma" w:cs="Tahoma"/>
          <w:sz w:val="20"/>
        </w:rPr>
        <w:t>окументации, если необходимо;</w:t>
      </w:r>
    </w:p>
    <w:p w:rsidR="00D30228" w:rsidRPr="00B61B37" w:rsidRDefault="001F4E49" w:rsidP="00733340">
      <w:pPr>
        <w:pStyle w:val="5ABCD"/>
        <w:tabs>
          <w:tab w:val="num" w:pos="0"/>
          <w:tab w:val="left" w:pos="1134"/>
        </w:tabs>
        <w:ind w:left="0" w:firstLine="567"/>
        <w:rPr>
          <w:rFonts w:ascii="Tahoma" w:hAnsi="Tahoma" w:cs="Tahoma"/>
          <w:sz w:val="20"/>
        </w:rPr>
      </w:pPr>
      <w:r w:rsidRPr="00B61B37">
        <w:rPr>
          <w:rFonts w:ascii="Tahoma" w:hAnsi="Tahoma" w:cs="Tahoma"/>
          <w:sz w:val="20"/>
        </w:rPr>
        <w:lastRenderedPageBreak/>
        <w:t>п</w:t>
      </w:r>
      <w:r w:rsidR="00D30228" w:rsidRPr="00B61B37">
        <w:rPr>
          <w:rFonts w:ascii="Tahoma" w:hAnsi="Tahoma" w:cs="Tahoma"/>
          <w:sz w:val="20"/>
        </w:rPr>
        <w:t xml:space="preserve">роведение </w:t>
      </w:r>
      <w:r w:rsidRPr="00B61B37">
        <w:rPr>
          <w:rFonts w:ascii="Tahoma" w:hAnsi="Tahoma" w:cs="Tahoma"/>
          <w:sz w:val="20"/>
        </w:rPr>
        <w:t>о</w:t>
      </w:r>
      <w:r w:rsidR="00D30228" w:rsidRPr="00B61B37">
        <w:rPr>
          <w:rFonts w:ascii="Tahoma" w:hAnsi="Tahoma" w:cs="Tahoma"/>
          <w:sz w:val="20"/>
        </w:rPr>
        <w:t xml:space="preserve">рганизатором переговоров предзаявочной встречи с </w:t>
      </w:r>
      <w:r w:rsidRPr="00B61B37">
        <w:rPr>
          <w:rFonts w:ascii="Tahoma" w:hAnsi="Tahoma" w:cs="Tahoma"/>
          <w:sz w:val="20"/>
        </w:rPr>
        <w:t>у</w:t>
      </w:r>
      <w:r w:rsidR="00D30228" w:rsidRPr="00B61B37">
        <w:rPr>
          <w:rFonts w:ascii="Tahoma" w:hAnsi="Tahoma" w:cs="Tahoma"/>
          <w:sz w:val="20"/>
        </w:rPr>
        <w:t>частниками (при необходимости);</w:t>
      </w:r>
    </w:p>
    <w:p w:rsidR="00D30228" w:rsidRPr="00B61B37" w:rsidRDefault="001F4E49" w:rsidP="00733340">
      <w:pPr>
        <w:pStyle w:val="5ABCD"/>
        <w:tabs>
          <w:tab w:val="num" w:pos="0"/>
          <w:tab w:val="left" w:pos="1134"/>
        </w:tabs>
        <w:ind w:left="0" w:firstLine="567"/>
        <w:rPr>
          <w:rFonts w:ascii="Tahoma" w:hAnsi="Tahoma" w:cs="Tahoma"/>
          <w:sz w:val="20"/>
        </w:rPr>
      </w:pPr>
      <w:r w:rsidRPr="00B61B37">
        <w:rPr>
          <w:rFonts w:ascii="Tahoma" w:hAnsi="Tahoma" w:cs="Tahoma"/>
          <w:sz w:val="20"/>
        </w:rPr>
        <w:t>п</w:t>
      </w:r>
      <w:r w:rsidR="00D30228" w:rsidRPr="00B61B37">
        <w:rPr>
          <w:rFonts w:ascii="Tahoma" w:hAnsi="Tahoma" w:cs="Tahoma"/>
          <w:sz w:val="20"/>
        </w:rPr>
        <w:t xml:space="preserve">одача </w:t>
      </w:r>
      <w:r w:rsidR="008A4879" w:rsidRPr="00B61B37">
        <w:rPr>
          <w:rFonts w:ascii="Tahoma" w:hAnsi="Tahoma" w:cs="Tahoma"/>
          <w:sz w:val="20"/>
        </w:rPr>
        <w:t xml:space="preserve">конвертов с </w:t>
      </w:r>
      <w:r w:rsidR="0046605E" w:rsidRPr="00B61B37">
        <w:rPr>
          <w:rFonts w:ascii="Tahoma" w:hAnsi="Tahoma" w:cs="Tahoma"/>
          <w:sz w:val="20"/>
        </w:rPr>
        <w:t>предложени</w:t>
      </w:r>
      <w:r w:rsidR="008A4879" w:rsidRPr="00B61B37">
        <w:rPr>
          <w:rFonts w:ascii="Tahoma" w:hAnsi="Tahoma" w:cs="Tahoma"/>
          <w:sz w:val="20"/>
        </w:rPr>
        <w:t>ями</w:t>
      </w:r>
      <w:r w:rsidR="0046605E" w:rsidRPr="00B61B37">
        <w:rPr>
          <w:rFonts w:ascii="Tahoma" w:hAnsi="Tahoma" w:cs="Tahoma"/>
          <w:sz w:val="20"/>
        </w:rPr>
        <w:t xml:space="preserve"> </w:t>
      </w:r>
      <w:r w:rsidR="00D30228" w:rsidRPr="00B61B37">
        <w:rPr>
          <w:rFonts w:ascii="Tahoma" w:hAnsi="Tahoma" w:cs="Tahoma"/>
          <w:sz w:val="20"/>
        </w:rPr>
        <w:t>и их прием;</w:t>
      </w:r>
    </w:p>
    <w:p w:rsidR="00D30228" w:rsidRPr="00B61B37" w:rsidRDefault="001F4E49" w:rsidP="00733340">
      <w:pPr>
        <w:pStyle w:val="5ABCD"/>
        <w:tabs>
          <w:tab w:val="num" w:pos="0"/>
          <w:tab w:val="left" w:pos="1134"/>
        </w:tabs>
        <w:ind w:left="0" w:firstLine="567"/>
        <w:rPr>
          <w:rFonts w:ascii="Tahoma" w:hAnsi="Tahoma" w:cs="Tahoma"/>
          <w:sz w:val="20"/>
        </w:rPr>
      </w:pPr>
      <w:r w:rsidRPr="00B61B37">
        <w:rPr>
          <w:rFonts w:ascii="Tahoma" w:hAnsi="Tahoma" w:cs="Tahoma"/>
          <w:sz w:val="20"/>
        </w:rPr>
        <w:t>п</w:t>
      </w:r>
      <w:r w:rsidR="0046605E" w:rsidRPr="00B61B37">
        <w:rPr>
          <w:rFonts w:ascii="Tahoma" w:hAnsi="Tahoma" w:cs="Tahoma"/>
          <w:sz w:val="20"/>
        </w:rPr>
        <w:t>убличное в</w:t>
      </w:r>
      <w:r w:rsidR="00D30228" w:rsidRPr="00B61B37">
        <w:rPr>
          <w:rFonts w:ascii="Tahoma" w:hAnsi="Tahoma" w:cs="Tahoma"/>
          <w:sz w:val="20"/>
        </w:rPr>
        <w:t xml:space="preserve">скрытие конвертов с </w:t>
      </w:r>
      <w:r w:rsidR="003175F0" w:rsidRPr="00B61B37">
        <w:rPr>
          <w:rFonts w:ascii="Tahoma" w:hAnsi="Tahoma" w:cs="Tahoma"/>
          <w:sz w:val="20"/>
        </w:rPr>
        <w:t xml:space="preserve">первоначальными </w:t>
      </w:r>
      <w:r w:rsidR="0046605E" w:rsidRPr="00B61B37">
        <w:rPr>
          <w:rFonts w:ascii="Tahoma" w:hAnsi="Tahoma" w:cs="Tahoma"/>
          <w:sz w:val="20"/>
        </w:rPr>
        <w:t>предложениями</w:t>
      </w:r>
      <w:r w:rsidR="00D82EFE" w:rsidRPr="00B61B37">
        <w:rPr>
          <w:rFonts w:ascii="Tahoma" w:hAnsi="Tahoma" w:cs="Tahoma"/>
          <w:sz w:val="20"/>
        </w:rPr>
        <w:t xml:space="preserve"> (офертами)</w:t>
      </w:r>
      <w:r w:rsidR="00D30228" w:rsidRPr="00B61B37">
        <w:rPr>
          <w:rFonts w:ascii="Tahoma" w:hAnsi="Tahoma" w:cs="Tahoma"/>
          <w:sz w:val="20"/>
        </w:rPr>
        <w:t>;</w:t>
      </w:r>
    </w:p>
    <w:p w:rsidR="00D30228" w:rsidRPr="00B61B37" w:rsidRDefault="001F4E49" w:rsidP="00733340">
      <w:pPr>
        <w:pStyle w:val="5ABCD"/>
        <w:tabs>
          <w:tab w:val="num" w:pos="0"/>
          <w:tab w:val="left" w:pos="1134"/>
        </w:tabs>
        <w:ind w:left="0" w:firstLine="567"/>
        <w:rPr>
          <w:rFonts w:ascii="Tahoma" w:hAnsi="Tahoma" w:cs="Tahoma"/>
          <w:sz w:val="20"/>
        </w:rPr>
      </w:pPr>
      <w:r w:rsidRPr="00B61B37">
        <w:rPr>
          <w:rFonts w:ascii="Tahoma" w:hAnsi="Tahoma" w:cs="Tahoma"/>
          <w:sz w:val="20"/>
        </w:rPr>
        <w:t>о</w:t>
      </w:r>
      <w:r w:rsidR="00D30228" w:rsidRPr="00B61B37">
        <w:rPr>
          <w:rFonts w:ascii="Tahoma" w:hAnsi="Tahoma" w:cs="Tahoma"/>
          <w:sz w:val="20"/>
        </w:rPr>
        <w:t xml:space="preserve">тборочная стадия рассмотрения </w:t>
      </w:r>
      <w:r w:rsidR="0046605E" w:rsidRPr="00B61B37">
        <w:rPr>
          <w:rFonts w:ascii="Tahoma" w:hAnsi="Tahoma" w:cs="Tahoma"/>
          <w:sz w:val="20"/>
        </w:rPr>
        <w:t>предложений</w:t>
      </w:r>
      <w:r w:rsidR="00D30228" w:rsidRPr="00B61B37">
        <w:rPr>
          <w:rFonts w:ascii="Tahoma" w:hAnsi="Tahoma" w:cs="Tahoma"/>
          <w:sz w:val="20"/>
        </w:rPr>
        <w:t>;</w:t>
      </w:r>
    </w:p>
    <w:p w:rsidR="00D30228" w:rsidRPr="00B61B37" w:rsidRDefault="001F4E49" w:rsidP="00733340">
      <w:pPr>
        <w:pStyle w:val="5ABCD"/>
        <w:tabs>
          <w:tab w:val="num" w:pos="0"/>
          <w:tab w:val="left" w:pos="1134"/>
        </w:tabs>
        <w:ind w:left="0" w:firstLine="567"/>
        <w:rPr>
          <w:rFonts w:ascii="Tahoma" w:hAnsi="Tahoma" w:cs="Tahoma"/>
          <w:sz w:val="20"/>
        </w:rPr>
      </w:pPr>
      <w:r w:rsidRPr="00B61B37">
        <w:rPr>
          <w:rFonts w:ascii="Tahoma" w:hAnsi="Tahoma" w:cs="Tahoma"/>
          <w:sz w:val="20"/>
        </w:rPr>
        <w:t>п</w:t>
      </w:r>
      <w:r w:rsidR="00D30228" w:rsidRPr="00B61B37">
        <w:rPr>
          <w:rFonts w:ascii="Tahoma" w:hAnsi="Tahoma" w:cs="Tahoma"/>
          <w:sz w:val="20"/>
        </w:rPr>
        <w:t xml:space="preserve">роведение двусторонних конфиденциальных переговоров между </w:t>
      </w:r>
      <w:r w:rsidRPr="00B61B37">
        <w:rPr>
          <w:rFonts w:ascii="Tahoma" w:hAnsi="Tahoma" w:cs="Tahoma"/>
          <w:sz w:val="20"/>
        </w:rPr>
        <w:t>о</w:t>
      </w:r>
      <w:r w:rsidR="00D30228" w:rsidRPr="00B61B37">
        <w:rPr>
          <w:rFonts w:ascii="Tahoma" w:hAnsi="Tahoma" w:cs="Tahoma"/>
          <w:sz w:val="20"/>
        </w:rPr>
        <w:t>рганизатором переговоров/</w:t>
      </w:r>
      <w:r w:rsidR="007357D9" w:rsidRPr="00B61B37">
        <w:rPr>
          <w:rFonts w:ascii="Tahoma" w:hAnsi="Tahoma" w:cs="Tahoma"/>
          <w:sz w:val="20"/>
        </w:rPr>
        <w:t>заказч</w:t>
      </w:r>
      <w:r w:rsidR="00D30228" w:rsidRPr="00B61B37">
        <w:rPr>
          <w:rFonts w:ascii="Tahoma" w:hAnsi="Tahoma" w:cs="Tahoma"/>
          <w:sz w:val="20"/>
        </w:rPr>
        <w:t xml:space="preserve">иком и </w:t>
      </w:r>
      <w:r w:rsidRPr="00B61B37">
        <w:rPr>
          <w:rFonts w:ascii="Tahoma" w:hAnsi="Tahoma" w:cs="Tahoma"/>
          <w:sz w:val="20"/>
        </w:rPr>
        <w:t>у</w:t>
      </w:r>
      <w:r w:rsidR="00D30228" w:rsidRPr="00B61B37">
        <w:rPr>
          <w:rFonts w:ascii="Tahoma" w:hAnsi="Tahoma" w:cs="Tahoma"/>
          <w:sz w:val="20"/>
        </w:rPr>
        <w:t xml:space="preserve">частниками </w:t>
      </w:r>
      <w:r w:rsidRPr="00B61B37">
        <w:rPr>
          <w:rFonts w:ascii="Tahoma" w:hAnsi="Tahoma" w:cs="Tahoma"/>
          <w:sz w:val="20"/>
        </w:rPr>
        <w:t>п</w:t>
      </w:r>
      <w:r w:rsidR="00D30228" w:rsidRPr="00B61B37">
        <w:rPr>
          <w:rFonts w:ascii="Tahoma" w:hAnsi="Tahoma" w:cs="Tahoma"/>
          <w:sz w:val="20"/>
        </w:rPr>
        <w:t>ереговоров</w:t>
      </w:r>
      <w:r w:rsidR="0046605E" w:rsidRPr="00B61B37">
        <w:rPr>
          <w:rFonts w:ascii="Tahoma" w:hAnsi="Tahoma" w:cs="Tahoma"/>
          <w:sz w:val="20"/>
        </w:rPr>
        <w:t>, не отклоненных по результатам отборочной стадии</w:t>
      </w:r>
      <w:r w:rsidR="00D30228" w:rsidRPr="00B61B37">
        <w:rPr>
          <w:rFonts w:ascii="Tahoma" w:hAnsi="Tahoma" w:cs="Tahoma"/>
          <w:sz w:val="20"/>
        </w:rPr>
        <w:t>;</w:t>
      </w:r>
    </w:p>
    <w:p w:rsidR="00422635" w:rsidRPr="00B61B37" w:rsidRDefault="001F4E49" w:rsidP="00733340">
      <w:pPr>
        <w:pStyle w:val="5ABCD"/>
        <w:tabs>
          <w:tab w:val="num" w:pos="0"/>
          <w:tab w:val="left" w:pos="1134"/>
        </w:tabs>
        <w:ind w:left="0" w:firstLine="567"/>
        <w:rPr>
          <w:rFonts w:ascii="Tahoma" w:hAnsi="Tahoma" w:cs="Tahoma"/>
          <w:sz w:val="20"/>
        </w:rPr>
      </w:pPr>
      <w:r w:rsidRPr="00B61B37">
        <w:rPr>
          <w:rFonts w:ascii="Tahoma" w:hAnsi="Tahoma" w:cs="Tahoma"/>
          <w:sz w:val="20"/>
        </w:rPr>
        <w:t>п</w:t>
      </w:r>
      <w:r w:rsidR="00422635" w:rsidRPr="00B61B37">
        <w:rPr>
          <w:rFonts w:ascii="Tahoma" w:hAnsi="Tahoma" w:cs="Tahoma"/>
          <w:sz w:val="20"/>
        </w:rPr>
        <w:t xml:space="preserve">одача участниками </w:t>
      </w:r>
      <w:r w:rsidR="008A4879" w:rsidRPr="00B61B37">
        <w:rPr>
          <w:rFonts w:ascii="Tahoma" w:hAnsi="Tahoma" w:cs="Tahoma"/>
          <w:sz w:val="20"/>
        </w:rPr>
        <w:t xml:space="preserve">конвертов с </w:t>
      </w:r>
      <w:r w:rsidR="003175F0" w:rsidRPr="00B61B37">
        <w:rPr>
          <w:rFonts w:ascii="Tahoma" w:hAnsi="Tahoma" w:cs="Tahoma"/>
          <w:sz w:val="20"/>
        </w:rPr>
        <w:t>уточненны</w:t>
      </w:r>
      <w:r w:rsidR="008A4879" w:rsidRPr="00B61B37">
        <w:rPr>
          <w:rFonts w:ascii="Tahoma" w:hAnsi="Tahoma" w:cs="Tahoma"/>
          <w:sz w:val="20"/>
        </w:rPr>
        <w:t>ми</w:t>
      </w:r>
      <w:r w:rsidR="003175F0" w:rsidRPr="00B61B37">
        <w:rPr>
          <w:rFonts w:ascii="Tahoma" w:hAnsi="Tahoma" w:cs="Tahoma"/>
          <w:sz w:val="20"/>
        </w:rPr>
        <w:t xml:space="preserve"> т</w:t>
      </w:r>
      <w:r w:rsidR="00D82EFE" w:rsidRPr="00B61B37">
        <w:rPr>
          <w:rFonts w:ascii="Tahoma" w:hAnsi="Tahoma" w:cs="Tahoma"/>
          <w:sz w:val="20"/>
        </w:rPr>
        <w:t>ехнико-коммерчески</w:t>
      </w:r>
      <w:r w:rsidR="008A4879" w:rsidRPr="00B61B37">
        <w:rPr>
          <w:rFonts w:ascii="Tahoma" w:hAnsi="Tahoma" w:cs="Tahoma"/>
          <w:sz w:val="20"/>
        </w:rPr>
        <w:t>ми</w:t>
      </w:r>
      <w:r w:rsidR="00D82EFE" w:rsidRPr="00B61B37">
        <w:rPr>
          <w:rFonts w:ascii="Tahoma" w:hAnsi="Tahoma" w:cs="Tahoma"/>
          <w:sz w:val="20"/>
        </w:rPr>
        <w:t xml:space="preserve"> предложени</w:t>
      </w:r>
      <w:r w:rsidR="008A4879" w:rsidRPr="00B61B37">
        <w:rPr>
          <w:rFonts w:ascii="Tahoma" w:hAnsi="Tahoma" w:cs="Tahoma"/>
          <w:sz w:val="20"/>
        </w:rPr>
        <w:t>ями</w:t>
      </w:r>
      <w:r w:rsidR="00D82EFE" w:rsidRPr="00B61B37">
        <w:rPr>
          <w:rFonts w:ascii="Tahoma" w:hAnsi="Tahoma" w:cs="Tahoma"/>
          <w:sz w:val="20"/>
        </w:rPr>
        <w:t xml:space="preserve"> (оферт</w:t>
      </w:r>
      <w:r w:rsidR="008A4879" w:rsidRPr="00B61B37">
        <w:rPr>
          <w:rFonts w:ascii="Tahoma" w:hAnsi="Tahoma" w:cs="Tahoma"/>
          <w:sz w:val="20"/>
        </w:rPr>
        <w:t>ами</w:t>
      </w:r>
      <w:r w:rsidR="00D82EFE" w:rsidRPr="00B61B37">
        <w:rPr>
          <w:rFonts w:ascii="Tahoma" w:hAnsi="Tahoma" w:cs="Tahoma"/>
          <w:sz w:val="20"/>
        </w:rPr>
        <w:t>)</w:t>
      </w:r>
      <w:r w:rsidR="003175F0" w:rsidRPr="00B61B37">
        <w:rPr>
          <w:rFonts w:ascii="Tahoma" w:hAnsi="Tahoma" w:cs="Tahoma"/>
          <w:sz w:val="20"/>
        </w:rPr>
        <w:t>, с учетом достигнутых в ходе переговоров договоренностей;</w:t>
      </w:r>
    </w:p>
    <w:p w:rsidR="003175F0" w:rsidRPr="00B61B37" w:rsidRDefault="001F4E49" w:rsidP="00733340">
      <w:pPr>
        <w:pStyle w:val="5ABCD"/>
        <w:tabs>
          <w:tab w:val="num" w:pos="0"/>
          <w:tab w:val="left" w:pos="1134"/>
        </w:tabs>
        <w:ind w:left="0" w:firstLine="567"/>
        <w:rPr>
          <w:rFonts w:ascii="Tahoma" w:hAnsi="Tahoma" w:cs="Tahoma"/>
          <w:sz w:val="20"/>
        </w:rPr>
      </w:pPr>
      <w:r w:rsidRPr="00B61B37">
        <w:rPr>
          <w:rFonts w:ascii="Tahoma" w:hAnsi="Tahoma" w:cs="Tahoma"/>
          <w:sz w:val="20"/>
        </w:rPr>
        <w:t>п</w:t>
      </w:r>
      <w:r w:rsidR="003175F0" w:rsidRPr="00B61B37">
        <w:rPr>
          <w:rFonts w:ascii="Tahoma" w:hAnsi="Tahoma" w:cs="Tahoma"/>
          <w:sz w:val="20"/>
        </w:rPr>
        <w:t>убличное вскрытие уточненных предложений;</w:t>
      </w:r>
    </w:p>
    <w:p w:rsidR="00D30228" w:rsidRPr="00B61B37" w:rsidRDefault="001F4E49" w:rsidP="00733340">
      <w:pPr>
        <w:pStyle w:val="5ABCD"/>
        <w:tabs>
          <w:tab w:val="num" w:pos="0"/>
          <w:tab w:val="left" w:pos="1134"/>
        </w:tabs>
        <w:ind w:left="0" w:firstLine="567"/>
        <w:rPr>
          <w:rFonts w:ascii="Tahoma" w:hAnsi="Tahoma" w:cs="Tahoma"/>
          <w:sz w:val="20"/>
        </w:rPr>
      </w:pPr>
      <w:r w:rsidRPr="00B61B37">
        <w:rPr>
          <w:rFonts w:ascii="Tahoma" w:hAnsi="Tahoma" w:cs="Tahoma"/>
          <w:sz w:val="20"/>
        </w:rPr>
        <w:t>о</w:t>
      </w:r>
      <w:r w:rsidR="00D30228" w:rsidRPr="00B61B37">
        <w:rPr>
          <w:rFonts w:ascii="Tahoma" w:hAnsi="Tahoma" w:cs="Tahoma"/>
          <w:sz w:val="20"/>
        </w:rPr>
        <w:t xml:space="preserve">ценочная стадия рассмотрения </w:t>
      </w:r>
      <w:r w:rsidR="0046605E" w:rsidRPr="00B61B37">
        <w:rPr>
          <w:rFonts w:ascii="Tahoma" w:hAnsi="Tahoma" w:cs="Tahoma"/>
          <w:sz w:val="20"/>
        </w:rPr>
        <w:t>предложений</w:t>
      </w:r>
      <w:r w:rsidR="00D30228" w:rsidRPr="00B61B37">
        <w:rPr>
          <w:rFonts w:ascii="Tahoma" w:hAnsi="Tahoma" w:cs="Tahoma"/>
          <w:sz w:val="20"/>
        </w:rPr>
        <w:t>;</w:t>
      </w:r>
    </w:p>
    <w:p w:rsidR="0046605E" w:rsidRPr="00B61B37" w:rsidRDefault="001F4E49" w:rsidP="00733340">
      <w:pPr>
        <w:pStyle w:val="5ABCD"/>
        <w:tabs>
          <w:tab w:val="num" w:pos="0"/>
          <w:tab w:val="left" w:pos="1134"/>
        </w:tabs>
        <w:ind w:left="0" w:firstLine="567"/>
        <w:rPr>
          <w:rFonts w:ascii="Tahoma" w:hAnsi="Tahoma" w:cs="Tahoma"/>
          <w:sz w:val="20"/>
        </w:rPr>
      </w:pPr>
      <w:r w:rsidRPr="00B61B37">
        <w:rPr>
          <w:rFonts w:ascii="Tahoma" w:hAnsi="Tahoma" w:cs="Tahoma"/>
          <w:sz w:val="20"/>
        </w:rPr>
        <w:t>о</w:t>
      </w:r>
      <w:r w:rsidR="00D30228" w:rsidRPr="00B61B37">
        <w:rPr>
          <w:rFonts w:ascii="Tahoma" w:hAnsi="Tahoma" w:cs="Tahoma"/>
          <w:sz w:val="20"/>
        </w:rPr>
        <w:t xml:space="preserve">пределение </w:t>
      </w:r>
      <w:r w:rsidRPr="00B61B37">
        <w:rPr>
          <w:rFonts w:ascii="Tahoma" w:hAnsi="Tahoma" w:cs="Tahoma"/>
          <w:sz w:val="20"/>
        </w:rPr>
        <w:t>п</w:t>
      </w:r>
      <w:r w:rsidR="00D30228" w:rsidRPr="00B61B37">
        <w:rPr>
          <w:rFonts w:ascii="Tahoma" w:hAnsi="Tahoma" w:cs="Tahoma"/>
          <w:sz w:val="20"/>
        </w:rPr>
        <w:t>обедителя</w:t>
      </w:r>
      <w:r w:rsidRPr="00B61B37">
        <w:rPr>
          <w:rFonts w:ascii="Tahoma" w:hAnsi="Tahoma" w:cs="Tahoma"/>
          <w:sz w:val="20"/>
        </w:rPr>
        <w:t>;</w:t>
      </w:r>
    </w:p>
    <w:p w:rsidR="00D30228" w:rsidRPr="00B61B37" w:rsidRDefault="001F4E49" w:rsidP="00733340">
      <w:pPr>
        <w:pStyle w:val="5ABCD"/>
        <w:tabs>
          <w:tab w:val="num" w:pos="0"/>
          <w:tab w:val="left" w:pos="1134"/>
        </w:tabs>
        <w:ind w:left="0" w:firstLine="567"/>
        <w:rPr>
          <w:rFonts w:ascii="Tahoma" w:hAnsi="Tahoma" w:cs="Tahoma"/>
          <w:sz w:val="20"/>
        </w:rPr>
      </w:pPr>
      <w:r w:rsidRPr="00B61B37">
        <w:rPr>
          <w:rFonts w:ascii="Tahoma" w:hAnsi="Tahoma" w:cs="Tahoma"/>
          <w:sz w:val="20"/>
        </w:rPr>
        <w:t>п</w:t>
      </w:r>
      <w:r w:rsidR="0046605E" w:rsidRPr="00B61B37">
        <w:rPr>
          <w:rFonts w:ascii="Tahoma" w:hAnsi="Tahoma" w:cs="Tahoma"/>
          <w:sz w:val="20"/>
        </w:rPr>
        <w:t>роведение преддоговорных переговоров (при необходимости)</w:t>
      </w:r>
      <w:r w:rsidR="00D30228" w:rsidRPr="00B61B37">
        <w:rPr>
          <w:rFonts w:ascii="Tahoma" w:hAnsi="Tahoma" w:cs="Tahoma"/>
          <w:sz w:val="20"/>
        </w:rPr>
        <w:t>;</w:t>
      </w:r>
    </w:p>
    <w:p w:rsidR="00D30228" w:rsidRPr="00B61B37" w:rsidRDefault="001F4E49" w:rsidP="00733340">
      <w:pPr>
        <w:pStyle w:val="5ABCD"/>
        <w:tabs>
          <w:tab w:val="num" w:pos="0"/>
          <w:tab w:val="left" w:pos="1134"/>
        </w:tabs>
        <w:ind w:left="0" w:firstLine="567"/>
        <w:rPr>
          <w:rFonts w:ascii="Tahoma" w:hAnsi="Tahoma" w:cs="Tahoma"/>
          <w:sz w:val="20"/>
        </w:rPr>
      </w:pPr>
      <w:r w:rsidRPr="00B61B37">
        <w:rPr>
          <w:rFonts w:ascii="Tahoma" w:hAnsi="Tahoma" w:cs="Tahoma"/>
          <w:sz w:val="20"/>
        </w:rPr>
        <w:t>п</w:t>
      </w:r>
      <w:r w:rsidR="00D30228" w:rsidRPr="00B61B37">
        <w:rPr>
          <w:rFonts w:ascii="Tahoma" w:hAnsi="Tahoma" w:cs="Tahoma"/>
          <w:sz w:val="20"/>
        </w:rPr>
        <w:t xml:space="preserve">одписание </w:t>
      </w:r>
      <w:r w:rsidRPr="00B61B37">
        <w:rPr>
          <w:rFonts w:ascii="Tahoma" w:hAnsi="Tahoma" w:cs="Tahoma"/>
          <w:sz w:val="20"/>
        </w:rPr>
        <w:t>д</w:t>
      </w:r>
      <w:r w:rsidR="00D30228" w:rsidRPr="00B61B37">
        <w:rPr>
          <w:rFonts w:ascii="Tahoma" w:hAnsi="Tahoma" w:cs="Tahoma"/>
          <w:sz w:val="20"/>
        </w:rPr>
        <w:t>оговора;</w:t>
      </w:r>
    </w:p>
    <w:p w:rsidR="00D30228" w:rsidRPr="00B61B37" w:rsidRDefault="001F4E49" w:rsidP="00733340">
      <w:pPr>
        <w:pStyle w:val="5ABCD"/>
        <w:tabs>
          <w:tab w:val="num" w:pos="0"/>
          <w:tab w:val="left" w:pos="1134"/>
        </w:tabs>
        <w:ind w:left="0" w:firstLine="567"/>
        <w:rPr>
          <w:rFonts w:ascii="Tahoma" w:hAnsi="Tahoma" w:cs="Tahoma"/>
          <w:sz w:val="20"/>
        </w:rPr>
      </w:pPr>
      <w:r w:rsidRPr="00B61B37">
        <w:rPr>
          <w:rFonts w:ascii="Tahoma" w:hAnsi="Tahoma" w:cs="Tahoma"/>
          <w:sz w:val="20"/>
        </w:rPr>
        <w:t>у</w:t>
      </w:r>
      <w:r w:rsidR="00D30228" w:rsidRPr="00B61B37">
        <w:rPr>
          <w:rFonts w:ascii="Tahoma" w:hAnsi="Tahoma" w:cs="Tahoma"/>
          <w:sz w:val="20"/>
        </w:rPr>
        <w:t xml:space="preserve">ведомление </w:t>
      </w:r>
      <w:r w:rsidRPr="00B61B37">
        <w:rPr>
          <w:rFonts w:ascii="Tahoma" w:hAnsi="Tahoma" w:cs="Tahoma"/>
          <w:sz w:val="20"/>
        </w:rPr>
        <w:t>у</w:t>
      </w:r>
      <w:r w:rsidR="00D30228" w:rsidRPr="00B61B37">
        <w:rPr>
          <w:rFonts w:ascii="Tahoma" w:hAnsi="Tahoma" w:cs="Tahoma"/>
          <w:sz w:val="20"/>
        </w:rPr>
        <w:t>частников о результатах конкурентных переговоров.</w:t>
      </w:r>
    </w:p>
    <w:p w:rsidR="00D30228" w:rsidRPr="00B61B37" w:rsidRDefault="00D30228" w:rsidP="00733340">
      <w:pPr>
        <w:pStyle w:val="20"/>
        <w:tabs>
          <w:tab w:val="num" w:pos="0"/>
          <w:tab w:val="left" w:pos="1134"/>
        </w:tabs>
        <w:ind w:left="0" w:firstLine="567"/>
        <w:rPr>
          <w:rFonts w:ascii="Tahoma" w:hAnsi="Tahoma" w:cs="Tahoma"/>
          <w:sz w:val="20"/>
        </w:rPr>
      </w:pPr>
      <w:r w:rsidRPr="00B61B37">
        <w:rPr>
          <w:rFonts w:ascii="Tahoma" w:hAnsi="Tahoma" w:cs="Tahoma"/>
          <w:sz w:val="20"/>
        </w:rPr>
        <w:t xml:space="preserve">Между публикацией документа, уведомляющего о начале конкурентных переговоров, и сроком окончания подачи </w:t>
      </w:r>
      <w:r w:rsidR="00A7511F" w:rsidRPr="00B61B37">
        <w:rPr>
          <w:rFonts w:ascii="Tahoma" w:hAnsi="Tahoma" w:cs="Tahoma"/>
          <w:sz w:val="20"/>
        </w:rPr>
        <w:t xml:space="preserve">первоначальных </w:t>
      </w:r>
      <w:r w:rsidRPr="00B61B37">
        <w:rPr>
          <w:rFonts w:ascii="Tahoma" w:hAnsi="Tahoma" w:cs="Tahoma"/>
          <w:sz w:val="20"/>
        </w:rPr>
        <w:t xml:space="preserve">предложений (выражений заинтересованности об участии в конкурентных переговорах и т.п.) должно быть предусмотрено не менее 15 календарных дней. </w:t>
      </w:r>
    </w:p>
    <w:p w:rsidR="008A4879" w:rsidRPr="00B61B37" w:rsidRDefault="008A4879" w:rsidP="00733340">
      <w:pPr>
        <w:pStyle w:val="20"/>
        <w:tabs>
          <w:tab w:val="num" w:pos="0"/>
          <w:tab w:val="left" w:pos="1134"/>
        </w:tabs>
        <w:ind w:left="0" w:firstLine="567"/>
        <w:rPr>
          <w:rFonts w:ascii="Tahoma" w:hAnsi="Tahoma" w:cs="Tahoma"/>
          <w:sz w:val="20"/>
        </w:rPr>
      </w:pPr>
      <w:r w:rsidRPr="00B61B37">
        <w:rPr>
          <w:rFonts w:ascii="Tahoma" w:hAnsi="Tahoma" w:cs="Tahoma"/>
          <w:sz w:val="20"/>
        </w:rPr>
        <w:t xml:space="preserve">Процедура публичного вскрытия </w:t>
      </w:r>
      <w:r w:rsidR="00BC31DA" w:rsidRPr="00B61B37">
        <w:rPr>
          <w:rFonts w:ascii="Tahoma" w:hAnsi="Tahoma" w:cs="Tahoma"/>
          <w:sz w:val="20"/>
        </w:rPr>
        <w:t xml:space="preserve">конвертов с </w:t>
      </w:r>
      <w:r w:rsidRPr="00B61B37">
        <w:rPr>
          <w:rFonts w:ascii="Tahoma" w:hAnsi="Tahoma" w:cs="Tahoma"/>
          <w:sz w:val="20"/>
        </w:rPr>
        <w:t>предло</w:t>
      </w:r>
      <w:r w:rsidR="00BC31DA" w:rsidRPr="00B61B37">
        <w:rPr>
          <w:rFonts w:ascii="Tahoma" w:hAnsi="Tahoma" w:cs="Tahoma"/>
          <w:sz w:val="20"/>
        </w:rPr>
        <w:t>жениями проводится</w:t>
      </w:r>
      <w:r w:rsidRPr="00B61B37">
        <w:rPr>
          <w:rFonts w:ascii="Tahoma" w:hAnsi="Tahoma" w:cs="Tahoma"/>
          <w:sz w:val="20"/>
        </w:rPr>
        <w:t xml:space="preserve"> </w:t>
      </w:r>
      <w:r w:rsidR="00BC31DA" w:rsidRPr="00B61B37">
        <w:rPr>
          <w:rFonts w:ascii="Tahoma" w:hAnsi="Tahoma" w:cs="Tahoma"/>
          <w:sz w:val="20"/>
        </w:rPr>
        <w:t>аналогично порядку</w:t>
      </w:r>
      <w:r w:rsidRPr="00B61B37">
        <w:rPr>
          <w:rFonts w:ascii="Tahoma" w:hAnsi="Tahoma" w:cs="Tahoma"/>
          <w:sz w:val="20"/>
        </w:rPr>
        <w:t>, описанном</w:t>
      </w:r>
      <w:r w:rsidR="00BC31DA" w:rsidRPr="00B61B37">
        <w:rPr>
          <w:rFonts w:ascii="Tahoma" w:hAnsi="Tahoma" w:cs="Tahoma"/>
          <w:sz w:val="20"/>
        </w:rPr>
        <w:t>у</w:t>
      </w:r>
      <w:r w:rsidRPr="00B61B37">
        <w:rPr>
          <w:rFonts w:ascii="Tahoma" w:hAnsi="Tahoma" w:cs="Tahoma"/>
          <w:sz w:val="20"/>
        </w:rPr>
        <w:t xml:space="preserve"> в </w:t>
      </w:r>
      <w:r w:rsidR="00BC31DA" w:rsidRPr="00B61B37">
        <w:rPr>
          <w:rFonts w:ascii="Tahoma" w:hAnsi="Tahoma" w:cs="Tahoma"/>
          <w:sz w:val="20"/>
        </w:rPr>
        <w:t xml:space="preserve">п.п. </w:t>
      </w:r>
      <w:fldSimple w:instr=" REF _Ref237762715 \r \h  \* MERGEFORMAT ">
        <w:r w:rsidR="001D5EC2" w:rsidRPr="001D5EC2">
          <w:rPr>
            <w:rFonts w:ascii="Tahoma" w:hAnsi="Tahoma" w:cs="Tahoma"/>
            <w:sz w:val="20"/>
          </w:rPr>
          <w:t>9.10</w:t>
        </w:r>
      </w:fldSimple>
      <w:r w:rsidR="00BC31DA" w:rsidRPr="00B61B37">
        <w:rPr>
          <w:rFonts w:ascii="Tahoma" w:hAnsi="Tahoma" w:cs="Tahoma"/>
          <w:sz w:val="20"/>
        </w:rPr>
        <w:t xml:space="preserve"> –</w:t>
      </w:r>
      <w:r w:rsidR="00B03AEC" w:rsidRPr="00B61B37">
        <w:rPr>
          <w:rFonts w:ascii="Tahoma" w:hAnsi="Tahoma" w:cs="Tahoma"/>
          <w:sz w:val="20"/>
        </w:rPr>
        <w:t xml:space="preserve"> </w:t>
      </w:r>
      <w:fldSimple w:instr=" REF _Ref237762766 \r \h  \* MERGEFORMAT ">
        <w:r w:rsidR="001D5EC2" w:rsidRPr="001D5EC2">
          <w:rPr>
            <w:rFonts w:ascii="Tahoma" w:hAnsi="Tahoma" w:cs="Tahoma"/>
            <w:sz w:val="20"/>
          </w:rPr>
          <w:t>9.16</w:t>
        </w:r>
      </w:fldSimple>
      <w:r w:rsidR="00BC31DA" w:rsidRPr="00B61B37">
        <w:rPr>
          <w:rFonts w:ascii="Tahoma" w:hAnsi="Tahoma" w:cs="Tahoma"/>
          <w:sz w:val="20"/>
        </w:rPr>
        <w:t xml:space="preserve"> </w:t>
      </w:r>
      <w:r w:rsidR="00AB4FBA" w:rsidRPr="00B61B37">
        <w:rPr>
          <w:rFonts w:ascii="Tahoma" w:hAnsi="Tahoma" w:cs="Tahoma"/>
          <w:sz w:val="20"/>
        </w:rPr>
        <w:t>настоящей Инструкции</w:t>
      </w:r>
      <w:r w:rsidR="00BC31DA" w:rsidRPr="00B61B37">
        <w:rPr>
          <w:rFonts w:ascii="Tahoma" w:hAnsi="Tahoma" w:cs="Tahoma"/>
          <w:sz w:val="20"/>
        </w:rPr>
        <w:t>.</w:t>
      </w:r>
    </w:p>
    <w:p w:rsidR="00D30228" w:rsidRPr="00B61B37" w:rsidRDefault="00D30228" w:rsidP="00733340">
      <w:pPr>
        <w:pStyle w:val="20"/>
        <w:tabs>
          <w:tab w:val="num" w:pos="0"/>
          <w:tab w:val="left" w:pos="1134"/>
        </w:tabs>
        <w:ind w:left="0" w:firstLine="567"/>
        <w:rPr>
          <w:rFonts w:ascii="Tahoma" w:hAnsi="Tahoma" w:cs="Tahoma"/>
          <w:sz w:val="20"/>
        </w:rPr>
      </w:pPr>
      <w:r w:rsidRPr="00B61B37">
        <w:rPr>
          <w:rFonts w:ascii="Tahoma" w:hAnsi="Tahoma" w:cs="Tahoma"/>
          <w:sz w:val="20"/>
        </w:rPr>
        <w:t>Участники, прошедшие отборочную стадию</w:t>
      </w:r>
      <w:r w:rsidR="00D82EFE" w:rsidRPr="00B61B37">
        <w:rPr>
          <w:rFonts w:ascii="Tahoma" w:hAnsi="Tahoma" w:cs="Tahoma"/>
          <w:sz w:val="20"/>
        </w:rPr>
        <w:t>,</w:t>
      </w:r>
      <w:r w:rsidRPr="00B61B37">
        <w:rPr>
          <w:rFonts w:ascii="Tahoma" w:hAnsi="Tahoma" w:cs="Tahoma"/>
          <w:sz w:val="20"/>
        </w:rPr>
        <w:t xml:space="preserve"> приглашаются </w:t>
      </w:r>
      <w:r w:rsidR="001F4E49" w:rsidRPr="00B61B37">
        <w:rPr>
          <w:rFonts w:ascii="Tahoma" w:hAnsi="Tahoma" w:cs="Tahoma"/>
          <w:sz w:val="20"/>
        </w:rPr>
        <w:t>о</w:t>
      </w:r>
      <w:r w:rsidRPr="00B61B37">
        <w:rPr>
          <w:rFonts w:ascii="Tahoma" w:hAnsi="Tahoma" w:cs="Tahoma"/>
          <w:sz w:val="20"/>
        </w:rPr>
        <w:t xml:space="preserve">рганизатором переговоров к двухсторонним конфиденциальным переговорам (далее – переговоры). Переговоры проводятся в отдельности с каждым из приглашенных </w:t>
      </w:r>
      <w:r w:rsidR="001F4E49" w:rsidRPr="00B61B37">
        <w:rPr>
          <w:rFonts w:ascii="Tahoma" w:hAnsi="Tahoma" w:cs="Tahoma"/>
          <w:sz w:val="20"/>
        </w:rPr>
        <w:t>у</w:t>
      </w:r>
      <w:r w:rsidRPr="00B61B37">
        <w:rPr>
          <w:rFonts w:ascii="Tahoma" w:hAnsi="Tahoma" w:cs="Tahoma"/>
          <w:sz w:val="20"/>
        </w:rPr>
        <w:t xml:space="preserve">частников. По решению </w:t>
      </w:r>
      <w:r w:rsidR="007357D9" w:rsidRPr="00B61B37">
        <w:rPr>
          <w:rFonts w:ascii="Tahoma" w:hAnsi="Tahoma" w:cs="Tahoma"/>
          <w:sz w:val="20"/>
        </w:rPr>
        <w:t>организатор</w:t>
      </w:r>
      <w:r w:rsidRPr="00B61B37">
        <w:rPr>
          <w:rFonts w:ascii="Tahoma" w:hAnsi="Tahoma" w:cs="Tahoma"/>
          <w:sz w:val="20"/>
        </w:rPr>
        <w:t xml:space="preserve">а переговоров переговоры могут проводиться в один или несколько этапов. Очередность переговоров устанавливает </w:t>
      </w:r>
      <w:r w:rsidR="001F4E49" w:rsidRPr="00B61B37">
        <w:rPr>
          <w:rFonts w:ascii="Tahoma" w:hAnsi="Tahoma" w:cs="Tahoma"/>
          <w:sz w:val="20"/>
        </w:rPr>
        <w:t>о</w:t>
      </w:r>
      <w:r w:rsidRPr="00B61B37">
        <w:rPr>
          <w:rFonts w:ascii="Tahoma" w:hAnsi="Tahoma" w:cs="Tahoma"/>
          <w:sz w:val="20"/>
        </w:rPr>
        <w:t>рганизатор переговоров.</w:t>
      </w:r>
    </w:p>
    <w:p w:rsidR="00D30228" w:rsidRPr="00B61B37" w:rsidRDefault="00D30228" w:rsidP="00733340">
      <w:pPr>
        <w:pStyle w:val="20"/>
        <w:tabs>
          <w:tab w:val="num" w:pos="0"/>
          <w:tab w:val="left" w:pos="1134"/>
        </w:tabs>
        <w:ind w:left="0" w:firstLine="567"/>
        <w:rPr>
          <w:rFonts w:ascii="Tahoma" w:hAnsi="Tahoma" w:cs="Tahoma"/>
          <w:sz w:val="20"/>
        </w:rPr>
      </w:pPr>
      <w:r w:rsidRPr="00B61B37">
        <w:rPr>
          <w:rFonts w:ascii="Tahoma" w:hAnsi="Tahoma" w:cs="Tahoma"/>
          <w:sz w:val="20"/>
        </w:rPr>
        <w:t xml:space="preserve">При проведении переговоров </w:t>
      </w:r>
      <w:r w:rsidR="001F4E49" w:rsidRPr="00B61B37">
        <w:rPr>
          <w:rFonts w:ascii="Tahoma" w:hAnsi="Tahoma" w:cs="Tahoma"/>
          <w:sz w:val="20"/>
        </w:rPr>
        <w:t>о</w:t>
      </w:r>
      <w:r w:rsidRPr="00B61B37">
        <w:rPr>
          <w:rFonts w:ascii="Tahoma" w:hAnsi="Tahoma" w:cs="Tahoma"/>
          <w:sz w:val="20"/>
        </w:rPr>
        <w:t xml:space="preserve">рганизатор переговоров должен избегать раскрытия другим </w:t>
      </w:r>
      <w:r w:rsidR="00685408" w:rsidRPr="00B61B37">
        <w:rPr>
          <w:rFonts w:ascii="Tahoma" w:hAnsi="Tahoma" w:cs="Tahoma"/>
          <w:sz w:val="20"/>
        </w:rPr>
        <w:t>участник</w:t>
      </w:r>
      <w:r w:rsidRPr="00B61B37">
        <w:rPr>
          <w:rFonts w:ascii="Tahoma" w:hAnsi="Tahoma" w:cs="Tahoma"/>
          <w:sz w:val="20"/>
        </w:rPr>
        <w:t xml:space="preserve">ам содержания полученных </w:t>
      </w:r>
      <w:r w:rsidR="00A7511F" w:rsidRPr="00B61B37">
        <w:rPr>
          <w:rFonts w:ascii="Tahoma" w:hAnsi="Tahoma" w:cs="Tahoma"/>
          <w:sz w:val="20"/>
        </w:rPr>
        <w:t>предложений</w:t>
      </w:r>
      <w:r w:rsidRPr="00B61B37">
        <w:rPr>
          <w:rFonts w:ascii="Tahoma" w:hAnsi="Tahoma" w:cs="Tahoma"/>
          <w:sz w:val="20"/>
        </w:rPr>
        <w:t>, а также хода и содержания переговоров, т.е.:</w:t>
      </w:r>
    </w:p>
    <w:p w:rsidR="00000000" w:rsidRDefault="00D30228">
      <w:pPr>
        <w:pStyle w:val="afa"/>
        <w:numPr>
          <w:ilvl w:val="4"/>
          <w:numId w:val="23"/>
        </w:numPr>
        <w:tabs>
          <w:tab w:val="num" w:pos="0"/>
          <w:tab w:val="left" w:pos="1134"/>
        </w:tabs>
        <w:ind w:left="0" w:firstLine="567"/>
        <w:rPr>
          <w:rFonts w:ascii="Tahoma" w:hAnsi="Tahoma" w:cs="Tahoma"/>
          <w:sz w:val="20"/>
        </w:rPr>
      </w:pPr>
      <w:r w:rsidRPr="00B61B37">
        <w:rPr>
          <w:rFonts w:ascii="Tahoma" w:hAnsi="Tahoma" w:cs="Tahoma"/>
          <w:sz w:val="20"/>
        </w:rPr>
        <w:t xml:space="preserve">любые переговоры между </w:t>
      </w:r>
      <w:r w:rsidR="001F4E49" w:rsidRPr="00B61B37">
        <w:rPr>
          <w:rFonts w:ascii="Tahoma" w:hAnsi="Tahoma" w:cs="Tahoma"/>
          <w:sz w:val="20"/>
        </w:rPr>
        <w:t>о</w:t>
      </w:r>
      <w:r w:rsidRPr="00B61B37">
        <w:rPr>
          <w:rFonts w:ascii="Tahoma" w:hAnsi="Tahoma" w:cs="Tahoma"/>
          <w:sz w:val="20"/>
        </w:rPr>
        <w:t xml:space="preserve">рганизатором переговоров и </w:t>
      </w:r>
      <w:r w:rsidR="001F4E49" w:rsidRPr="00B61B37">
        <w:rPr>
          <w:rFonts w:ascii="Tahoma" w:hAnsi="Tahoma" w:cs="Tahoma"/>
          <w:sz w:val="20"/>
        </w:rPr>
        <w:t>у</w:t>
      </w:r>
      <w:r w:rsidRPr="00B61B37">
        <w:rPr>
          <w:rFonts w:ascii="Tahoma" w:hAnsi="Tahoma" w:cs="Tahoma"/>
          <w:sz w:val="20"/>
        </w:rPr>
        <w:t>частником носят конфиденциальный характер;</w:t>
      </w:r>
    </w:p>
    <w:p w:rsidR="00000000" w:rsidRDefault="00D30228">
      <w:pPr>
        <w:pStyle w:val="afa"/>
        <w:numPr>
          <w:ilvl w:val="4"/>
          <w:numId w:val="23"/>
        </w:numPr>
        <w:tabs>
          <w:tab w:val="num" w:pos="0"/>
          <w:tab w:val="left" w:pos="1134"/>
        </w:tabs>
        <w:ind w:left="0" w:firstLine="567"/>
        <w:rPr>
          <w:rFonts w:ascii="Tahoma" w:hAnsi="Tahoma" w:cs="Tahoma"/>
          <w:sz w:val="20"/>
        </w:rPr>
      </w:pPr>
      <w:r w:rsidRPr="00B61B37">
        <w:rPr>
          <w:rFonts w:ascii="Tahoma" w:hAnsi="Tahoma" w:cs="Tahoma"/>
          <w:sz w:val="20"/>
        </w:rPr>
        <w:t xml:space="preserve">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 за исключением информации, в установленном </w:t>
      </w:r>
      <w:r w:rsidR="00866EE0" w:rsidRPr="00B61B37">
        <w:rPr>
          <w:rFonts w:ascii="Tahoma" w:hAnsi="Tahoma" w:cs="Tahoma"/>
          <w:sz w:val="20"/>
        </w:rPr>
        <w:t>порядке,</w:t>
      </w:r>
      <w:r w:rsidRPr="00B61B37">
        <w:rPr>
          <w:rFonts w:ascii="Tahoma" w:hAnsi="Tahoma" w:cs="Tahoma"/>
          <w:sz w:val="20"/>
        </w:rPr>
        <w:t xml:space="preserve"> включаемой в отчеты.</w:t>
      </w:r>
    </w:p>
    <w:p w:rsidR="00D30228" w:rsidRPr="00B61B37" w:rsidRDefault="00D30228" w:rsidP="00733340">
      <w:pPr>
        <w:pStyle w:val="20"/>
        <w:tabs>
          <w:tab w:val="num" w:pos="0"/>
          <w:tab w:val="left" w:pos="1134"/>
        </w:tabs>
        <w:ind w:left="0" w:firstLine="567"/>
        <w:rPr>
          <w:rFonts w:ascii="Tahoma" w:hAnsi="Tahoma" w:cs="Tahoma"/>
          <w:sz w:val="20"/>
        </w:rPr>
      </w:pPr>
      <w:r w:rsidRPr="00B61B37">
        <w:rPr>
          <w:rFonts w:ascii="Tahoma" w:hAnsi="Tahoma" w:cs="Tahoma"/>
          <w:sz w:val="20"/>
        </w:rPr>
        <w:t>Организатор переговоров проводит переговоры с участниками в отношении их технико-коммерческих предложений</w:t>
      </w:r>
      <w:r w:rsidR="00A7511F" w:rsidRPr="00B61B37">
        <w:rPr>
          <w:rFonts w:ascii="Tahoma" w:hAnsi="Tahoma" w:cs="Tahoma"/>
          <w:sz w:val="20"/>
        </w:rPr>
        <w:t xml:space="preserve"> </w:t>
      </w:r>
      <w:r w:rsidR="00D82EFE" w:rsidRPr="00B61B37">
        <w:rPr>
          <w:rFonts w:ascii="Tahoma" w:hAnsi="Tahoma" w:cs="Tahoma"/>
          <w:sz w:val="20"/>
        </w:rPr>
        <w:t xml:space="preserve">(оферт) </w:t>
      </w:r>
      <w:r w:rsidRPr="00B61B37">
        <w:rPr>
          <w:rFonts w:ascii="Tahoma" w:hAnsi="Tahoma" w:cs="Tahoma"/>
          <w:sz w:val="20"/>
        </w:rPr>
        <w:t>и может запрашивать или разрешать пересмотр таких предложений.</w:t>
      </w:r>
    </w:p>
    <w:p w:rsidR="00D30228" w:rsidRPr="00B61B37" w:rsidRDefault="00D30228" w:rsidP="00733340">
      <w:pPr>
        <w:pStyle w:val="20"/>
        <w:tabs>
          <w:tab w:val="num" w:pos="0"/>
          <w:tab w:val="left" w:pos="1134"/>
        </w:tabs>
        <w:ind w:left="0" w:firstLine="567"/>
        <w:rPr>
          <w:rFonts w:ascii="Tahoma" w:hAnsi="Tahoma" w:cs="Tahoma"/>
          <w:sz w:val="20"/>
        </w:rPr>
      </w:pPr>
      <w:r w:rsidRPr="00B61B37">
        <w:rPr>
          <w:rFonts w:ascii="Tahoma" w:hAnsi="Tahoma" w:cs="Tahoma"/>
          <w:sz w:val="20"/>
        </w:rPr>
        <w:t xml:space="preserve">Организатор переговоров при проведении переговоров </w:t>
      </w:r>
      <w:r w:rsidR="00A7511F" w:rsidRPr="00B61B37">
        <w:rPr>
          <w:rFonts w:ascii="Tahoma" w:hAnsi="Tahoma" w:cs="Tahoma"/>
          <w:sz w:val="20"/>
        </w:rPr>
        <w:t xml:space="preserve">имеет </w:t>
      </w:r>
      <w:r w:rsidRPr="00B61B37">
        <w:rPr>
          <w:rFonts w:ascii="Tahoma" w:hAnsi="Tahoma" w:cs="Tahoma"/>
          <w:sz w:val="20"/>
        </w:rPr>
        <w:t>право на внесение уточнений и изменений в техническую часть закупочной документации, одинаковых для всех участников.</w:t>
      </w:r>
    </w:p>
    <w:p w:rsidR="00D30228" w:rsidRPr="00B61B37" w:rsidRDefault="00D30228" w:rsidP="00733340">
      <w:pPr>
        <w:pStyle w:val="20"/>
        <w:tabs>
          <w:tab w:val="num" w:pos="0"/>
          <w:tab w:val="left" w:pos="1134"/>
        </w:tabs>
        <w:ind w:left="0" w:firstLine="567"/>
        <w:rPr>
          <w:rFonts w:ascii="Tahoma" w:hAnsi="Tahoma" w:cs="Tahoma"/>
          <w:sz w:val="20"/>
        </w:rPr>
      </w:pPr>
      <w:r w:rsidRPr="00B61B37">
        <w:rPr>
          <w:rFonts w:ascii="Tahoma" w:hAnsi="Tahoma" w:cs="Tahoma"/>
          <w:sz w:val="20"/>
        </w:rPr>
        <w:t>На процедуру переговор</w:t>
      </w:r>
      <w:r w:rsidR="001F4E49" w:rsidRPr="00B61B37">
        <w:rPr>
          <w:rFonts w:ascii="Tahoma" w:hAnsi="Tahoma" w:cs="Tahoma"/>
          <w:sz w:val="20"/>
        </w:rPr>
        <w:t>ов должны прибыть представители у</w:t>
      </w:r>
      <w:r w:rsidRPr="00B61B37">
        <w:rPr>
          <w:rFonts w:ascii="Tahoma" w:hAnsi="Tahoma" w:cs="Tahoma"/>
          <w:sz w:val="20"/>
        </w:rPr>
        <w:t xml:space="preserve">частника, уполномоченные от его имени представлять интересы </w:t>
      </w:r>
      <w:r w:rsidR="001F4E49" w:rsidRPr="00B61B37">
        <w:rPr>
          <w:rFonts w:ascii="Tahoma" w:hAnsi="Tahoma" w:cs="Tahoma"/>
          <w:sz w:val="20"/>
        </w:rPr>
        <w:t>у</w:t>
      </w:r>
      <w:r w:rsidRPr="00B61B37">
        <w:rPr>
          <w:rFonts w:ascii="Tahoma" w:hAnsi="Tahoma" w:cs="Tahoma"/>
          <w:sz w:val="20"/>
        </w:rPr>
        <w:t xml:space="preserve">частника в переговорах </w:t>
      </w:r>
      <w:r w:rsidR="00F87863" w:rsidRPr="00B61B37">
        <w:rPr>
          <w:rFonts w:ascii="Tahoma" w:hAnsi="Tahoma" w:cs="Tahoma"/>
          <w:sz w:val="20"/>
        </w:rPr>
        <w:t>в том числе в части изменения</w:t>
      </w:r>
      <w:r w:rsidRPr="00B61B37">
        <w:rPr>
          <w:rFonts w:ascii="Tahoma" w:hAnsi="Tahoma" w:cs="Tahoma"/>
          <w:sz w:val="20"/>
        </w:rPr>
        <w:t xml:space="preserve"> услови</w:t>
      </w:r>
      <w:r w:rsidR="00F87863" w:rsidRPr="00B61B37">
        <w:rPr>
          <w:rFonts w:ascii="Tahoma" w:hAnsi="Tahoma" w:cs="Tahoma"/>
          <w:sz w:val="20"/>
        </w:rPr>
        <w:t>й</w:t>
      </w:r>
      <w:r w:rsidRPr="00B61B37">
        <w:rPr>
          <w:rFonts w:ascii="Tahoma" w:hAnsi="Tahoma" w:cs="Tahoma"/>
          <w:sz w:val="20"/>
        </w:rPr>
        <w:t xml:space="preserve"> исполнения Договора.</w:t>
      </w:r>
    </w:p>
    <w:p w:rsidR="00D30228" w:rsidRPr="00B61B37" w:rsidRDefault="00D30228" w:rsidP="00733340">
      <w:pPr>
        <w:pStyle w:val="20"/>
        <w:tabs>
          <w:tab w:val="num" w:pos="0"/>
          <w:tab w:val="left" w:pos="1134"/>
        </w:tabs>
        <w:ind w:left="0" w:firstLine="567"/>
        <w:rPr>
          <w:rFonts w:ascii="Tahoma" w:hAnsi="Tahoma" w:cs="Tahoma"/>
          <w:sz w:val="20"/>
        </w:rPr>
      </w:pPr>
      <w:r w:rsidRPr="00B61B37">
        <w:rPr>
          <w:rFonts w:ascii="Tahoma" w:hAnsi="Tahoma" w:cs="Tahoma"/>
          <w:sz w:val="20"/>
        </w:rPr>
        <w:lastRenderedPageBreak/>
        <w:t xml:space="preserve">Все достигнутые в ходе переговоров договоренности между </w:t>
      </w:r>
      <w:r w:rsidR="001F4E49" w:rsidRPr="00B61B37">
        <w:rPr>
          <w:rFonts w:ascii="Tahoma" w:hAnsi="Tahoma" w:cs="Tahoma"/>
          <w:sz w:val="20"/>
        </w:rPr>
        <w:t>у</w:t>
      </w:r>
      <w:r w:rsidRPr="00B61B37">
        <w:rPr>
          <w:rFonts w:ascii="Tahoma" w:hAnsi="Tahoma" w:cs="Tahoma"/>
          <w:sz w:val="20"/>
        </w:rPr>
        <w:t xml:space="preserve">частником и </w:t>
      </w:r>
      <w:r w:rsidR="001F4E49" w:rsidRPr="00B61B37">
        <w:rPr>
          <w:rFonts w:ascii="Tahoma" w:hAnsi="Tahoma" w:cs="Tahoma"/>
          <w:sz w:val="20"/>
        </w:rPr>
        <w:t>о</w:t>
      </w:r>
      <w:r w:rsidRPr="00B61B37">
        <w:rPr>
          <w:rFonts w:ascii="Tahoma" w:hAnsi="Tahoma" w:cs="Tahoma"/>
          <w:sz w:val="20"/>
        </w:rPr>
        <w:t>рганизатором переговоров/</w:t>
      </w:r>
      <w:r w:rsidR="007357D9" w:rsidRPr="00B61B37">
        <w:rPr>
          <w:rFonts w:ascii="Tahoma" w:hAnsi="Tahoma" w:cs="Tahoma"/>
          <w:sz w:val="20"/>
        </w:rPr>
        <w:t>заказч</w:t>
      </w:r>
      <w:r w:rsidRPr="00B61B37">
        <w:rPr>
          <w:rFonts w:ascii="Tahoma" w:hAnsi="Tahoma" w:cs="Tahoma"/>
          <w:sz w:val="20"/>
        </w:rPr>
        <w:t>иком протоколируются, после чего протокол подписывается представителями обеих сторон.</w:t>
      </w:r>
    </w:p>
    <w:p w:rsidR="00D30228" w:rsidRPr="00B61B37" w:rsidRDefault="00D30228" w:rsidP="00733340">
      <w:pPr>
        <w:pStyle w:val="20"/>
        <w:tabs>
          <w:tab w:val="num" w:pos="0"/>
          <w:tab w:val="left" w:pos="1134"/>
        </w:tabs>
        <w:ind w:left="0" w:firstLine="567"/>
        <w:rPr>
          <w:rFonts w:ascii="Tahoma" w:hAnsi="Tahoma" w:cs="Tahoma"/>
          <w:sz w:val="20"/>
        </w:rPr>
      </w:pPr>
      <w:r w:rsidRPr="00B61B37">
        <w:rPr>
          <w:rFonts w:ascii="Tahoma" w:hAnsi="Tahoma" w:cs="Tahoma"/>
          <w:sz w:val="20"/>
        </w:rPr>
        <w:t xml:space="preserve">В случае необходимости уточнения технических предложений участников, которое, по мнению </w:t>
      </w:r>
      <w:r w:rsidR="001F4E49" w:rsidRPr="00B61B37">
        <w:rPr>
          <w:rFonts w:ascii="Tahoma" w:hAnsi="Tahoma" w:cs="Tahoma"/>
          <w:sz w:val="20"/>
        </w:rPr>
        <w:t>о</w:t>
      </w:r>
      <w:r w:rsidRPr="00B61B37">
        <w:rPr>
          <w:rFonts w:ascii="Tahoma" w:hAnsi="Tahoma" w:cs="Tahoma"/>
          <w:sz w:val="20"/>
        </w:rPr>
        <w:t xml:space="preserve">рганизатора переговоров, не будет окончательным, </w:t>
      </w:r>
      <w:r w:rsidR="001F4E49" w:rsidRPr="00B61B37">
        <w:rPr>
          <w:rFonts w:ascii="Tahoma" w:hAnsi="Tahoma" w:cs="Tahoma"/>
          <w:sz w:val="20"/>
        </w:rPr>
        <w:t>о</w:t>
      </w:r>
      <w:r w:rsidRPr="00B61B37">
        <w:rPr>
          <w:rFonts w:ascii="Tahoma" w:hAnsi="Tahoma" w:cs="Tahoma"/>
          <w:sz w:val="20"/>
        </w:rPr>
        <w:t>рганизатор переговоров вправе запросить уточнение только технической части предложения, с предоставлением уточненного коммерческого предложения на завершающем этапе переговоров.</w:t>
      </w:r>
    </w:p>
    <w:p w:rsidR="00D30228" w:rsidRPr="00B61B37" w:rsidRDefault="00D30228" w:rsidP="00733340">
      <w:pPr>
        <w:pStyle w:val="20"/>
        <w:tabs>
          <w:tab w:val="num" w:pos="0"/>
          <w:tab w:val="left" w:pos="1134"/>
        </w:tabs>
        <w:ind w:left="0" w:firstLine="567"/>
        <w:rPr>
          <w:rFonts w:ascii="Tahoma" w:hAnsi="Tahoma" w:cs="Tahoma"/>
          <w:sz w:val="20"/>
        </w:rPr>
      </w:pPr>
      <w:r w:rsidRPr="00B61B37">
        <w:rPr>
          <w:rFonts w:ascii="Tahoma" w:hAnsi="Tahoma" w:cs="Tahoma"/>
          <w:sz w:val="20"/>
        </w:rPr>
        <w:t xml:space="preserve">После завершения этапа переговоров </w:t>
      </w:r>
      <w:r w:rsidR="001F4E49" w:rsidRPr="00B61B37">
        <w:rPr>
          <w:rFonts w:ascii="Tahoma" w:hAnsi="Tahoma" w:cs="Tahoma"/>
          <w:sz w:val="20"/>
        </w:rPr>
        <w:t>у</w:t>
      </w:r>
      <w:r w:rsidRPr="00B61B37">
        <w:rPr>
          <w:rFonts w:ascii="Tahoma" w:hAnsi="Tahoma" w:cs="Tahoma"/>
          <w:sz w:val="20"/>
        </w:rPr>
        <w:t xml:space="preserve">частники обязаны представить свои уточненные технико-коммерческие предложения (уточненные оферты) с учетом достигнутых в ходе переговоров договоренностей, в срок, установленный </w:t>
      </w:r>
      <w:r w:rsidR="007357D9" w:rsidRPr="00B61B37">
        <w:rPr>
          <w:rFonts w:ascii="Tahoma" w:hAnsi="Tahoma" w:cs="Tahoma"/>
          <w:sz w:val="20"/>
        </w:rPr>
        <w:t>заказч</w:t>
      </w:r>
      <w:r w:rsidRPr="00B61B37">
        <w:rPr>
          <w:rFonts w:ascii="Tahoma" w:hAnsi="Tahoma" w:cs="Tahoma"/>
          <w:sz w:val="20"/>
        </w:rPr>
        <w:t>иком</w:t>
      </w:r>
      <w:r w:rsidR="00F87863" w:rsidRPr="00B61B37">
        <w:rPr>
          <w:rFonts w:ascii="Tahoma" w:hAnsi="Tahoma" w:cs="Tahoma"/>
          <w:sz w:val="20"/>
        </w:rPr>
        <w:t>.</w:t>
      </w:r>
    </w:p>
    <w:p w:rsidR="00D30228" w:rsidRPr="00B61B37" w:rsidRDefault="00D30228" w:rsidP="00733340">
      <w:pPr>
        <w:pStyle w:val="20"/>
        <w:tabs>
          <w:tab w:val="num" w:pos="0"/>
          <w:tab w:val="left" w:pos="1134"/>
        </w:tabs>
        <w:ind w:left="0" w:firstLine="567"/>
        <w:rPr>
          <w:rFonts w:ascii="Tahoma" w:hAnsi="Tahoma" w:cs="Tahoma"/>
          <w:sz w:val="20"/>
        </w:rPr>
      </w:pPr>
      <w:r w:rsidRPr="00B61B37">
        <w:rPr>
          <w:rFonts w:ascii="Tahoma" w:hAnsi="Tahoma" w:cs="Tahoma"/>
          <w:sz w:val="20"/>
        </w:rPr>
        <w:t xml:space="preserve">В случае непредставления в установленный срок уточненной оферты, рассматривается </w:t>
      </w:r>
      <w:r w:rsidR="00F87863" w:rsidRPr="00B61B37">
        <w:rPr>
          <w:rFonts w:ascii="Tahoma" w:hAnsi="Tahoma" w:cs="Tahoma"/>
          <w:sz w:val="20"/>
        </w:rPr>
        <w:t xml:space="preserve">последняя </w:t>
      </w:r>
      <w:r w:rsidR="00113651" w:rsidRPr="00B61B37">
        <w:rPr>
          <w:rFonts w:ascii="Tahoma" w:hAnsi="Tahoma" w:cs="Tahoma"/>
          <w:sz w:val="20"/>
        </w:rPr>
        <w:t xml:space="preserve">оферта </w:t>
      </w:r>
      <w:r w:rsidR="00F87863" w:rsidRPr="00B61B37">
        <w:rPr>
          <w:rFonts w:ascii="Tahoma" w:hAnsi="Tahoma" w:cs="Tahoma"/>
          <w:sz w:val="20"/>
        </w:rPr>
        <w:t xml:space="preserve">из ранее </w:t>
      </w:r>
      <w:r w:rsidR="003C3151" w:rsidRPr="00B61B37">
        <w:rPr>
          <w:rFonts w:ascii="Tahoma" w:hAnsi="Tahoma" w:cs="Tahoma"/>
          <w:sz w:val="20"/>
        </w:rPr>
        <w:t>поданных</w:t>
      </w:r>
      <w:r w:rsidR="00F87863" w:rsidRPr="00B61B37">
        <w:rPr>
          <w:rFonts w:ascii="Tahoma" w:hAnsi="Tahoma" w:cs="Tahoma"/>
          <w:sz w:val="20"/>
        </w:rPr>
        <w:t xml:space="preserve"> </w:t>
      </w:r>
      <w:r w:rsidR="001F4E49" w:rsidRPr="00B61B37">
        <w:rPr>
          <w:rFonts w:ascii="Tahoma" w:hAnsi="Tahoma" w:cs="Tahoma"/>
          <w:sz w:val="20"/>
        </w:rPr>
        <w:t>у</w:t>
      </w:r>
      <w:r w:rsidRPr="00B61B37">
        <w:rPr>
          <w:rFonts w:ascii="Tahoma" w:hAnsi="Tahoma" w:cs="Tahoma"/>
          <w:sz w:val="20"/>
        </w:rPr>
        <w:t>частник</w:t>
      </w:r>
      <w:r w:rsidR="00F87863" w:rsidRPr="00B61B37">
        <w:rPr>
          <w:rFonts w:ascii="Tahoma" w:hAnsi="Tahoma" w:cs="Tahoma"/>
          <w:sz w:val="20"/>
        </w:rPr>
        <w:t>ом</w:t>
      </w:r>
      <w:r w:rsidRPr="00B61B37">
        <w:rPr>
          <w:rFonts w:ascii="Tahoma" w:hAnsi="Tahoma" w:cs="Tahoma"/>
          <w:sz w:val="20"/>
        </w:rPr>
        <w:t>.</w:t>
      </w:r>
    </w:p>
    <w:p w:rsidR="00D30228" w:rsidRPr="00B61B37" w:rsidRDefault="00D30228" w:rsidP="00733340">
      <w:pPr>
        <w:pStyle w:val="20"/>
        <w:tabs>
          <w:tab w:val="num" w:pos="0"/>
          <w:tab w:val="left" w:pos="1134"/>
        </w:tabs>
        <w:ind w:left="0" w:firstLine="567"/>
        <w:rPr>
          <w:rFonts w:ascii="Tahoma" w:hAnsi="Tahoma" w:cs="Tahoma"/>
          <w:sz w:val="20"/>
        </w:rPr>
      </w:pPr>
      <w:r w:rsidRPr="00B61B37">
        <w:rPr>
          <w:rFonts w:ascii="Tahoma" w:hAnsi="Tahoma" w:cs="Tahoma"/>
          <w:sz w:val="20"/>
        </w:rPr>
        <w:t>Этапы конкурентных переговоров</w:t>
      </w:r>
      <w:r w:rsidR="00113651" w:rsidRPr="00B61B37">
        <w:rPr>
          <w:rFonts w:ascii="Tahoma" w:hAnsi="Tahoma" w:cs="Tahoma"/>
          <w:sz w:val="20"/>
        </w:rPr>
        <w:t xml:space="preserve"> </w:t>
      </w:r>
      <w:r w:rsidRPr="00B61B37">
        <w:rPr>
          <w:rFonts w:ascii="Tahoma" w:hAnsi="Tahoma" w:cs="Tahoma"/>
          <w:sz w:val="20"/>
        </w:rPr>
        <w:t xml:space="preserve">могут проводиться столько раз, сколько необходимо для выбора победителя, либо до отказа </w:t>
      </w:r>
      <w:r w:rsidR="007357D9" w:rsidRPr="00B61B37">
        <w:rPr>
          <w:rFonts w:ascii="Tahoma" w:hAnsi="Tahoma" w:cs="Tahoma"/>
          <w:sz w:val="20"/>
        </w:rPr>
        <w:t>заказч</w:t>
      </w:r>
      <w:r w:rsidRPr="00B61B37">
        <w:rPr>
          <w:rFonts w:ascii="Tahoma" w:hAnsi="Tahoma" w:cs="Tahoma"/>
          <w:sz w:val="20"/>
        </w:rPr>
        <w:t>ика от закупки.</w:t>
      </w:r>
    </w:p>
    <w:p w:rsidR="00D30228" w:rsidRPr="00B61B37" w:rsidRDefault="00D30228" w:rsidP="00733340">
      <w:pPr>
        <w:pStyle w:val="20"/>
        <w:tabs>
          <w:tab w:val="num" w:pos="0"/>
          <w:tab w:val="left" w:pos="1134"/>
        </w:tabs>
        <w:ind w:left="0" w:firstLine="567"/>
        <w:rPr>
          <w:rFonts w:ascii="Tahoma" w:hAnsi="Tahoma" w:cs="Tahoma"/>
          <w:sz w:val="20"/>
        </w:rPr>
      </w:pPr>
      <w:r w:rsidRPr="00B61B37">
        <w:rPr>
          <w:rFonts w:ascii="Tahoma" w:hAnsi="Tahoma" w:cs="Tahoma"/>
          <w:sz w:val="20"/>
        </w:rPr>
        <w:t>Организатор переговоров/</w:t>
      </w:r>
      <w:r w:rsidR="007357D9" w:rsidRPr="00B61B37">
        <w:rPr>
          <w:rFonts w:ascii="Tahoma" w:hAnsi="Tahoma" w:cs="Tahoma"/>
          <w:sz w:val="20"/>
        </w:rPr>
        <w:t>заказч</w:t>
      </w:r>
      <w:r w:rsidRPr="00B61B37">
        <w:rPr>
          <w:rFonts w:ascii="Tahoma" w:hAnsi="Tahoma" w:cs="Tahoma"/>
          <w:sz w:val="20"/>
        </w:rPr>
        <w:t>ик вправе после проведения очередного этапа конкурентных переговоров не выбирать победителя либо не заключать договор с уже выбранным, а объявить закрытый конкурс, пригласив на него в обязательном порядке участников открытых переговоров.</w:t>
      </w:r>
    </w:p>
    <w:p w:rsidR="00D30228" w:rsidRPr="00B61B37" w:rsidRDefault="00D30228" w:rsidP="00733340">
      <w:pPr>
        <w:pStyle w:val="20"/>
        <w:tabs>
          <w:tab w:val="num" w:pos="0"/>
          <w:tab w:val="left" w:pos="1134"/>
        </w:tabs>
        <w:ind w:left="0" w:firstLine="567"/>
        <w:rPr>
          <w:rFonts w:ascii="Tahoma" w:hAnsi="Tahoma" w:cs="Tahoma"/>
          <w:sz w:val="20"/>
        </w:rPr>
      </w:pPr>
      <w:r w:rsidRPr="00B61B37">
        <w:rPr>
          <w:rFonts w:ascii="Tahoma" w:hAnsi="Tahoma" w:cs="Tahoma"/>
          <w:sz w:val="20"/>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rsidR="00D30228" w:rsidRPr="00B61B37" w:rsidRDefault="00D30228" w:rsidP="00733340">
      <w:pPr>
        <w:pStyle w:val="20"/>
        <w:tabs>
          <w:tab w:val="num" w:pos="0"/>
          <w:tab w:val="left" w:pos="1134"/>
        </w:tabs>
        <w:ind w:left="0" w:firstLine="567"/>
        <w:rPr>
          <w:rFonts w:ascii="Tahoma" w:hAnsi="Tahoma" w:cs="Tahoma"/>
          <w:sz w:val="20"/>
        </w:rPr>
      </w:pPr>
      <w:r w:rsidRPr="00B61B37">
        <w:rPr>
          <w:rFonts w:ascii="Tahoma" w:hAnsi="Tahoma" w:cs="Tahoma"/>
          <w:sz w:val="20"/>
        </w:rPr>
        <w:t>При участии в конкурентных переговорах менее двух поставщиков, конкурентные переговоры признаются несостоявшимся, о чем составляется протокол.</w:t>
      </w:r>
    </w:p>
    <w:p w:rsidR="00E87E31" w:rsidRPr="00B61B37" w:rsidRDefault="00E87E31" w:rsidP="00733340">
      <w:pPr>
        <w:pStyle w:val="1"/>
        <w:tabs>
          <w:tab w:val="clear" w:pos="568"/>
          <w:tab w:val="num" w:pos="0"/>
          <w:tab w:val="left" w:pos="1134"/>
        </w:tabs>
        <w:ind w:left="0" w:firstLine="567"/>
        <w:rPr>
          <w:rFonts w:ascii="Tahoma" w:hAnsi="Tahoma" w:cs="Tahoma"/>
          <w:sz w:val="20"/>
          <w:szCs w:val="20"/>
        </w:rPr>
      </w:pPr>
      <w:bookmarkStart w:id="195" w:name="_Ref76138216"/>
      <w:bookmarkStart w:id="196" w:name="_Toc93230268"/>
      <w:bookmarkStart w:id="197" w:name="_Toc93230401"/>
      <w:bookmarkStart w:id="198" w:name="_Toc193611436"/>
      <w:bookmarkStart w:id="199" w:name="_Toc241925510"/>
      <w:bookmarkStart w:id="200" w:name="_Toc312150890"/>
      <w:r w:rsidRPr="00B61B37">
        <w:rPr>
          <w:rFonts w:ascii="Tahoma" w:hAnsi="Tahoma" w:cs="Tahoma"/>
          <w:sz w:val="20"/>
          <w:szCs w:val="20"/>
        </w:rPr>
        <w:t>Специальные процедуры</w:t>
      </w:r>
      <w:bookmarkEnd w:id="195"/>
      <w:bookmarkEnd w:id="196"/>
      <w:bookmarkEnd w:id="197"/>
      <w:bookmarkEnd w:id="198"/>
      <w:bookmarkEnd w:id="199"/>
      <w:bookmarkEnd w:id="200"/>
    </w:p>
    <w:p w:rsidR="00E87E31" w:rsidRPr="00B61B37" w:rsidRDefault="00E87E31" w:rsidP="00733340">
      <w:pPr>
        <w:pStyle w:val="22"/>
        <w:tabs>
          <w:tab w:val="num" w:pos="0"/>
          <w:tab w:val="left" w:pos="1134"/>
        </w:tabs>
        <w:ind w:left="0" w:firstLine="567"/>
        <w:rPr>
          <w:rFonts w:ascii="Tahoma" w:hAnsi="Tahoma" w:cs="Tahoma"/>
          <w:sz w:val="20"/>
        </w:rPr>
      </w:pPr>
      <w:bookmarkStart w:id="201" w:name="_Ref165282079"/>
      <w:bookmarkStart w:id="202" w:name="_Toc241925511"/>
      <w:bookmarkStart w:id="203" w:name="_Toc312150891"/>
      <w:r w:rsidRPr="00B61B37">
        <w:rPr>
          <w:rFonts w:ascii="Tahoma" w:hAnsi="Tahoma" w:cs="Tahoma"/>
          <w:sz w:val="20"/>
        </w:rPr>
        <w:t>Переторжка (регулирование цены)</w:t>
      </w:r>
      <w:bookmarkEnd w:id="201"/>
      <w:bookmarkEnd w:id="202"/>
      <w:bookmarkEnd w:id="203"/>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 xml:space="preserve"> При проведении конкурса</w:t>
      </w:r>
      <w:r w:rsidR="007471EA" w:rsidRPr="00B61B37">
        <w:rPr>
          <w:rFonts w:ascii="Tahoma" w:hAnsi="Tahoma" w:cs="Tahoma"/>
          <w:sz w:val="20"/>
        </w:rPr>
        <w:t xml:space="preserve"> и</w:t>
      </w:r>
      <w:r w:rsidRPr="00B61B37">
        <w:rPr>
          <w:rFonts w:ascii="Tahoma" w:hAnsi="Tahoma" w:cs="Tahoma"/>
          <w:sz w:val="20"/>
        </w:rPr>
        <w:t xml:space="preserve"> запроса предложений (далее в настоящем разделе — закупочная процедура)</w:t>
      </w:r>
      <w:r w:rsidR="009D1BBC" w:rsidRPr="00B61B37">
        <w:rPr>
          <w:rFonts w:ascii="Tahoma" w:hAnsi="Tahoma" w:cs="Tahoma"/>
          <w:sz w:val="20"/>
        </w:rPr>
        <w:t>, в том числе, проводимых в электронной форме,</w:t>
      </w:r>
      <w:r w:rsidRPr="00B61B37">
        <w:rPr>
          <w:rFonts w:ascii="Tahoma" w:hAnsi="Tahoma" w:cs="Tahoma"/>
          <w:sz w:val="20"/>
        </w:rPr>
        <w:t xml:space="preserve"> </w:t>
      </w:r>
      <w:r w:rsidR="007471EA" w:rsidRPr="00B61B37">
        <w:rPr>
          <w:rFonts w:ascii="Tahoma" w:hAnsi="Tahoma" w:cs="Tahoma"/>
          <w:sz w:val="20"/>
        </w:rPr>
        <w:t xml:space="preserve">Организатор </w:t>
      </w:r>
      <w:r w:rsidRPr="00B61B37">
        <w:rPr>
          <w:rFonts w:ascii="Tahoma" w:hAnsi="Tahoma" w:cs="Tahoma"/>
          <w:sz w:val="20"/>
        </w:rPr>
        <w:t xml:space="preserve">закупочной процедуры </w:t>
      </w:r>
      <w:r w:rsidR="009D1BBC" w:rsidRPr="00B61B37">
        <w:rPr>
          <w:rFonts w:ascii="Tahoma" w:hAnsi="Tahoma" w:cs="Tahoma"/>
          <w:bCs/>
          <w:sz w:val="20"/>
        </w:rPr>
        <w:t>обязан</w:t>
      </w:r>
      <w:r w:rsidR="009D1BBC" w:rsidRPr="00B61B37">
        <w:rPr>
          <w:rFonts w:ascii="Tahoma" w:hAnsi="Tahoma" w:cs="Tahoma"/>
          <w:sz w:val="20"/>
        </w:rPr>
        <w:t xml:space="preserve"> </w:t>
      </w:r>
      <w:r w:rsidRPr="00B61B37">
        <w:rPr>
          <w:rFonts w:ascii="Tahoma" w:hAnsi="Tahoma" w:cs="Tahoma"/>
          <w:sz w:val="20"/>
        </w:rPr>
        <w:t xml:space="preserve">объявить в закупочной документации о том, что он </w:t>
      </w:r>
      <w:r w:rsidR="00763448" w:rsidRPr="00B61B37">
        <w:rPr>
          <w:rFonts w:ascii="Tahoma" w:hAnsi="Tahoma" w:cs="Tahoma"/>
          <w:sz w:val="20"/>
        </w:rPr>
        <w:t xml:space="preserve">может </w:t>
      </w:r>
      <w:r w:rsidRPr="00B61B37">
        <w:rPr>
          <w:rFonts w:ascii="Tahoma" w:hAnsi="Tahoma" w:cs="Tahoma"/>
          <w:sz w:val="20"/>
        </w:rPr>
        <w:t>предоставит</w:t>
      </w:r>
      <w:r w:rsidR="00763448" w:rsidRPr="00B61B37">
        <w:rPr>
          <w:rFonts w:ascii="Tahoma" w:hAnsi="Tahoma" w:cs="Tahoma"/>
          <w:sz w:val="20"/>
        </w:rPr>
        <w:t>ь</w:t>
      </w:r>
      <w:r w:rsidRPr="00B61B37">
        <w:rPr>
          <w:rFonts w:ascii="Tahoma" w:hAnsi="Tahoma" w:cs="Tahoma"/>
          <w:sz w:val="20"/>
        </w:rPr>
        <w:t xml:space="preserve"> участникам закупочной процедуры возможность добровольно повысить предпочтительность их заявок либо предложений путем снижения первоначальной (указанной в заявке либо в предложении) цены (далее — процедура переторжки, переторжка), при условии сохранения остальных положений заявки (предложения) без изменений. Переторжка не проводится при проведении конкурса на право заключения предусмотренного </w:t>
      </w:r>
      <w:r w:rsidR="003406CA" w:rsidRPr="00B61B37">
        <w:rPr>
          <w:rFonts w:ascii="Tahoma" w:hAnsi="Tahoma" w:cs="Tahoma"/>
          <w:sz w:val="20"/>
        </w:rPr>
        <w:t>Положением</w:t>
      </w:r>
      <w:r w:rsidR="0033314D" w:rsidRPr="00B61B37">
        <w:rPr>
          <w:rFonts w:ascii="Tahoma" w:hAnsi="Tahoma" w:cs="Tahoma"/>
          <w:sz w:val="20"/>
        </w:rPr>
        <w:t xml:space="preserve"> о закупках </w:t>
      </w:r>
      <w:r w:rsidR="00AE3779" w:rsidRPr="00B61B37">
        <w:rPr>
          <w:rFonts w:ascii="Tahoma" w:hAnsi="Tahoma" w:cs="Tahoma"/>
          <w:sz w:val="20"/>
        </w:rPr>
        <w:t>Общества</w:t>
      </w:r>
      <w:r w:rsidR="0033314D" w:rsidRPr="00B61B37">
        <w:rPr>
          <w:rFonts w:ascii="Tahoma" w:hAnsi="Tahoma" w:cs="Tahoma"/>
          <w:sz w:val="20"/>
        </w:rPr>
        <w:t>,</w:t>
      </w:r>
      <w:r w:rsidRPr="00B61B37">
        <w:rPr>
          <w:rFonts w:ascii="Tahoma" w:hAnsi="Tahoma" w:cs="Tahoma"/>
          <w:sz w:val="20"/>
        </w:rPr>
        <w:t xml:space="preserve"> рамочного соглашения с последующим проведением закрытого ценового конкурса либо закрытого запроса цен с участниками такого рамочного соглашения. </w:t>
      </w:r>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 xml:space="preserve">Проведение процедуры переторжки возможно только в том случае, если на это было соответствующее указание в закупочной документации. </w:t>
      </w:r>
      <w:r w:rsidR="009D1BBC" w:rsidRPr="00B61B37">
        <w:rPr>
          <w:rFonts w:ascii="Tahoma" w:hAnsi="Tahoma" w:cs="Tahoma"/>
          <w:sz w:val="20"/>
        </w:rPr>
        <w:t xml:space="preserve">Переторжка </w:t>
      </w:r>
      <w:r w:rsidRPr="00B61B37">
        <w:rPr>
          <w:rFonts w:ascii="Tahoma" w:hAnsi="Tahoma" w:cs="Tahoma"/>
          <w:sz w:val="20"/>
        </w:rPr>
        <w:t xml:space="preserve">должна проводиться только после оценки, сравнения и предварительного ранжирования неотклоненных заявок либо предложений. При этом результаты оценки заявок либо предложений по неценовым критериям </w:t>
      </w:r>
      <w:r w:rsidR="003B6622" w:rsidRPr="00B61B37">
        <w:rPr>
          <w:rFonts w:ascii="Tahoma" w:hAnsi="Tahoma" w:cs="Tahoma"/>
          <w:sz w:val="20"/>
        </w:rPr>
        <w:t>могут,</w:t>
      </w:r>
      <w:r w:rsidRPr="00B61B37">
        <w:rPr>
          <w:rFonts w:ascii="Tahoma" w:hAnsi="Tahoma" w:cs="Tahoma"/>
          <w:sz w:val="20"/>
        </w:rPr>
        <w:t xml:space="preserve"> как сообщаться, так и не сообщаться участникам переторжки; если результаты оценки участников закупочной процедуры по </w:t>
      </w:r>
      <w:r w:rsidRPr="00B61B37">
        <w:rPr>
          <w:rFonts w:ascii="Tahoma" w:hAnsi="Tahoma" w:cs="Tahoma"/>
          <w:sz w:val="20"/>
        </w:rPr>
        <w:lastRenderedPageBreak/>
        <w:t>неценовым критериям сообщаются, они должны быть сообщены всем участникам закупочной процедуры, приглашенным на переторжку, одновременно в единой форме и объеме.</w:t>
      </w:r>
    </w:p>
    <w:p w:rsidR="00763448" w:rsidRPr="00B61B37" w:rsidRDefault="00763448" w:rsidP="00733340">
      <w:pPr>
        <w:pStyle w:val="30"/>
        <w:tabs>
          <w:tab w:val="num" w:pos="0"/>
          <w:tab w:val="left" w:pos="1134"/>
        </w:tabs>
        <w:ind w:left="0" w:firstLine="567"/>
        <w:rPr>
          <w:rFonts w:ascii="Tahoma" w:hAnsi="Tahoma" w:cs="Tahoma"/>
          <w:sz w:val="20"/>
        </w:rPr>
      </w:pPr>
      <w:r w:rsidRPr="00B61B37">
        <w:rPr>
          <w:rFonts w:ascii="Tahoma" w:hAnsi="Tahoma" w:cs="Tahoma"/>
          <w:sz w:val="20"/>
        </w:rPr>
        <w:t>Решение о проведении процедуры переторжки принимает Председатель закупочной комиссии, о чем он уведомляет по электронной почте секретаря и членов закупочной комиссии. Переторжка обязательно проводится в случаях, если цены, заявленные участниками в заявках либо предложениях, завышены относительно цен, полученных по результатам исследования рынка. Рекомендуется проводить переторжку, если организатором закупочной процедуры была получена просьба о проведении переторжки от одного из участников.</w:t>
      </w:r>
    </w:p>
    <w:p w:rsidR="00E87E31" w:rsidRPr="00B61B37" w:rsidRDefault="009D1BBC" w:rsidP="00733340">
      <w:pPr>
        <w:pStyle w:val="30"/>
        <w:tabs>
          <w:tab w:val="num" w:pos="0"/>
          <w:tab w:val="left" w:pos="1134"/>
        </w:tabs>
        <w:ind w:left="0" w:firstLine="567"/>
        <w:rPr>
          <w:rFonts w:ascii="Tahoma" w:hAnsi="Tahoma" w:cs="Tahoma"/>
          <w:sz w:val="20"/>
        </w:rPr>
      </w:pPr>
      <w:r w:rsidRPr="00B61B37">
        <w:rPr>
          <w:rFonts w:ascii="Tahoma" w:hAnsi="Tahoma" w:cs="Tahoma"/>
          <w:sz w:val="20"/>
        </w:rPr>
        <w:t>На переторжку</w:t>
      </w:r>
      <w:r w:rsidR="00E87E31" w:rsidRPr="00B61B37">
        <w:rPr>
          <w:rFonts w:ascii="Tahoma" w:hAnsi="Tahoma" w:cs="Tahoma"/>
          <w:sz w:val="20"/>
        </w:rPr>
        <w:t xml:space="preserve"> в обязательном порядке приглашаются </w:t>
      </w:r>
      <w:r w:rsidRPr="00B61B37">
        <w:rPr>
          <w:rFonts w:ascii="Tahoma" w:hAnsi="Tahoma" w:cs="Tahoma"/>
          <w:sz w:val="20"/>
        </w:rPr>
        <w:t xml:space="preserve">все </w:t>
      </w:r>
      <w:r w:rsidR="00E87E31" w:rsidRPr="00B61B37">
        <w:rPr>
          <w:rFonts w:ascii="Tahoma" w:hAnsi="Tahoma" w:cs="Tahoma"/>
          <w:sz w:val="20"/>
        </w:rPr>
        <w:t>участники, заявки которых не были отклонены</w:t>
      </w:r>
      <w:r w:rsidR="00D121C4" w:rsidRPr="00B61B37">
        <w:rPr>
          <w:rFonts w:ascii="Tahoma" w:hAnsi="Tahoma" w:cs="Tahoma"/>
          <w:sz w:val="20"/>
        </w:rPr>
        <w:t>.</w:t>
      </w:r>
      <w:r w:rsidR="00E87E31" w:rsidRPr="00B61B37">
        <w:rPr>
          <w:rFonts w:ascii="Tahoma" w:hAnsi="Tahoma" w:cs="Tahoma"/>
          <w:sz w:val="20"/>
        </w:rPr>
        <w:t xml:space="preserve">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учитываются наравне с основными.</w:t>
      </w:r>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В переторжке может участвовать любое количество участников из числа приглашенных. Участник закупочной процедуры, приглашенный на переторжку, вправе не участвовать в ней, тогда его заявка либо предложение остается действующей с ранее объявленной ценой. Представители таких участников на процедуру переторжки не допускаются.</w:t>
      </w:r>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 xml:space="preserve">Переторжка может иметь очную (пункты </w:t>
      </w:r>
      <w:fldSimple w:instr=" REF _Ref179130070 \r \h  \* MERGEFORMAT ">
        <w:r w:rsidR="001D5EC2" w:rsidRPr="001D5EC2">
          <w:rPr>
            <w:rFonts w:ascii="Tahoma" w:hAnsi="Tahoma" w:cs="Tahoma"/>
            <w:sz w:val="20"/>
          </w:rPr>
          <w:t>12.1.7</w:t>
        </w:r>
      </w:fldSimple>
      <w:r w:rsidRPr="00B61B37">
        <w:rPr>
          <w:rFonts w:ascii="Tahoma" w:hAnsi="Tahoma" w:cs="Tahoma"/>
          <w:sz w:val="20"/>
        </w:rPr>
        <w:t>—</w:t>
      </w:r>
      <w:fldSimple w:instr=" REF _Ref179130074 \r \h  \* MERGEFORMAT ">
        <w:r w:rsidR="001D5EC2" w:rsidRPr="001D5EC2">
          <w:rPr>
            <w:rFonts w:ascii="Tahoma" w:hAnsi="Tahoma" w:cs="Tahoma"/>
            <w:sz w:val="20"/>
          </w:rPr>
          <w:t>12.1.12</w:t>
        </w:r>
      </w:fldSimple>
      <w:r w:rsidRPr="00B61B37">
        <w:rPr>
          <w:rFonts w:ascii="Tahoma" w:hAnsi="Tahoma" w:cs="Tahoma"/>
          <w:sz w:val="20"/>
        </w:rPr>
        <w:t xml:space="preserve">), либо </w:t>
      </w:r>
      <w:proofErr w:type="spellStart"/>
      <w:r w:rsidRPr="00B61B37">
        <w:rPr>
          <w:rFonts w:ascii="Tahoma" w:hAnsi="Tahoma" w:cs="Tahoma"/>
          <w:sz w:val="20"/>
        </w:rPr>
        <w:t>очно-заочную</w:t>
      </w:r>
      <w:proofErr w:type="spellEnd"/>
      <w:r w:rsidRPr="00B61B37">
        <w:rPr>
          <w:rFonts w:ascii="Tahoma" w:hAnsi="Tahoma" w:cs="Tahoma"/>
          <w:sz w:val="20"/>
        </w:rPr>
        <w:t xml:space="preserve"> форму проведения (пункт </w:t>
      </w:r>
      <w:fldSimple w:instr=" REF _Ref179130079 \r \h  \* MERGEFORMAT ">
        <w:r w:rsidR="001D5EC2" w:rsidRPr="001D5EC2">
          <w:rPr>
            <w:rFonts w:ascii="Tahoma" w:hAnsi="Tahoma" w:cs="Tahoma"/>
            <w:sz w:val="20"/>
          </w:rPr>
          <w:t>12.1.13</w:t>
        </w:r>
      </w:fldSimple>
      <w:r w:rsidRPr="00B61B37">
        <w:rPr>
          <w:rFonts w:ascii="Tahoma" w:hAnsi="Tahoma" w:cs="Tahoma"/>
          <w:sz w:val="20"/>
        </w:rPr>
        <w:t xml:space="preserve">). </w:t>
      </w:r>
      <w:r w:rsidR="00C46D6F" w:rsidRPr="00B61B37">
        <w:rPr>
          <w:rFonts w:ascii="Tahoma" w:hAnsi="Tahoma" w:cs="Tahoma"/>
          <w:sz w:val="20"/>
        </w:rPr>
        <w:t>Очно-заочная форма переторжки применяется в случае, если участник до начала переторжки сообщил организатору письменно о невозможности прибыть на переторжку лично.</w:t>
      </w:r>
    </w:p>
    <w:p w:rsidR="00E87E31" w:rsidRPr="00B61B37" w:rsidRDefault="00E87E31" w:rsidP="00733340">
      <w:pPr>
        <w:pStyle w:val="30"/>
        <w:tabs>
          <w:tab w:val="num" w:pos="0"/>
          <w:tab w:val="left" w:pos="1134"/>
        </w:tabs>
        <w:ind w:left="0" w:firstLine="567"/>
        <w:rPr>
          <w:rFonts w:ascii="Tahoma" w:hAnsi="Tahoma" w:cs="Tahoma"/>
          <w:sz w:val="20"/>
        </w:rPr>
      </w:pPr>
      <w:bookmarkStart w:id="204" w:name="_Ref179130070"/>
      <w:r w:rsidRPr="00B61B37">
        <w:rPr>
          <w:rFonts w:ascii="Tahoma" w:hAnsi="Tahoma" w:cs="Tahoma"/>
          <w:sz w:val="20"/>
        </w:rPr>
        <w:t>На очную переторжку должны прибыть лично лица, подписавшие заявку либо предложение,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r w:rsidR="00763448" w:rsidRPr="00B61B37">
        <w:rPr>
          <w:rFonts w:ascii="Tahoma" w:hAnsi="Tahoma" w:cs="Tahoma"/>
          <w:sz w:val="20"/>
        </w:rPr>
        <w:t xml:space="preserve"> Лица, уполномоченные участником от его имени участвовать в процедуре переторжки, имеют право представить организатору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 xml:space="preserve">Перед началом переторжки запечатанные конверты с документом с минимальной ценой </w:t>
      </w:r>
      <w:r w:rsidR="00763448" w:rsidRPr="00B61B37">
        <w:rPr>
          <w:rFonts w:ascii="Tahoma" w:hAnsi="Tahoma" w:cs="Tahoma"/>
          <w:sz w:val="20"/>
        </w:rPr>
        <w:t xml:space="preserve">либо документы, удостоверяющие право представителя участника торговаться без ограничений, </w:t>
      </w:r>
      <w:r w:rsidRPr="00B61B37">
        <w:rPr>
          <w:rFonts w:ascii="Tahoma" w:hAnsi="Tahoma" w:cs="Tahoma"/>
          <w:sz w:val="20"/>
        </w:rPr>
        <w:t>под роспись сдаются в закупочную комиссию. Участники, представители которых не сдали конверт с документом с минимальной ценой</w:t>
      </w:r>
      <w:r w:rsidR="004836EE" w:rsidRPr="00B61B37">
        <w:rPr>
          <w:rFonts w:ascii="Tahoma" w:hAnsi="Tahoma" w:cs="Tahoma"/>
          <w:sz w:val="20"/>
        </w:rPr>
        <w:t xml:space="preserve"> либо документ, удостоверяющий право представителя участника торговаться без ограничений</w:t>
      </w:r>
      <w:r w:rsidRPr="00B61B37">
        <w:rPr>
          <w:rFonts w:ascii="Tahoma" w:hAnsi="Tahoma" w:cs="Tahoma"/>
          <w:sz w:val="20"/>
        </w:rPr>
        <w:t xml:space="preserve">, в переторжке не участвуют, и их заявки либо предложения остаются действующими с ранее объявленной ценой. При обнаружении существенных нарушений в заполнении и подписании </w:t>
      </w:r>
      <w:r w:rsidR="004836EE" w:rsidRPr="00B61B37">
        <w:rPr>
          <w:rFonts w:ascii="Tahoma" w:hAnsi="Tahoma" w:cs="Tahoma"/>
          <w:sz w:val="20"/>
        </w:rPr>
        <w:t xml:space="preserve">указанных </w:t>
      </w:r>
      <w:r w:rsidR="004836EE" w:rsidRPr="00B61B37">
        <w:rPr>
          <w:rFonts w:ascii="Tahoma" w:hAnsi="Tahoma" w:cs="Tahoma"/>
          <w:sz w:val="20"/>
        </w:rPr>
        <w:lastRenderedPageBreak/>
        <w:t>документов</w:t>
      </w:r>
      <w:r w:rsidRPr="00B61B37">
        <w:rPr>
          <w:rFonts w:ascii="Tahoma" w:hAnsi="Tahoma" w:cs="Tahoma"/>
          <w:sz w:val="20"/>
        </w:rPr>
        <w:t>, любая цена участника, заявленная в ходе переторжки, не принимается, и он считается не участвовавшим в этой процедуре.</w:t>
      </w:r>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 xml:space="preserve">При очной переторжке организатор закупочной процедуры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закупочной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Участник объявляет новую цену своего предложения, основываясь на знании цен иных участников, но не имея обязанности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закупочной процедуры обязан предупредить об этом участников в момент приглашения их на переторжку) либо по согласованию с участниками определить его в процессе проведения переторжки.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 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w:t>
      </w:r>
    </w:p>
    <w:p w:rsidR="00E87E31" w:rsidRPr="00B61B37" w:rsidRDefault="00E87E31" w:rsidP="00733340">
      <w:pPr>
        <w:pStyle w:val="30"/>
        <w:tabs>
          <w:tab w:val="num" w:pos="0"/>
          <w:tab w:val="left" w:pos="1134"/>
        </w:tabs>
        <w:ind w:left="0" w:firstLine="567"/>
        <w:rPr>
          <w:rFonts w:ascii="Tahoma" w:hAnsi="Tahoma" w:cs="Tahoma"/>
          <w:sz w:val="20"/>
        </w:rPr>
      </w:pPr>
      <w:bookmarkStart w:id="205" w:name="_Ref179130074"/>
      <w:r w:rsidRPr="00B61B37">
        <w:rPr>
          <w:rFonts w:ascii="Tahoma" w:hAnsi="Tahoma" w:cs="Tahoma"/>
          <w:sz w:val="20"/>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аудио- либо видеозапись данной процедуры.</w:t>
      </w:r>
      <w:bookmarkEnd w:id="205"/>
    </w:p>
    <w:p w:rsidR="00E87E31" w:rsidRPr="00B61B37" w:rsidRDefault="00E87E31" w:rsidP="00733340">
      <w:pPr>
        <w:pStyle w:val="30"/>
        <w:tabs>
          <w:tab w:val="num" w:pos="0"/>
          <w:tab w:val="left" w:pos="1134"/>
        </w:tabs>
        <w:ind w:left="0" w:firstLine="567"/>
        <w:rPr>
          <w:rFonts w:ascii="Tahoma" w:hAnsi="Tahoma" w:cs="Tahoma"/>
          <w:sz w:val="20"/>
        </w:rPr>
      </w:pPr>
      <w:bookmarkStart w:id="206" w:name="_Ref179130079"/>
      <w:r w:rsidRPr="00B61B37">
        <w:rPr>
          <w:rFonts w:ascii="Tahoma" w:hAnsi="Tahoma" w:cs="Tahoma"/>
          <w:sz w:val="20"/>
        </w:rPr>
        <w:t xml:space="preserve">При очно-заочной переторжке участники закупочной процедуры,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заявки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w:t>
      </w:r>
      <w:r w:rsidRPr="00B61B37" w:rsidDel="002C28D2">
        <w:rPr>
          <w:rFonts w:ascii="Tahoma" w:hAnsi="Tahoma" w:cs="Tahoma"/>
          <w:sz w:val="20"/>
        </w:rPr>
        <w:t xml:space="preserve">очно </w:t>
      </w:r>
      <w:r w:rsidRPr="00B61B37">
        <w:rPr>
          <w:rFonts w:ascii="Tahoma" w:hAnsi="Tahoma" w:cs="Tahoma"/>
          <w:sz w:val="20"/>
        </w:rPr>
        <w:t>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bookmarkEnd w:id="206"/>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закупки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lastRenderedPageBreak/>
        <w:t xml:space="preserve">Участники закупочной процедуры, участвовавшие в переторжке и снизившие свою цену, обязаны дополнительно представить </w:t>
      </w:r>
      <w:r w:rsidR="00FB0B43" w:rsidRPr="00B61B37">
        <w:rPr>
          <w:rFonts w:ascii="Tahoma" w:hAnsi="Tahoma" w:cs="Tahoma"/>
          <w:sz w:val="20"/>
        </w:rPr>
        <w:t>в срок не по</w:t>
      </w:r>
      <w:r w:rsidR="00631A63" w:rsidRPr="00B61B37">
        <w:rPr>
          <w:rFonts w:ascii="Tahoma" w:hAnsi="Tahoma" w:cs="Tahoma"/>
          <w:sz w:val="20"/>
        </w:rPr>
        <w:t>зднее 2 рабочих дней с даты проведения переторжки</w:t>
      </w:r>
      <w:r w:rsidR="003C3151" w:rsidRPr="00B61B37">
        <w:rPr>
          <w:rFonts w:ascii="Tahoma" w:hAnsi="Tahoma" w:cs="Tahoma"/>
          <w:sz w:val="20"/>
        </w:rPr>
        <w:t>,</w:t>
      </w:r>
      <w:r w:rsidRPr="00B61B37">
        <w:rPr>
          <w:rFonts w:ascii="Tahoma" w:hAnsi="Tahoma" w:cs="Tahoma"/>
          <w:sz w:val="20"/>
        </w:rPr>
        <w:t xml:space="preserve"> откорректированные с учетом новой цены, полученной после переторжки, документы, определяющие их коммерческое предложение, о чем необходимо указать в закупочной документации. Изменение цены в сторону снижения не должно повлечь за собой изменение иных условий заявки либо предложения кроме ценовых.</w:t>
      </w:r>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Предложения участника по повышению цены не рассматриваются, такой участник считается не участвовавшим в переторжке. Это требование должно быть явно указано в закупочной документации.</w:t>
      </w:r>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 Заявки участников, приглашенных на переторжку, но в ней не участвовавших, учитываются при построении итоговой ранжировки предложений по первоначальной цене.</w:t>
      </w:r>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Право на заключение договора присуждается тому участнику закупочной процедуры, заявка либо предложение которого будет определена как по существу отвечающая требованиям закупочной документации и имеющая первое место в итоговом ранжированном оценочном списке. Далее в обычном порядке применяются процедуры выбора победителя.</w:t>
      </w:r>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При проведении закупочной процедуры на виртуальных электронных торговых площадках в международной компьютерной сети Интернет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w:t>
      </w:r>
    </w:p>
    <w:p w:rsidR="00C13B89" w:rsidRPr="00B61B37" w:rsidRDefault="00C13B89" w:rsidP="00733340">
      <w:pPr>
        <w:pStyle w:val="30"/>
        <w:tabs>
          <w:tab w:val="num" w:pos="0"/>
          <w:tab w:val="left" w:pos="1134"/>
        </w:tabs>
        <w:ind w:left="0" w:firstLine="567"/>
        <w:rPr>
          <w:rFonts w:ascii="Tahoma" w:hAnsi="Tahoma" w:cs="Tahoma"/>
          <w:sz w:val="20"/>
        </w:rPr>
      </w:pPr>
      <w:r w:rsidRPr="00B61B37">
        <w:rPr>
          <w:rFonts w:ascii="Tahoma" w:hAnsi="Tahoma" w:cs="Tahoma"/>
          <w:sz w:val="20"/>
        </w:rPr>
        <w:t xml:space="preserve">По решению закупочной комиссии переторжка может быть проведена в составе процедуры конкурентных переговоров при условии соблюдения правил, установленных положениями раздела </w:t>
      </w:r>
      <w:r w:rsidR="007638BC" w:rsidRPr="00B61B37">
        <w:rPr>
          <w:rFonts w:ascii="Tahoma" w:hAnsi="Tahoma" w:cs="Tahoma"/>
          <w:sz w:val="20"/>
        </w:rPr>
        <w:t>12</w:t>
      </w:r>
      <w:r w:rsidRPr="00B61B37">
        <w:rPr>
          <w:rFonts w:ascii="Tahoma" w:hAnsi="Tahoma" w:cs="Tahoma"/>
          <w:sz w:val="20"/>
        </w:rPr>
        <w:t>.</w:t>
      </w:r>
    </w:p>
    <w:p w:rsidR="00E87E31" w:rsidRPr="00B61B37" w:rsidRDefault="00E87E31" w:rsidP="00733340">
      <w:pPr>
        <w:pStyle w:val="22"/>
        <w:tabs>
          <w:tab w:val="num" w:pos="0"/>
          <w:tab w:val="left" w:pos="1134"/>
        </w:tabs>
        <w:ind w:left="0" w:firstLine="567"/>
        <w:rPr>
          <w:rFonts w:ascii="Tahoma" w:hAnsi="Tahoma" w:cs="Tahoma"/>
          <w:sz w:val="20"/>
        </w:rPr>
      </w:pPr>
      <w:bookmarkStart w:id="207" w:name="_Ref78696624"/>
      <w:bookmarkStart w:id="208" w:name="_Toc93230269"/>
      <w:bookmarkStart w:id="209" w:name="_Toc93230402"/>
      <w:bookmarkStart w:id="210" w:name="_Toc241925512"/>
      <w:bookmarkStart w:id="211" w:name="_Toc312150892"/>
      <w:r w:rsidRPr="00B61B37">
        <w:rPr>
          <w:rFonts w:ascii="Tahoma" w:hAnsi="Tahoma" w:cs="Tahoma"/>
          <w:sz w:val="20"/>
        </w:rPr>
        <w:t>Предварительный квалификационный отбор</w:t>
      </w:r>
      <w:bookmarkEnd w:id="207"/>
      <w:bookmarkEnd w:id="208"/>
      <w:bookmarkEnd w:id="209"/>
      <w:bookmarkEnd w:id="210"/>
      <w:bookmarkEnd w:id="211"/>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Предварительный квалификационный отбор проводится только в процедурах открытого одноэтапного конкурса, открытого запроса предложений и открытых конкурентных переговоров.</w:t>
      </w:r>
    </w:p>
    <w:p w:rsidR="00E87E31" w:rsidRPr="00B61B37" w:rsidRDefault="00E87E31" w:rsidP="00733340">
      <w:pPr>
        <w:pStyle w:val="af5"/>
        <w:tabs>
          <w:tab w:val="num" w:pos="0"/>
          <w:tab w:val="left" w:pos="1134"/>
        </w:tabs>
        <w:ind w:left="0" w:firstLine="567"/>
        <w:rPr>
          <w:rFonts w:ascii="Tahoma" w:hAnsi="Tahoma" w:cs="Tahoma"/>
          <w:sz w:val="20"/>
        </w:rPr>
      </w:pPr>
      <w:r w:rsidRPr="00B61B37">
        <w:rPr>
          <w:rFonts w:ascii="Tahoma" w:hAnsi="Tahoma" w:cs="Tahoma"/>
          <w:sz w:val="20"/>
        </w:rPr>
        <w:t>Примечание — Предварительный квалификационный отбор</w:t>
      </w:r>
      <w:r w:rsidR="00631A63" w:rsidRPr="00B61B37">
        <w:rPr>
          <w:rFonts w:ascii="Tahoma" w:hAnsi="Tahoma" w:cs="Tahoma"/>
          <w:sz w:val="20"/>
        </w:rPr>
        <w:t>,</w:t>
      </w:r>
      <w:r w:rsidRPr="00B61B37">
        <w:rPr>
          <w:rFonts w:ascii="Tahoma" w:hAnsi="Tahoma" w:cs="Tahoma"/>
          <w:sz w:val="20"/>
        </w:rPr>
        <w:t xml:space="preserve"> как правило</w:t>
      </w:r>
      <w:r w:rsidR="00631A63" w:rsidRPr="00B61B37">
        <w:rPr>
          <w:rFonts w:ascii="Tahoma" w:hAnsi="Tahoma" w:cs="Tahoma"/>
          <w:sz w:val="20"/>
        </w:rPr>
        <w:t>,</w:t>
      </w:r>
      <w:r w:rsidRPr="00B61B37">
        <w:rPr>
          <w:rFonts w:ascii="Tahoma" w:hAnsi="Tahoma" w:cs="Tahoma"/>
          <w:sz w:val="20"/>
        </w:rPr>
        <w:t xml:space="preserve"> проводится в случаях закупки на открытых конкурсах (большое количество новых участников) технически сложной или уникальной продукции, а также при дорогостоящих закупках, если вопросы квалификации исполнителя играют существенную роль в успешности выполнения договора. При обычных закупках стандартной продукции предварительный квалификационный отбор, как правило, не проводится.</w:t>
      </w:r>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Решение о проведении предварительного квалификационного отбора принимается исключительно заказчиком.</w:t>
      </w:r>
    </w:p>
    <w:p w:rsidR="00E87E31" w:rsidRPr="00B61B37" w:rsidRDefault="00E87E31" w:rsidP="00733340">
      <w:pPr>
        <w:pStyle w:val="30"/>
        <w:tabs>
          <w:tab w:val="num" w:pos="0"/>
          <w:tab w:val="left" w:pos="1134"/>
        </w:tabs>
        <w:ind w:left="0" w:firstLine="567"/>
        <w:rPr>
          <w:rFonts w:ascii="Tahoma" w:hAnsi="Tahoma" w:cs="Tahoma"/>
          <w:sz w:val="20"/>
        </w:rPr>
      </w:pPr>
      <w:bookmarkStart w:id="212" w:name="_Ref78889852"/>
      <w:r w:rsidRPr="00B61B37">
        <w:rPr>
          <w:rFonts w:ascii="Tahoma" w:hAnsi="Tahoma" w:cs="Tahoma"/>
          <w:sz w:val="20"/>
        </w:rPr>
        <w:t>Решение о проведении предварительного квалификационного отбора как части соответствующей процедуры принимается до публикации официального документа, объявляющего о начале процедур.</w:t>
      </w:r>
      <w:bookmarkEnd w:id="212"/>
    </w:p>
    <w:p w:rsidR="00E87E31" w:rsidRPr="00B61B37" w:rsidRDefault="00E87E31" w:rsidP="00733340">
      <w:pPr>
        <w:pStyle w:val="30"/>
        <w:tabs>
          <w:tab w:val="num" w:pos="0"/>
          <w:tab w:val="left" w:pos="1134"/>
        </w:tabs>
        <w:ind w:left="0" w:firstLine="567"/>
        <w:rPr>
          <w:rFonts w:ascii="Tahoma" w:hAnsi="Tahoma" w:cs="Tahoma"/>
          <w:sz w:val="20"/>
        </w:rPr>
      </w:pPr>
      <w:bookmarkStart w:id="213" w:name="_Ref78889853"/>
      <w:r w:rsidRPr="00B61B37">
        <w:rPr>
          <w:rFonts w:ascii="Tahoma" w:hAnsi="Tahoma" w:cs="Tahoma"/>
          <w:sz w:val="20"/>
        </w:rPr>
        <w:t>При проведении предварительного квалификационного отбора в документе, объявляющем начало процедур, дополнительно должны содержаться:</w:t>
      </w:r>
      <w:bookmarkEnd w:id="213"/>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lastRenderedPageBreak/>
        <w:t>информация о проведении предварительного квалификационного отбора и о том, что впоследствии будут рассмотрены технико-коммерческие предложения только тех участников, которые успешно прошли предварительный квалификационный отбор;</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описание порядка и указание места получения предквалификационной документации, размера платы за нее, если таковая предусмотрена, сроков и порядка внесения оплаты за получение предквалификационной документации;</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информация о сроке окончания приема и порядке подачи предквалификационных заявок;</w:t>
      </w:r>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Предквалификационная документация должна содержать:</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краткое описание закупаемой продукции и краткое изложение существенных условий договора, заключаемого в результате процедур;</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общие условия и порядок проведения закупки;</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подробные условия и порядок проведения предварительного квалификационного отбора;</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права и обязанности организатора закупки и участников раздельно на этапе предварительного квалификационного отбора и последующих этапах закупки;</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требования к участнику;</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требования к составу и оформлению предквалификационной заявки, в том числе способу подтверждения соответствия участника предъявляемым требованиям;</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порядок представления предквалификационных заявок, срок и место их представления;</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сведения о последствиях несоответствия участника установленным требованиям или отрицательного результата прохождения им предварительного квалификационного отбора;</w:t>
      </w:r>
    </w:p>
    <w:p w:rsidR="00E87E31" w:rsidRPr="00B61B37" w:rsidRDefault="00E87E31" w:rsidP="00733340">
      <w:pPr>
        <w:pStyle w:val="5ABCD"/>
        <w:tabs>
          <w:tab w:val="num" w:pos="0"/>
          <w:tab w:val="left" w:pos="1134"/>
        </w:tabs>
        <w:ind w:left="0" w:firstLine="567"/>
        <w:rPr>
          <w:rFonts w:ascii="Tahoma" w:hAnsi="Tahoma" w:cs="Tahoma"/>
          <w:sz w:val="20"/>
        </w:rPr>
      </w:pPr>
      <w:r w:rsidRPr="00B61B37">
        <w:rPr>
          <w:rFonts w:ascii="Tahoma" w:hAnsi="Tahoma" w:cs="Tahoma"/>
          <w:sz w:val="20"/>
        </w:rPr>
        <w:t>иные требования и условия, установленные в соответствии с настоящим Положением.</w:t>
      </w:r>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Предквалификационная документация утверждается заказчиком и (при наличии) организатором закупки.</w:t>
      </w:r>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Предквалификационные заявки принимаются до окончания срока, установленного в извещении о проведении конкурса с предварительным квалификационным отбором (ином документе, объявляющим о начале неконкурсных процедур) или в предквалификационной документации. Этот срок должен быть достаточным для того, чтобы участники успели подготовить предквалификационную заявку и составлять не менее 20 дней со дня публикации извещения о проведении конкурса (для проведения конкурса), а для неконкурсных закупок - не менее 10 дней со дня публикации документа, объявляющего о начале неконкурсных процедур.</w:t>
      </w:r>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Организатор закупки оценивает соответствие участников установленным в предквалификационной документации требованиям на основе представленных участником документов. Использование не предусмотренных ранее в предквалификационной документации критериев, требований или процедур не допускается.</w:t>
      </w:r>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В случае отсутствия какой-либо информации или каких-либо документов, не позволяющих оценить соответствие участника установленным требованиям, организатор закупки вправе запросить у него недостающие документы, предоставив для этого минимально необходимый срок. Если в установленный срок документы не представлены, участник считается не прошедшим предварительный квалификационный отбор.</w:t>
      </w:r>
    </w:p>
    <w:p w:rsidR="00E87E31" w:rsidRPr="00B61B37" w:rsidRDefault="00E87E31" w:rsidP="00733340">
      <w:pPr>
        <w:pStyle w:val="30"/>
        <w:tabs>
          <w:tab w:val="num" w:pos="0"/>
          <w:tab w:val="left" w:pos="1134"/>
        </w:tabs>
        <w:ind w:left="0" w:firstLine="567"/>
        <w:rPr>
          <w:rFonts w:ascii="Tahoma" w:hAnsi="Tahoma" w:cs="Tahoma"/>
          <w:sz w:val="20"/>
        </w:rPr>
      </w:pPr>
      <w:bookmarkStart w:id="214" w:name="_Ref54599135"/>
      <w:r w:rsidRPr="00B61B37">
        <w:rPr>
          <w:rFonts w:ascii="Tahoma" w:hAnsi="Tahoma" w:cs="Tahoma"/>
          <w:sz w:val="20"/>
        </w:rPr>
        <w:lastRenderedPageBreak/>
        <w:t xml:space="preserve">Организатор закупки </w:t>
      </w:r>
      <w:r w:rsidR="00D332DB" w:rsidRPr="00B61B37">
        <w:rPr>
          <w:rFonts w:ascii="Tahoma" w:hAnsi="Tahoma" w:cs="Tahoma"/>
          <w:sz w:val="20"/>
        </w:rPr>
        <w:t xml:space="preserve">обязан в трехдневный срок со дня подведения итогов предварительного квалификационного отбора </w:t>
      </w:r>
      <w:r w:rsidR="001D5EC2" w:rsidRPr="001D5EC2">
        <w:rPr>
          <w:rFonts w:ascii="Tahoma" w:hAnsi="Tahoma" w:cs="Tahoma"/>
          <w:sz w:val="20"/>
        </w:rPr>
        <w:t>уведом</w:t>
      </w:r>
      <w:r w:rsidR="00C124AC" w:rsidRPr="00B61B37">
        <w:rPr>
          <w:rFonts w:ascii="Tahoma" w:hAnsi="Tahoma" w:cs="Tahoma"/>
          <w:sz w:val="20"/>
        </w:rPr>
        <w:t>ить</w:t>
      </w:r>
      <w:r w:rsidR="001D5EC2" w:rsidRPr="001D5EC2">
        <w:rPr>
          <w:rFonts w:ascii="Tahoma" w:hAnsi="Tahoma" w:cs="Tahoma"/>
          <w:sz w:val="20"/>
        </w:rPr>
        <w:t xml:space="preserve"> </w:t>
      </w:r>
      <w:r w:rsidR="00C124AC" w:rsidRPr="00B61B37">
        <w:rPr>
          <w:rFonts w:ascii="Tahoma" w:hAnsi="Tahoma" w:cs="Tahoma"/>
          <w:sz w:val="20"/>
        </w:rPr>
        <w:t xml:space="preserve">каждого </w:t>
      </w:r>
      <w:r w:rsidR="001D5EC2" w:rsidRPr="001D5EC2">
        <w:rPr>
          <w:rFonts w:ascii="Tahoma" w:hAnsi="Tahoma" w:cs="Tahoma"/>
          <w:sz w:val="20"/>
        </w:rPr>
        <w:t>участник</w:t>
      </w:r>
      <w:r w:rsidR="00C124AC" w:rsidRPr="00B61B37">
        <w:rPr>
          <w:rFonts w:ascii="Tahoma" w:hAnsi="Tahoma" w:cs="Tahoma"/>
          <w:sz w:val="20"/>
        </w:rPr>
        <w:t>а</w:t>
      </w:r>
      <w:r w:rsidR="001D5EC2" w:rsidRPr="001D5EC2">
        <w:rPr>
          <w:rFonts w:ascii="Tahoma" w:hAnsi="Tahoma" w:cs="Tahoma"/>
          <w:sz w:val="20"/>
        </w:rPr>
        <w:t xml:space="preserve"> </w:t>
      </w:r>
      <w:r w:rsidR="00D332DB" w:rsidRPr="00B61B37">
        <w:rPr>
          <w:rFonts w:ascii="Tahoma" w:hAnsi="Tahoma" w:cs="Tahoma"/>
          <w:sz w:val="20"/>
        </w:rPr>
        <w:t xml:space="preserve">о результатах прохождения </w:t>
      </w:r>
      <w:r w:rsidR="00C124AC" w:rsidRPr="00B61B37">
        <w:rPr>
          <w:rFonts w:ascii="Tahoma" w:hAnsi="Tahoma" w:cs="Tahoma"/>
          <w:sz w:val="20"/>
        </w:rPr>
        <w:t xml:space="preserve">им </w:t>
      </w:r>
      <w:r w:rsidR="00D332DB" w:rsidRPr="00B61B37">
        <w:rPr>
          <w:rFonts w:ascii="Tahoma" w:hAnsi="Tahoma" w:cs="Tahoma"/>
          <w:sz w:val="20"/>
        </w:rPr>
        <w:t>отбора.</w:t>
      </w:r>
      <w:bookmarkEnd w:id="214"/>
      <w:r w:rsidR="00D332DB" w:rsidRPr="00B61B37">
        <w:rPr>
          <w:rFonts w:ascii="Tahoma" w:hAnsi="Tahoma" w:cs="Tahoma"/>
          <w:sz w:val="20"/>
        </w:rPr>
        <w:t xml:space="preserve"> Участники, успешно прошедшие отбор, приглашаются к дальнейшим процедурам. Срок между таким приглашением и датой подачей заявок с технико-коммерческими предложениями не может составлять менее 10 дней.</w:t>
      </w:r>
    </w:p>
    <w:p w:rsidR="00E87E31" w:rsidRPr="00B61B37" w:rsidRDefault="00E87E31" w:rsidP="00733340">
      <w:pPr>
        <w:pStyle w:val="30"/>
        <w:tabs>
          <w:tab w:val="num" w:pos="0"/>
          <w:tab w:val="left" w:pos="1134"/>
        </w:tabs>
        <w:ind w:left="0" w:firstLine="567"/>
        <w:rPr>
          <w:rFonts w:ascii="Tahoma" w:hAnsi="Tahoma" w:cs="Tahoma"/>
          <w:sz w:val="20"/>
        </w:rPr>
      </w:pPr>
      <w:bookmarkStart w:id="215" w:name="_Ref54601690"/>
      <w:r w:rsidRPr="00B61B37">
        <w:rPr>
          <w:rFonts w:ascii="Tahoma" w:hAnsi="Tahoma" w:cs="Tahoma"/>
          <w:sz w:val="20"/>
        </w:rPr>
        <w:t>Участник, не прошедший или не проходивший установленный предварительный квалификационный отбор, исключается из числа участников закупки. Если он все же подает заявку с технико-коммерческими предложениями, ее отклоняют на основании того, что участник не соответствует установленным требованиям или не прошел предварительный квалификационный отбор.</w:t>
      </w:r>
      <w:bookmarkEnd w:id="215"/>
    </w:p>
    <w:p w:rsidR="00E87E31" w:rsidRPr="00B61B37" w:rsidRDefault="00E87E31" w:rsidP="00733340">
      <w:pPr>
        <w:pStyle w:val="22"/>
        <w:tabs>
          <w:tab w:val="num" w:pos="0"/>
          <w:tab w:val="left" w:pos="1134"/>
        </w:tabs>
        <w:ind w:left="0" w:firstLine="567"/>
        <w:jc w:val="left"/>
        <w:rPr>
          <w:rFonts w:ascii="Tahoma" w:hAnsi="Tahoma" w:cs="Tahoma"/>
          <w:sz w:val="20"/>
        </w:rPr>
      </w:pPr>
      <w:bookmarkStart w:id="216" w:name="_Toc241925513"/>
      <w:bookmarkStart w:id="217" w:name="_Toc312150893"/>
      <w:r w:rsidRPr="00B61B37">
        <w:rPr>
          <w:rFonts w:ascii="Tahoma" w:hAnsi="Tahoma" w:cs="Tahoma"/>
          <w:sz w:val="20"/>
        </w:rPr>
        <w:t>Обязательное привлечение субподрядчика или поставщика (субконтрактация)</w:t>
      </w:r>
      <w:bookmarkEnd w:id="216"/>
      <w:bookmarkEnd w:id="217"/>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 xml:space="preserve">При заключении договора в соответствии с </w:t>
      </w:r>
      <w:r w:rsidR="008A5C2C" w:rsidRPr="00B61B37">
        <w:rPr>
          <w:rFonts w:ascii="Tahoma" w:hAnsi="Tahoma" w:cs="Tahoma"/>
          <w:sz w:val="20"/>
        </w:rPr>
        <w:t>настоящ</w:t>
      </w:r>
      <w:r w:rsidR="007913E6" w:rsidRPr="00B61B37">
        <w:rPr>
          <w:rFonts w:ascii="Tahoma" w:hAnsi="Tahoma" w:cs="Tahoma"/>
          <w:sz w:val="20"/>
        </w:rPr>
        <w:t>ей</w:t>
      </w:r>
      <w:r w:rsidR="008856BF" w:rsidRPr="00B61B37">
        <w:rPr>
          <w:rFonts w:ascii="Tahoma" w:hAnsi="Tahoma" w:cs="Tahoma"/>
          <w:sz w:val="20"/>
        </w:rPr>
        <w:t xml:space="preserve"> </w:t>
      </w:r>
      <w:r w:rsidR="007913E6" w:rsidRPr="00B61B37">
        <w:rPr>
          <w:rFonts w:ascii="Tahoma" w:hAnsi="Tahoma" w:cs="Tahoma"/>
          <w:sz w:val="20"/>
        </w:rPr>
        <w:t xml:space="preserve">Инструкцией </w:t>
      </w:r>
      <w:r w:rsidRPr="00B61B37">
        <w:rPr>
          <w:rFonts w:ascii="Tahoma" w:hAnsi="Tahoma" w:cs="Tahoma"/>
          <w:sz w:val="20"/>
        </w:rPr>
        <w:t xml:space="preserve">заказчик вправе требовать от победителя закупочной процедуры заключения договоров </w:t>
      </w:r>
      <w:r w:rsidRPr="00B61B37" w:rsidDel="00D41B3F">
        <w:rPr>
          <w:rFonts w:ascii="Tahoma" w:hAnsi="Tahoma" w:cs="Tahoma"/>
          <w:sz w:val="20"/>
        </w:rPr>
        <w:t>суб</w:t>
      </w:r>
      <w:r w:rsidRPr="00B61B37">
        <w:rPr>
          <w:rFonts w:ascii="Tahoma" w:hAnsi="Tahoma" w:cs="Tahoma"/>
          <w:sz w:val="20"/>
        </w:rPr>
        <w:t xml:space="preserve">поставки или субподряда в объеме не более 25% стоимости заказа, с поставщиком (любым или конкретным) из группы приоритетных поставщиков (малые предприятия, российские поставщики продукции российского производства, либо иные категории предприятий). Группы поставщиков, в отношении которых может предъявляться данное требование, и порядок его применения устанавливаются </w:t>
      </w:r>
      <w:r w:rsidR="00B61B37">
        <w:rPr>
          <w:rFonts w:ascii="Tahoma" w:hAnsi="Tahoma" w:cs="Tahoma"/>
          <w:sz w:val="20"/>
        </w:rPr>
        <w:t>Генеральным директором</w:t>
      </w:r>
      <w:r w:rsidR="005D2DF6" w:rsidRPr="00B61B37">
        <w:rPr>
          <w:rFonts w:ascii="Tahoma" w:hAnsi="Tahoma" w:cs="Tahoma"/>
          <w:sz w:val="20"/>
        </w:rPr>
        <w:t xml:space="preserve"> </w:t>
      </w:r>
      <w:r w:rsidR="00FF6E40" w:rsidRPr="00B61B37">
        <w:rPr>
          <w:rFonts w:ascii="Tahoma" w:hAnsi="Tahoma" w:cs="Tahoma"/>
          <w:sz w:val="20"/>
        </w:rPr>
        <w:t>Общества</w:t>
      </w:r>
      <w:r w:rsidRPr="00B61B37">
        <w:rPr>
          <w:rFonts w:ascii="Tahoma" w:hAnsi="Tahoma" w:cs="Tahoma"/>
          <w:sz w:val="20"/>
        </w:rPr>
        <w:t>. Это условие объявляется заранее в закупочной документации.</w:t>
      </w:r>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 xml:space="preserve">Если в закупочной документации названы конкретные лица, с которыми участник должен будет в случае победы заключить договор субконтрактации, заказчик должен гарантировать всем участникам, что такие конкретные лица заключат договор с любым победителем закупочной процедуры на единых условиях. В этом случае организатор закупки обязан в закупочной документации указать существенные условия таких договоров, в том числе цену или способ ее определения и условия платежей. </w:t>
      </w:r>
    </w:p>
    <w:p w:rsidR="00E87E31" w:rsidRPr="00B61B37" w:rsidRDefault="00E87E31" w:rsidP="00733340">
      <w:pPr>
        <w:pStyle w:val="30"/>
        <w:tabs>
          <w:tab w:val="num" w:pos="0"/>
          <w:tab w:val="left" w:pos="1134"/>
        </w:tabs>
        <w:ind w:left="0" w:firstLine="567"/>
        <w:rPr>
          <w:rFonts w:ascii="Tahoma" w:hAnsi="Tahoma" w:cs="Tahoma"/>
          <w:sz w:val="20"/>
        </w:rPr>
      </w:pPr>
      <w:r w:rsidRPr="00B61B37">
        <w:rPr>
          <w:rFonts w:ascii="Tahoma" w:hAnsi="Tahoma" w:cs="Tahoma"/>
          <w:sz w:val="20"/>
        </w:rPr>
        <w:t>Данная процедура не должна применяться, если условия производства продукции не допускают возможность привлечения субподрядчика или субпоставщика, либо соответствующего требования не содержалось в закупочной документации.</w:t>
      </w:r>
    </w:p>
    <w:p w:rsidR="00000000" w:rsidRDefault="001D5EC2">
      <w:pPr>
        <w:pStyle w:val="1"/>
        <w:tabs>
          <w:tab w:val="clear" w:pos="568"/>
          <w:tab w:val="num" w:pos="0"/>
          <w:tab w:val="left" w:pos="1134"/>
        </w:tabs>
        <w:ind w:left="0" w:firstLine="567"/>
        <w:rPr>
          <w:rFonts w:ascii="Tahoma" w:hAnsi="Tahoma" w:cs="Tahoma"/>
          <w:sz w:val="20"/>
        </w:rPr>
      </w:pPr>
      <w:bookmarkStart w:id="218" w:name="_Toc93219167"/>
      <w:bookmarkEnd w:id="218"/>
      <w:r w:rsidRPr="001D5EC2">
        <w:rPr>
          <w:rFonts w:ascii="Tahoma" w:hAnsi="Tahoma" w:cs="Tahoma"/>
          <w:sz w:val="20"/>
        </w:rPr>
        <w:t>Особенности процедур мониторинга рынка</w:t>
      </w:r>
    </w:p>
    <w:p w:rsidR="00000000" w:rsidRDefault="00065C2E">
      <w:pPr>
        <w:pStyle w:val="20"/>
        <w:tabs>
          <w:tab w:val="num" w:pos="0"/>
          <w:tab w:val="left" w:pos="1134"/>
        </w:tabs>
        <w:ind w:left="0" w:firstLine="567"/>
        <w:rPr>
          <w:rFonts w:ascii="Tahoma" w:hAnsi="Tahoma" w:cs="Tahoma"/>
          <w:sz w:val="20"/>
        </w:rPr>
      </w:pPr>
      <w:r w:rsidRPr="00B61B37">
        <w:rPr>
          <w:rFonts w:ascii="Tahoma" w:hAnsi="Tahoma" w:cs="Tahoma"/>
          <w:sz w:val="20"/>
        </w:rPr>
        <w:t>Инициатор закупки, в ходе подготовки к осуществлению закупки в каждом случае заранее определяет</w:t>
      </w:r>
      <w:r w:rsidR="00195CE0">
        <w:rPr>
          <w:rFonts w:ascii="Tahoma" w:hAnsi="Tahoma" w:cs="Tahoma"/>
          <w:sz w:val="20"/>
        </w:rPr>
        <w:t xml:space="preserve"> требования </w:t>
      </w:r>
      <w:proofErr w:type="gramStart"/>
      <w:r w:rsidR="00195CE0">
        <w:rPr>
          <w:rFonts w:ascii="Tahoma" w:hAnsi="Tahoma" w:cs="Tahoma"/>
          <w:sz w:val="20"/>
        </w:rPr>
        <w:t>к</w:t>
      </w:r>
      <w:proofErr w:type="gramEnd"/>
      <w:r w:rsidRPr="00B61B37">
        <w:rPr>
          <w:rFonts w:ascii="Tahoma" w:hAnsi="Tahoma" w:cs="Tahoma"/>
          <w:sz w:val="20"/>
        </w:rPr>
        <w:t>:</w:t>
      </w:r>
    </w:p>
    <w:p w:rsidR="00000000" w:rsidRDefault="00065C2E">
      <w:pPr>
        <w:pStyle w:val="5ABCD"/>
        <w:tabs>
          <w:tab w:val="num" w:pos="0"/>
          <w:tab w:val="left" w:pos="1134"/>
        </w:tabs>
        <w:ind w:left="0" w:firstLine="567"/>
        <w:rPr>
          <w:rFonts w:ascii="Tahoma" w:hAnsi="Tahoma" w:cs="Tahoma"/>
          <w:sz w:val="20"/>
        </w:rPr>
      </w:pPr>
      <w:r w:rsidRPr="00B61B37">
        <w:rPr>
          <w:rFonts w:ascii="Tahoma" w:hAnsi="Tahoma" w:cs="Tahoma"/>
          <w:sz w:val="20"/>
        </w:rPr>
        <w:t xml:space="preserve">закупаемой продукции (по количеству, качеству, срокам поставки и иным показателям, устанавливаются функциональные и/или технические требования к ней (в случае </w:t>
      </w:r>
      <w:r w:rsidR="00195CE0">
        <w:rPr>
          <w:rFonts w:ascii="Tahoma" w:hAnsi="Tahoma" w:cs="Tahoma"/>
          <w:sz w:val="20"/>
        </w:rPr>
        <w:t xml:space="preserve">закупки </w:t>
      </w:r>
      <w:r w:rsidRPr="00B61B37">
        <w:rPr>
          <w:rFonts w:ascii="Tahoma" w:hAnsi="Tahoma" w:cs="Tahoma"/>
          <w:sz w:val="20"/>
        </w:rPr>
        <w:t>строительн</w:t>
      </w:r>
      <w:r w:rsidR="00195CE0">
        <w:rPr>
          <w:rFonts w:ascii="Tahoma" w:hAnsi="Tahoma" w:cs="Tahoma"/>
          <w:sz w:val="20"/>
        </w:rPr>
        <w:t>о-</w:t>
      </w:r>
      <w:r w:rsidR="001D5EC2">
        <w:rPr>
          <w:rFonts w:ascii="Tahoma" w:hAnsi="Tahoma" w:cs="Tahoma"/>
          <w:sz w:val="20"/>
        </w:rPr>
        <w:t>подрядных работ – по возможности разрабатывается и утверждается ведомость работ, проектно-сметная документация), в том числе при необходимости — начальная стоимость закупки (предельная цена заключаемого по итогам процедуры договора);</w:t>
      </w:r>
    </w:p>
    <w:p w:rsidR="00000000" w:rsidRDefault="00195CE0">
      <w:pPr>
        <w:pStyle w:val="5ABCD"/>
        <w:tabs>
          <w:tab w:val="num" w:pos="0"/>
          <w:tab w:val="left" w:pos="1134"/>
        </w:tabs>
        <w:ind w:left="0" w:firstLine="567"/>
        <w:rPr>
          <w:rFonts w:ascii="Tahoma" w:hAnsi="Tahoma" w:cs="Tahoma"/>
          <w:sz w:val="20"/>
        </w:rPr>
      </w:pPr>
      <w:r>
        <w:rPr>
          <w:rFonts w:ascii="Tahoma" w:hAnsi="Tahoma" w:cs="Tahoma"/>
          <w:sz w:val="20"/>
        </w:rPr>
        <w:t>П</w:t>
      </w:r>
      <w:r w:rsidR="00065C2E" w:rsidRPr="00B61B37">
        <w:rPr>
          <w:rFonts w:ascii="Tahoma" w:hAnsi="Tahoma" w:cs="Tahoma"/>
          <w:sz w:val="20"/>
        </w:rPr>
        <w:t>оставщикам и порядку подтверждения ими соответствия установленным требованиям</w:t>
      </w:r>
      <w:r>
        <w:rPr>
          <w:rFonts w:ascii="Tahoma" w:hAnsi="Tahoma" w:cs="Tahoma"/>
          <w:sz w:val="20"/>
        </w:rPr>
        <w:t>:</w:t>
      </w:r>
      <w:r w:rsidR="00065C2E" w:rsidRPr="00B61B37">
        <w:rPr>
          <w:rFonts w:ascii="Tahoma" w:hAnsi="Tahoma" w:cs="Tahoma"/>
          <w:sz w:val="20"/>
        </w:rPr>
        <w:t xml:space="preserve"> </w:t>
      </w:r>
      <w:r w:rsidRPr="00195CE0">
        <w:rPr>
          <w:rFonts w:ascii="Tahoma" w:hAnsi="Tahoma" w:cs="Tahoma"/>
          <w:sz w:val="20"/>
        </w:rPr>
        <w:t xml:space="preserve">Поставщик должен быть зарегистрирован в качестве юридического лица или индивидуального предпринимателя в порядке, установленном действующим законодательством РФ, иметь лицензию на </w:t>
      </w:r>
      <w:r w:rsidRPr="00195CE0">
        <w:rPr>
          <w:rFonts w:ascii="Tahoma" w:hAnsi="Tahoma" w:cs="Tahoma"/>
          <w:sz w:val="20"/>
        </w:rPr>
        <w:lastRenderedPageBreak/>
        <w:t>осуществление определенного вида деятельности, если соответствующий вид деятельности в соответствии с действующим законодательством РФ подлежит лицензированию</w:t>
      </w:r>
      <w:r w:rsidR="00065C2E" w:rsidRPr="00B61B37">
        <w:rPr>
          <w:rFonts w:ascii="Tahoma" w:hAnsi="Tahoma" w:cs="Tahoma"/>
          <w:sz w:val="20"/>
        </w:rPr>
        <w:t>;</w:t>
      </w:r>
    </w:p>
    <w:p w:rsidR="00000000" w:rsidRDefault="00195CE0">
      <w:pPr>
        <w:pStyle w:val="5ABCD"/>
        <w:tabs>
          <w:tab w:val="num" w:pos="0"/>
          <w:tab w:val="left" w:pos="1134"/>
        </w:tabs>
        <w:ind w:left="0" w:firstLine="567"/>
        <w:rPr>
          <w:rFonts w:ascii="Tahoma" w:hAnsi="Tahoma" w:cs="Tahoma"/>
          <w:sz w:val="20"/>
        </w:rPr>
      </w:pPr>
      <w:r w:rsidRPr="00195CE0">
        <w:rPr>
          <w:rFonts w:ascii="Tahoma" w:hAnsi="Tahoma" w:cs="Tahoma"/>
          <w:sz w:val="20"/>
        </w:rPr>
        <w:t>условиям договора, заключаемого по итогам проведения закупки</w:t>
      </w:r>
      <w:r w:rsidR="00065C2E" w:rsidRPr="00B61B37">
        <w:rPr>
          <w:rFonts w:ascii="Tahoma" w:hAnsi="Tahoma" w:cs="Tahoma"/>
          <w:sz w:val="20"/>
        </w:rPr>
        <w:t>;</w:t>
      </w:r>
    </w:p>
    <w:p w:rsidR="00000000" w:rsidRDefault="00195CE0">
      <w:pPr>
        <w:pStyle w:val="5ABCD"/>
        <w:tabs>
          <w:tab w:val="num" w:pos="0"/>
          <w:tab w:val="left" w:pos="1134"/>
        </w:tabs>
        <w:ind w:left="0" w:firstLine="567"/>
        <w:rPr>
          <w:rFonts w:ascii="Tahoma" w:hAnsi="Tahoma" w:cs="Tahoma"/>
          <w:sz w:val="20"/>
        </w:rPr>
      </w:pPr>
      <w:r w:rsidRPr="00195CE0">
        <w:rPr>
          <w:rFonts w:ascii="Tahoma" w:hAnsi="Tahoma" w:cs="Tahoma"/>
          <w:sz w:val="20"/>
        </w:rPr>
        <w:t>в запросе на участие в процедуре закупки могут быть установлены и другие требования</w:t>
      </w:r>
      <w:r w:rsidR="00065C2E" w:rsidRPr="00B61B37">
        <w:rPr>
          <w:rFonts w:ascii="Tahoma" w:hAnsi="Tahoma" w:cs="Tahoma"/>
          <w:sz w:val="20"/>
        </w:rPr>
        <w:t>.</w:t>
      </w:r>
    </w:p>
    <w:p w:rsidR="00000000" w:rsidRDefault="008C302B">
      <w:pPr>
        <w:pStyle w:val="20"/>
        <w:tabs>
          <w:tab w:val="num" w:pos="0"/>
          <w:tab w:val="left" w:pos="1134"/>
        </w:tabs>
        <w:ind w:left="0" w:firstLine="567"/>
        <w:rPr>
          <w:rFonts w:ascii="Tahoma" w:hAnsi="Tahoma" w:cs="Tahoma"/>
          <w:sz w:val="20"/>
        </w:rPr>
      </w:pPr>
      <w:r w:rsidRPr="00B61B37">
        <w:rPr>
          <w:rFonts w:ascii="Tahoma" w:hAnsi="Tahoma" w:cs="Tahoma"/>
          <w:sz w:val="20"/>
        </w:rPr>
        <w:t>Инициатор определяет круг возможных Поставщиков для участия в процедуре посредством</w:t>
      </w:r>
      <w:r w:rsidR="00195CE0">
        <w:rPr>
          <w:rFonts w:ascii="Tahoma" w:hAnsi="Tahoma" w:cs="Tahoma"/>
          <w:sz w:val="20"/>
        </w:rPr>
        <w:t xml:space="preserve"> изучения </w:t>
      </w:r>
      <w:r w:rsidRPr="00B61B37">
        <w:rPr>
          <w:rFonts w:ascii="Tahoma" w:hAnsi="Tahoma" w:cs="Tahoma"/>
          <w:sz w:val="20"/>
        </w:rPr>
        <w:t xml:space="preserve">информации </w:t>
      </w:r>
      <w:r w:rsidR="00195CE0">
        <w:rPr>
          <w:rFonts w:ascii="Tahoma" w:hAnsi="Tahoma" w:cs="Tahoma"/>
          <w:sz w:val="20"/>
        </w:rPr>
        <w:t xml:space="preserve">в </w:t>
      </w:r>
      <w:r w:rsidRPr="00B61B37">
        <w:rPr>
          <w:rFonts w:ascii="Tahoma" w:hAnsi="Tahoma" w:cs="Tahoma"/>
          <w:sz w:val="20"/>
        </w:rPr>
        <w:t>СМИ, интернет</w:t>
      </w:r>
      <w:r w:rsidR="00195CE0">
        <w:rPr>
          <w:rFonts w:ascii="Tahoma" w:hAnsi="Tahoma" w:cs="Tahoma"/>
          <w:sz w:val="20"/>
        </w:rPr>
        <w:t>е</w:t>
      </w:r>
      <w:r w:rsidRPr="00B61B37">
        <w:rPr>
          <w:rFonts w:ascii="Tahoma" w:hAnsi="Tahoma" w:cs="Tahoma"/>
          <w:sz w:val="20"/>
        </w:rPr>
        <w:t>, реестр</w:t>
      </w:r>
      <w:r w:rsidR="00195CE0">
        <w:rPr>
          <w:rFonts w:ascii="Tahoma" w:hAnsi="Tahoma" w:cs="Tahoma"/>
          <w:sz w:val="20"/>
        </w:rPr>
        <w:t>е</w:t>
      </w:r>
      <w:r w:rsidRPr="00B61B37">
        <w:rPr>
          <w:rFonts w:ascii="Tahoma" w:hAnsi="Tahoma" w:cs="Tahoma"/>
          <w:sz w:val="20"/>
        </w:rPr>
        <w:t xml:space="preserve"> </w:t>
      </w:r>
      <w:r w:rsidR="00195CE0">
        <w:rPr>
          <w:rFonts w:ascii="Tahoma" w:hAnsi="Tahoma" w:cs="Tahoma"/>
          <w:sz w:val="20"/>
        </w:rPr>
        <w:t xml:space="preserve">заключенных Обществом </w:t>
      </w:r>
      <w:r w:rsidRPr="00B61B37">
        <w:rPr>
          <w:rFonts w:ascii="Tahoma" w:hAnsi="Tahoma" w:cs="Tahoma"/>
          <w:sz w:val="20"/>
        </w:rPr>
        <w:t>договоров</w:t>
      </w:r>
      <w:r w:rsidR="00195CE0">
        <w:rPr>
          <w:rFonts w:ascii="Tahoma" w:hAnsi="Tahoma" w:cs="Tahoma"/>
          <w:sz w:val="20"/>
        </w:rPr>
        <w:t>,</w:t>
      </w:r>
      <w:r w:rsidRPr="00B61B37">
        <w:rPr>
          <w:rFonts w:ascii="Tahoma" w:hAnsi="Tahoma" w:cs="Tahoma"/>
          <w:sz w:val="20"/>
        </w:rPr>
        <w:t xml:space="preserve"> исходя из установленных требований (пункт 13.1.), либо иным способом.</w:t>
      </w:r>
    </w:p>
    <w:p w:rsidR="00000000" w:rsidRDefault="008C302B">
      <w:pPr>
        <w:pStyle w:val="20"/>
        <w:tabs>
          <w:tab w:val="num" w:pos="0"/>
          <w:tab w:val="left" w:pos="1134"/>
        </w:tabs>
        <w:ind w:left="0" w:firstLine="567"/>
        <w:rPr>
          <w:rFonts w:ascii="Tahoma" w:hAnsi="Tahoma" w:cs="Tahoma"/>
          <w:sz w:val="20"/>
        </w:rPr>
      </w:pPr>
      <w:r w:rsidRPr="00B61B37">
        <w:rPr>
          <w:rFonts w:ascii="Tahoma" w:hAnsi="Tahoma" w:cs="Tahoma"/>
          <w:sz w:val="20"/>
        </w:rPr>
        <w:t>Инициатор одн</w:t>
      </w:r>
      <w:r w:rsidR="00065C2E" w:rsidRPr="00B61B37">
        <w:rPr>
          <w:rFonts w:ascii="Tahoma" w:hAnsi="Tahoma" w:cs="Tahoma"/>
          <w:sz w:val="20"/>
        </w:rPr>
        <w:t>овременно (в один день) направл</w:t>
      </w:r>
      <w:r w:rsidRPr="00B61B37">
        <w:rPr>
          <w:rFonts w:ascii="Tahoma" w:hAnsi="Tahoma" w:cs="Tahoma"/>
          <w:sz w:val="20"/>
        </w:rPr>
        <w:t>яет</w:t>
      </w:r>
      <w:r w:rsidR="00065C2E" w:rsidRPr="00B61B37">
        <w:rPr>
          <w:rFonts w:ascii="Tahoma" w:hAnsi="Tahoma" w:cs="Tahoma"/>
          <w:sz w:val="20"/>
        </w:rPr>
        <w:t xml:space="preserve"> запрос </w:t>
      </w:r>
      <w:r w:rsidR="00195CE0">
        <w:rPr>
          <w:rFonts w:ascii="Tahoma" w:hAnsi="Tahoma" w:cs="Tahoma"/>
          <w:sz w:val="20"/>
        </w:rPr>
        <w:t xml:space="preserve">на предоставление </w:t>
      </w:r>
      <w:r w:rsidR="00065C2E" w:rsidRPr="00B61B37">
        <w:rPr>
          <w:rFonts w:ascii="Tahoma" w:hAnsi="Tahoma" w:cs="Tahoma"/>
          <w:sz w:val="20"/>
        </w:rPr>
        <w:t>коммерческ</w:t>
      </w:r>
      <w:r w:rsidRPr="00B61B37">
        <w:rPr>
          <w:rFonts w:ascii="Tahoma" w:hAnsi="Tahoma" w:cs="Tahoma"/>
          <w:sz w:val="20"/>
        </w:rPr>
        <w:t>их</w:t>
      </w:r>
      <w:r w:rsidR="00065C2E" w:rsidRPr="00B61B37">
        <w:rPr>
          <w:rFonts w:ascii="Tahoma" w:hAnsi="Tahoma" w:cs="Tahoma"/>
          <w:sz w:val="20"/>
        </w:rPr>
        <w:t xml:space="preserve"> предложени</w:t>
      </w:r>
      <w:r w:rsidRPr="00B61B37">
        <w:rPr>
          <w:rFonts w:ascii="Tahoma" w:hAnsi="Tahoma" w:cs="Tahoma"/>
          <w:sz w:val="20"/>
        </w:rPr>
        <w:t>й</w:t>
      </w:r>
      <w:r w:rsidR="00065C2E" w:rsidRPr="00B61B37">
        <w:rPr>
          <w:rFonts w:ascii="Tahoma" w:hAnsi="Tahoma" w:cs="Tahoma"/>
          <w:sz w:val="20"/>
        </w:rPr>
        <w:t xml:space="preserve"> потенциальн</w:t>
      </w:r>
      <w:r w:rsidRPr="00B61B37">
        <w:rPr>
          <w:rFonts w:ascii="Tahoma" w:hAnsi="Tahoma" w:cs="Tahoma"/>
          <w:sz w:val="20"/>
        </w:rPr>
        <w:t>ым</w:t>
      </w:r>
      <w:r w:rsidR="00065C2E" w:rsidRPr="00B61B37">
        <w:rPr>
          <w:rFonts w:ascii="Tahoma" w:hAnsi="Tahoma" w:cs="Tahoma"/>
          <w:sz w:val="20"/>
        </w:rPr>
        <w:t xml:space="preserve"> Поставщик</w:t>
      </w:r>
      <w:r w:rsidRPr="00B61B37">
        <w:rPr>
          <w:rFonts w:ascii="Tahoma" w:hAnsi="Tahoma" w:cs="Tahoma"/>
          <w:sz w:val="20"/>
        </w:rPr>
        <w:t>ам</w:t>
      </w:r>
      <w:r w:rsidR="00065C2E" w:rsidRPr="00B61B37">
        <w:rPr>
          <w:rFonts w:ascii="Tahoma" w:hAnsi="Tahoma" w:cs="Tahoma"/>
          <w:sz w:val="20"/>
        </w:rPr>
        <w:t xml:space="preserve">. Запрос направляется такому числу Поставщиков, какое будет сочтено практически целесообразным, </w:t>
      </w:r>
      <w:r w:rsidR="00195CE0" w:rsidRPr="00195CE0">
        <w:rPr>
          <w:rFonts w:ascii="Tahoma" w:hAnsi="Tahoma" w:cs="Tahoma"/>
          <w:sz w:val="20"/>
        </w:rPr>
        <w:t>в любом случае количество потенциальных Поставщиков должно быть не менее двух</w:t>
      </w:r>
      <w:r w:rsidR="00065C2E" w:rsidRPr="00B61B37">
        <w:rPr>
          <w:rFonts w:ascii="Tahoma" w:hAnsi="Tahoma" w:cs="Tahoma"/>
          <w:sz w:val="20"/>
        </w:rPr>
        <w:t xml:space="preserve">. </w:t>
      </w:r>
    </w:p>
    <w:p w:rsidR="00065C2E" w:rsidRPr="00B61B37" w:rsidRDefault="00065C2E" w:rsidP="00065C2E">
      <w:pPr>
        <w:tabs>
          <w:tab w:val="left" w:pos="709"/>
        </w:tabs>
        <w:autoSpaceDE w:val="0"/>
        <w:autoSpaceDN w:val="0"/>
        <w:adjustRightInd w:val="0"/>
        <w:ind w:firstLine="540"/>
        <w:rPr>
          <w:rFonts w:ascii="Tahoma" w:hAnsi="Tahoma" w:cs="Tahoma"/>
          <w:sz w:val="20"/>
        </w:rPr>
      </w:pPr>
      <w:r w:rsidRPr="00B61B37">
        <w:rPr>
          <w:rFonts w:ascii="Tahoma" w:hAnsi="Tahoma" w:cs="Tahoma"/>
          <w:sz w:val="20"/>
        </w:rPr>
        <w:t xml:space="preserve">Запрос коммерческого предложения может </w:t>
      </w:r>
      <w:r w:rsidRPr="00A51D5D">
        <w:rPr>
          <w:rFonts w:ascii="Tahoma" w:hAnsi="Tahoma" w:cs="Tahoma"/>
          <w:sz w:val="20"/>
        </w:rPr>
        <w:t xml:space="preserve">быть </w:t>
      </w:r>
      <w:r w:rsidR="00F501D6" w:rsidRPr="00195CE0">
        <w:rPr>
          <w:rFonts w:ascii="Tahoma" w:hAnsi="Tahoma" w:cs="Tahoma"/>
          <w:sz w:val="20"/>
        </w:rPr>
        <w:t>сделан только</w:t>
      </w:r>
      <w:r w:rsidRPr="00195CE0">
        <w:rPr>
          <w:rFonts w:ascii="Tahoma" w:hAnsi="Tahoma" w:cs="Tahoma"/>
          <w:sz w:val="20"/>
        </w:rPr>
        <w:t xml:space="preserve"> в</w:t>
      </w:r>
      <w:r w:rsidRPr="00B61B37">
        <w:rPr>
          <w:rFonts w:ascii="Tahoma" w:hAnsi="Tahoma" w:cs="Tahoma"/>
          <w:sz w:val="20"/>
        </w:rPr>
        <w:t xml:space="preserve"> письменной форме (переписка по электронной почте, официальные письма).</w:t>
      </w:r>
    </w:p>
    <w:p w:rsidR="00065C2E" w:rsidRPr="00B61B37" w:rsidRDefault="00065C2E" w:rsidP="00065C2E">
      <w:pPr>
        <w:tabs>
          <w:tab w:val="left" w:pos="709"/>
        </w:tabs>
        <w:autoSpaceDE w:val="0"/>
        <w:autoSpaceDN w:val="0"/>
        <w:adjustRightInd w:val="0"/>
        <w:ind w:firstLine="540"/>
        <w:rPr>
          <w:rFonts w:ascii="Tahoma" w:hAnsi="Tahoma" w:cs="Tahoma"/>
          <w:sz w:val="20"/>
        </w:rPr>
      </w:pPr>
      <w:r w:rsidRPr="00B61B37">
        <w:rPr>
          <w:rFonts w:ascii="Tahoma" w:hAnsi="Tahoma" w:cs="Tahoma"/>
          <w:sz w:val="20"/>
        </w:rPr>
        <w:t>В форме</w:t>
      </w:r>
      <w:r w:rsidR="008C302B" w:rsidRPr="00B61B37">
        <w:rPr>
          <w:rFonts w:ascii="Tahoma" w:hAnsi="Tahoma" w:cs="Tahoma"/>
          <w:sz w:val="20"/>
        </w:rPr>
        <w:t xml:space="preserve"> запроса</w:t>
      </w:r>
      <w:r w:rsidRPr="00B61B37">
        <w:rPr>
          <w:rFonts w:ascii="Tahoma" w:hAnsi="Tahoma" w:cs="Tahoma"/>
          <w:sz w:val="20"/>
        </w:rPr>
        <w:t xml:space="preserve"> необходимо обязательно указать, что </w:t>
      </w:r>
      <w:r w:rsidR="008C09E1" w:rsidRPr="008C09E1">
        <w:rPr>
          <w:rFonts w:ascii="Tahoma" w:hAnsi="Tahoma" w:cs="Tahoma"/>
          <w:sz w:val="20"/>
        </w:rPr>
        <w:t xml:space="preserve">направляемый запрос </w:t>
      </w:r>
      <w:r w:rsidRPr="00B61B37">
        <w:rPr>
          <w:rFonts w:ascii="Tahoma" w:hAnsi="Tahoma" w:cs="Tahoma"/>
          <w:sz w:val="20"/>
        </w:rPr>
        <w:t xml:space="preserve">не является Извещением о проведении конкурса, не дает никаких прав участникам и не влечет возникновения никаких обязанностей у </w:t>
      </w:r>
      <w:r w:rsidR="008C09E1">
        <w:rPr>
          <w:rFonts w:ascii="Tahoma" w:hAnsi="Tahoma" w:cs="Tahoma"/>
          <w:sz w:val="20"/>
        </w:rPr>
        <w:t>З</w:t>
      </w:r>
      <w:r w:rsidRPr="00B61B37">
        <w:rPr>
          <w:rFonts w:ascii="Tahoma" w:hAnsi="Tahoma" w:cs="Tahoma"/>
          <w:sz w:val="20"/>
        </w:rPr>
        <w:t xml:space="preserve">аказчика и организатора закупки, </w:t>
      </w:r>
      <w:proofErr w:type="gramStart"/>
      <w:r w:rsidRPr="00B61B37">
        <w:rPr>
          <w:rFonts w:ascii="Tahoma" w:hAnsi="Tahoma" w:cs="Tahoma"/>
          <w:sz w:val="20"/>
        </w:rPr>
        <w:t>кроме</w:t>
      </w:r>
      <w:proofErr w:type="gramEnd"/>
      <w:r w:rsidRPr="00B61B37">
        <w:rPr>
          <w:rFonts w:ascii="Tahoma" w:hAnsi="Tahoma" w:cs="Tahoma"/>
          <w:sz w:val="20"/>
        </w:rPr>
        <w:t xml:space="preserve"> прямо указанных в запросе. В запросе должна содержаться следующая информация:</w:t>
      </w:r>
    </w:p>
    <w:p w:rsidR="00000000" w:rsidRDefault="001D5EC2">
      <w:pPr>
        <w:pStyle w:val="5ABCD"/>
        <w:tabs>
          <w:tab w:val="num" w:pos="0"/>
          <w:tab w:val="left" w:pos="1134"/>
        </w:tabs>
        <w:ind w:left="0" w:firstLine="567"/>
        <w:rPr>
          <w:rFonts w:ascii="Tahoma" w:hAnsi="Tahoma" w:cs="Tahoma"/>
          <w:sz w:val="20"/>
        </w:rPr>
      </w:pPr>
      <w:r w:rsidRPr="001D5EC2">
        <w:rPr>
          <w:rFonts w:ascii="Tahoma" w:hAnsi="Tahoma" w:cs="Tahoma"/>
          <w:sz w:val="20"/>
        </w:rPr>
        <w:t>наименование и адрес организатора закупки</w:t>
      </w:r>
      <w:r w:rsidR="00D447E3">
        <w:rPr>
          <w:rFonts w:ascii="Tahoma" w:hAnsi="Tahoma" w:cs="Tahoma"/>
          <w:sz w:val="20"/>
        </w:rPr>
        <w:t xml:space="preserve"> (кроме случаев использования электронной почты)</w:t>
      </w:r>
      <w:r w:rsidRPr="001D5EC2">
        <w:rPr>
          <w:rFonts w:ascii="Tahoma" w:hAnsi="Tahoma" w:cs="Tahoma"/>
          <w:sz w:val="20"/>
        </w:rPr>
        <w:t>;</w:t>
      </w:r>
    </w:p>
    <w:p w:rsidR="00000000" w:rsidRDefault="00065C2E">
      <w:pPr>
        <w:pStyle w:val="5ABCD"/>
        <w:tabs>
          <w:tab w:val="num" w:pos="0"/>
          <w:tab w:val="left" w:pos="1134"/>
        </w:tabs>
        <w:ind w:left="0" w:firstLine="567"/>
        <w:rPr>
          <w:rFonts w:ascii="Tahoma" w:hAnsi="Tahoma" w:cs="Tahoma"/>
          <w:sz w:val="20"/>
        </w:rPr>
      </w:pPr>
      <w:r w:rsidRPr="00B61B37">
        <w:rPr>
          <w:rFonts w:ascii="Tahoma" w:hAnsi="Tahoma" w:cs="Tahoma"/>
          <w:sz w:val="20"/>
        </w:rPr>
        <w:t>описание потребност</w:t>
      </w:r>
      <w:r w:rsidR="008C09E1">
        <w:rPr>
          <w:rFonts w:ascii="Tahoma" w:hAnsi="Tahoma" w:cs="Tahoma"/>
          <w:sz w:val="20"/>
        </w:rPr>
        <w:t>и</w:t>
      </w:r>
      <w:r w:rsidRPr="00B61B37">
        <w:rPr>
          <w:rFonts w:ascii="Tahoma" w:hAnsi="Tahoma" w:cs="Tahoma"/>
          <w:sz w:val="20"/>
        </w:rPr>
        <w:t xml:space="preserve"> в закупк</w:t>
      </w:r>
      <w:r w:rsidR="008C09E1">
        <w:rPr>
          <w:rFonts w:ascii="Tahoma" w:hAnsi="Tahoma" w:cs="Tahoma"/>
          <w:sz w:val="20"/>
        </w:rPr>
        <w:t xml:space="preserve">е: </w:t>
      </w:r>
      <w:r w:rsidR="008C09E1" w:rsidRPr="008C09E1">
        <w:rPr>
          <w:rFonts w:ascii="Tahoma" w:hAnsi="Tahoma" w:cs="Tahoma"/>
          <w:sz w:val="20"/>
        </w:rPr>
        <w:t>наименование, количество закупаемого товара, включая технические и другие параметры, которым должно соответствовать предложение, при закупке работ – содержание, объем и место их выполнения, при закупке услуг – вид, объем и место их оказания</w:t>
      </w:r>
      <w:r w:rsidRPr="00B61B37">
        <w:rPr>
          <w:rFonts w:ascii="Tahoma" w:hAnsi="Tahoma" w:cs="Tahoma"/>
          <w:sz w:val="20"/>
        </w:rPr>
        <w:t>;</w:t>
      </w:r>
    </w:p>
    <w:p w:rsidR="00000000" w:rsidRDefault="00065C2E">
      <w:pPr>
        <w:pStyle w:val="5ABCD"/>
        <w:tabs>
          <w:tab w:val="num" w:pos="0"/>
          <w:tab w:val="left" w:pos="1134"/>
        </w:tabs>
        <w:ind w:left="0" w:firstLine="567"/>
        <w:rPr>
          <w:rFonts w:ascii="Tahoma" w:hAnsi="Tahoma" w:cs="Tahoma"/>
          <w:sz w:val="20"/>
        </w:rPr>
      </w:pPr>
      <w:r w:rsidRPr="00B61B37">
        <w:rPr>
          <w:rFonts w:ascii="Tahoma" w:hAnsi="Tahoma" w:cs="Tahoma"/>
          <w:sz w:val="20"/>
        </w:rPr>
        <w:t>порядок подачи и рассмотрения предложений;</w:t>
      </w:r>
    </w:p>
    <w:p w:rsidR="00000000" w:rsidRDefault="00065C2E">
      <w:pPr>
        <w:pStyle w:val="5ABCD"/>
        <w:tabs>
          <w:tab w:val="num" w:pos="0"/>
          <w:tab w:val="left" w:pos="1134"/>
        </w:tabs>
        <w:ind w:left="0" w:firstLine="567"/>
        <w:rPr>
          <w:rFonts w:ascii="Tahoma" w:hAnsi="Tahoma" w:cs="Tahoma"/>
          <w:sz w:val="20"/>
        </w:rPr>
      </w:pPr>
      <w:r w:rsidRPr="00B61B37">
        <w:rPr>
          <w:rFonts w:ascii="Tahoma" w:hAnsi="Tahoma" w:cs="Tahoma"/>
          <w:sz w:val="20"/>
        </w:rPr>
        <w:t>любые инструкции для подачи предложений, включая формат предоставления предложений, сроки и т.д.</w:t>
      </w:r>
    </w:p>
    <w:p w:rsidR="00000000" w:rsidRDefault="000E7D04">
      <w:pPr>
        <w:pStyle w:val="20"/>
        <w:tabs>
          <w:tab w:val="num" w:pos="0"/>
          <w:tab w:val="left" w:pos="1134"/>
        </w:tabs>
        <w:ind w:left="0" w:firstLine="567"/>
        <w:rPr>
          <w:rFonts w:ascii="Tahoma" w:hAnsi="Tahoma" w:cs="Tahoma"/>
          <w:snapToGrid/>
          <w:sz w:val="20"/>
        </w:rPr>
      </w:pPr>
      <w:r w:rsidRPr="00B61B37">
        <w:rPr>
          <w:rFonts w:ascii="Tahoma" w:hAnsi="Tahoma" w:cs="Tahoma"/>
          <w:snapToGrid/>
          <w:color w:val="000000"/>
          <w:sz w:val="20"/>
        </w:rPr>
        <w:t xml:space="preserve">После </w:t>
      </w:r>
      <w:r w:rsidRPr="00B61B37">
        <w:rPr>
          <w:rFonts w:ascii="Tahoma" w:hAnsi="Tahoma" w:cs="Tahoma"/>
          <w:snapToGrid/>
          <w:sz w:val="20"/>
        </w:rPr>
        <w:t xml:space="preserve">получения коммерческих предложений от Поставщика в виде официального письма, прайс-листа, проспекта и других документов, заверенных печатью </w:t>
      </w:r>
      <w:r w:rsidR="008C09E1">
        <w:rPr>
          <w:rFonts w:ascii="Tahoma" w:hAnsi="Tahoma" w:cs="Tahoma"/>
          <w:snapToGrid/>
          <w:sz w:val="20"/>
        </w:rPr>
        <w:t>Поставщика</w:t>
      </w:r>
      <w:r w:rsidRPr="00B61B37">
        <w:rPr>
          <w:rFonts w:ascii="Tahoma" w:hAnsi="Tahoma" w:cs="Tahoma"/>
          <w:snapToGrid/>
          <w:sz w:val="20"/>
        </w:rPr>
        <w:t xml:space="preserve"> и подписью уполномоченного лица, </w:t>
      </w:r>
      <w:r w:rsidR="00EF5624" w:rsidRPr="00B61B37">
        <w:rPr>
          <w:rFonts w:ascii="Tahoma" w:hAnsi="Tahoma" w:cs="Tahoma"/>
          <w:snapToGrid/>
          <w:sz w:val="20"/>
        </w:rPr>
        <w:t>И</w:t>
      </w:r>
      <w:r w:rsidRPr="00B61B37">
        <w:rPr>
          <w:rFonts w:ascii="Tahoma" w:hAnsi="Tahoma" w:cs="Tahoma"/>
          <w:snapToGrid/>
          <w:sz w:val="20"/>
        </w:rPr>
        <w:t>нициатор закупки осуществляет следующие действия:</w:t>
      </w:r>
    </w:p>
    <w:p w:rsidR="00000000" w:rsidRDefault="001D5EC2">
      <w:pPr>
        <w:pStyle w:val="5ABCD"/>
        <w:tabs>
          <w:tab w:val="num" w:pos="0"/>
          <w:tab w:val="left" w:pos="1134"/>
        </w:tabs>
        <w:ind w:left="0" w:firstLine="567"/>
        <w:rPr>
          <w:rFonts w:ascii="Tahoma" w:hAnsi="Tahoma" w:cs="Tahoma"/>
          <w:snapToGrid/>
          <w:sz w:val="20"/>
        </w:rPr>
      </w:pPr>
      <w:r w:rsidRPr="001D5EC2">
        <w:rPr>
          <w:rFonts w:ascii="Tahoma" w:hAnsi="Tahoma" w:cs="Tahoma"/>
          <w:sz w:val="20"/>
        </w:rPr>
        <w:t>Изучение</w:t>
      </w:r>
      <w:r w:rsidR="000E7D04" w:rsidRPr="00B61B37">
        <w:rPr>
          <w:rFonts w:ascii="Tahoma" w:hAnsi="Tahoma" w:cs="Tahoma"/>
          <w:snapToGrid/>
          <w:sz w:val="20"/>
        </w:rPr>
        <w:t xml:space="preserve"> предложений и проведение </w:t>
      </w:r>
      <w:r w:rsidR="008C09E1">
        <w:rPr>
          <w:rFonts w:ascii="Tahoma" w:hAnsi="Tahoma" w:cs="Tahoma"/>
          <w:snapToGrid/>
          <w:sz w:val="20"/>
        </w:rPr>
        <w:t>переговоров (при необходимости);</w:t>
      </w:r>
    </w:p>
    <w:p w:rsidR="00000000" w:rsidRDefault="001D5EC2">
      <w:pPr>
        <w:pStyle w:val="5ABCD"/>
        <w:tabs>
          <w:tab w:val="num" w:pos="0"/>
          <w:tab w:val="left" w:pos="1134"/>
        </w:tabs>
        <w:ind w:left="0" w:firstLine="567"/>
        <w:rPr>
          <w:rFonts w:ascii="Tahoma" w:hAnsi="Tahoma" w:cs="Tahoma"/>
          <w:snapToGrid/>
          <w:sz w:val="20"/>
        </w:rPr>
      </w:pPr>
      <w:r w:rsidRPr="001D5EC2">
        <w:rPr>
          <w:rFonts w:ascii="Tahoma" w:hAnsi="Tahoma" w:cs="Tahoma"/>
          <w:sz w:val="20"/>
        </w:rPr>
        <w:t>Сопоставление</w:t>
      </w:r>
      <w:r w:rsidR="000E7D04" w:rsidRPr="00B61B37">
        <w:rPr>
          <w:rFonts w:ascii="Tahoma" w:hAnsi="Tahoma" w:cs="Tahoma"/>
          <w:snapToGrid/>
          <w:sz w:val="20"/>
        </w:rPr>
        <w:t xml:space="preserve"> и оценк</w:t>
      </w:r>
      <w:r w:rsidR="007074C1">
        <w:rPr>
          <w:rFonts w:ascii="Tahoma" w:hAnsi="Tahoma" w:cs="Tahoma"/>
          <w:snapToGrid/>
          <w:sz w:val="20"/>
        </w:rPr>
        <w:t>у</w:t>
      </w:r>
      <w:r w:rsidR="000E7D04" w:rsidRPr="00B61B37">
        <w:rPr>
          <w:rFonts w:ascii="Tahoma" w:hAnsi="Tahoma" w:cs="Tahoma"/>
          <w:snapToGrid/>
          <w:sz w:val="20"/>
        </w:rPr>
        <w:t xml:space="preserve"> коммерческих предложений на соответствие заявленным требованиям.</w:t>
      </w:r>
    </w:p>
    <w:p w:rsidR="00000000" w:rsidRDefault="000E7D04">
      <w:pPr>
        <w:pStyle w:val="5ABCD"/>
        <w:tabs>
          <w:tab w:val="num" w:pos="0"/>
          <w:tab w:val="left" w:pos="1134"/>
        </w:tabs>
        <w:ind w:left="0" w:firstLine="567"/>
        <w:rPr>
          <w:rFonts w:ascii="Tahoma" w:hAnsi="Tahoma" w:cs="Tahoma"/>
          <w:snapToGrid/>
          <w:sz w:val="20"/>
        </w:rPr>
      </w:pPr>
      <w:r w:rsidRPr="00B61B37">
        <w:rPr>
          <w:rFonts w:ascii="Tahoma" w:hAnsi="Tahoma" w:cs="Tahoma"/>
          <w:snapToGrid/>
          <w:sz w:val="20"/>
        </w:rPr>
        <w:t xml:space="preserve">Выбор </w:t>
      </w:r>
      <w:r w:rsidR="001D5EC2" w:rsidRPr="001D5EC2">
        <w:rPr>
          <w:rFonts w:ascii="Tahoma" w:hAnsi="Tahoma" w:cs="Tahoma"/>
          <w:sz w:val="20"/>
        </w:rPr>
        <w:t>наилучшего</w:t>
      </w:r>
      <w:r w:rsidR="008C09E1">
        <w:rPr>
          <w:rFonts w:ascii="Tahoma" w:hAnsi="Tahoma" w:cs="Tahoma"/>
          <w:snapToGrid/>
          <w:sz w:val="20"/>
        </w:rPr>
        <w:t xml:space="preserve"> коммерческого предложения;</w:t>
      </w:r>
    </w:p>
    <w:p w:rsidR="00000000" w:rsidRDefault="001D5EC2">
      <w:pPr>
        <w:pStyle w:val="20"/>
        <w:tabs>
          <w:tab w:val="num" w:pos="0"/>
          <w:tab w:val="left" w:pos="1134"/>
        </w:tabs>
        <w:ind w:left="0" w:firstLine="567"/>
        <w:rPr>
          <w:rFonts w:ascii="Tahoma" w:hAnsi="Tahoma" w:cs="Tahoma"/>
          <w:snapToGrid/>
          <w:sz w:val="20"/>
        </w:rPr>
      </w:pPr>
      <w:r w:rsidRPr="001D5EC2">
        <w:rPr>
          <w:rFonts w:ascii="Tahoma" w:hAnsi="Tahoma" w:cs="Tahoma"/>
          <w:snapToGrid/>
          <w:color w:val="000000"/>
          <w:sz w:val="20"/>
        </w:rPr>
        <w:t>Инициатор</w:t>
      </w:r>
      <w:r w:rsidR="000E7D04" w:rsidRPr="00B61B37">
        <w:rPr>
          <w:rFonts w:ascii="Tahoma" w:hAnsi="Tahoma" w:cs="Tahoma"/>
          <w:snapToGrid/>
          <w:sz w:val="20"/>
        </w:rPr>
        <w:t xml:space="preserve"> закупки должен рассматривать поступившие  предложения таким образом, чтобы избежать раскрытия их содержания конкурирующим </w:t>
      </w:r>
      <w:r w:rsidR="008C09E1">
        <w:rPr>
          <w:rFonts w:ascii="Tahoma" w:hAnsi="Tahoma" w:cs="Tahoma"/>
          <w:snapToGrid/>
          <w:sz w:val="20"/>
        </w:rPr>
        <w:t>Поставщикам</w:t>
      </w:r>
      <w:r w:rsidR="000E7D04" w:rsidRPr="00B61B37">
        <w:rPr>
          <w:rFonts w:ascii="Tahoma" w:hAnsi="Tahoma" w:cs="Tahoma"/>
          <w:snapToGrid/>
          <w:sz w:val="20"/>
        </w:rPr>
        <w:t xml:space="preserve">.  </w:t>
      </w:r>
    </w:p>
    <w:p w:rsidR="00000000" w:rsidRDefault="001D5EC2">
      <w:pPr>
        <w:pStyle w:val="20"/>
        <w:tabs>
          <w:tab w:val="num" w:pos="0"/>
          <w:tab w:val="left" w:pos="1134"/>
        </w:tabs>
        <w:ind w:left="0" w:firstLine="567"/>
        <w:rPr>
          <w:rFonts w:ascii="Tahoma" w:hAnsi="Tahoma" w:cs="Tahoma"/>
          <w:snapToGrid/>
          <w:sz w:val="20"/>
        </w:rPr>
      </w:pPr>
      <w:r w:rsidRPr="001D5EC2">
        <w:rPr>
          <w:rFonts w:ascii="Tahoma" w:hAnsi="Tahoma" w:cs="Tahoma"/>
          <w:snapToGrid/>
          <w:color w:val="000000"/>
          <w:sz w:val="20"/>
        </w:rPr>
        <w:t>Рекомендуется</w:t>
      </w:r>
      <w:r w:rsidR="000E7D04" w:rsidRPr="00B61B37">
        <w:rPr>
          <w:rFonts w:ascii="Tahoma" w:hAnsi="Tahoma" w:cs="Tahoma"/>
          <w:snapToGrid/>
          <w:sz w:val="20"/>
        </w:rPr>
        <w:t xml:space="preserve"> осуществлять оценку коммерческих предложений в следующем порядке:</w:t>
      </w:r>
    </w:p>
    <w:p w:rsidR="00000000" w:rsidRDefault="000E7D04">
      <w:pPr>
        <w:pStyle w:val="30"/>
        <w:tabs>
          <w:tab w:val="num" w:pos="0"/>
          <w:tab w:val="left" w:pos="1134"/>
        </w:tabs>
        <w:ind w:left="0" w:firstLine="567"/>
        <w:rPr>
          <w:rFonts w:ascii="Tahoma" w:hAnsi="Tahoma" w:cs="Tahoma"/>
          <w:sz w:val="20"/>
        </w:rPr>
      </w:pPr>
      <w:r w:rsidRPr="00B61B37">
        <w:rPr>
          <w:rFonts w:ascii="Tahoma" w:hAnsi="Tahoma" w:cs="Tahoma"/>
          <w:sz w:val="20"/>
        </w:rPr>
        <w:t xml:space="preserve">Проведение </w:t>
      </w:r>
      <w:r w:rsidR="001D5EC2" w:rsidRPr="001D5EC2">
        <w:rPr>
          <w:rFonts w:ascii="Tahoma" w:hAnsi="Tahoma" w:cs="Tahoma"/>
          <w:snapToGrid/>
          <w:sz w:val="20"/>
        </w:rPr>
        <w:t>отборочной</w:t>
      </w:r>
      <w:r w:rsidRPr="00B61B37">
        <w:rPr>
          <w:rFonts w:ascii="Tahoma" w:hAnsi="Tahoma" w:cs="Tahoma"/>
          <w:sz w:val="20"/>
        </w:rPr>
        <w:t xml:space="preserve"> стадии. </w:t>
      </w:r>
    </w:p>
    <w:p w:rsidR="00000000" w:rsidRDefault="000E7D04">
      <w:pPr>
        <w:pStyle w:val="20"/>
        <w:numPr>
          <w:ilvl w:val="0"/>
          <w:numId w:val="0"/>
        </w:numPr>
        <w:tabs>
          <w:tab w:val="left" w:pos="1134"/>
        </w:tabs>
        <w:ind w:firstLine="567"/>
        <w:rPr>
          <w:rFonts w:ascii="Tahoma" w:hAnsi="Tahoma" w:cs="Tahoma"/>
          <w:snapToGrid/>
          <w:sz w:val="20"/>
        </w:rPr>
      </w:pPr>
      <w:r w:rsidRPr="00B61B37">
        <w:rPr>
          <w:rFonts w:ascii="Tahoma" w:hAnsi="Tahoma" w:cs="Tahoma"/>
          <w:snapToGrid/>
          <w:sz w:val="20"/>
        </w:rPr>
        <w:t>В рамках отборочной стадии последовательно выполняются следующие действия:</w:t>
      </w:r>
    </w:p>
    <w:p w:rsidR="00000000" w:rsidRDefault="000E7D04">
      <w:pPr>
        <w:pStyle w:val="40"/>
        <w:ind w:left="1418" w:hanging="851"/>
        <w:rPr>
          <w:rFonts w:ascii="Tahoma" w:hAnsi="Tahoma" w:cs="Tahoma"/>
          <w:sz w:val="20"/>
        </w:rPr>
      </w:pPr>
      <w:r w:rsidRPr="00B61B37">
        <w:rPr>
          <w:rFonts w:ascii="Tahoma" w:hAnsi="Tahoma" w:cs="Tahoma"/>
          <w:sz w:val="20"/>
        </w:rPr>
        <w:t>Проверка предлагаемой продукции на соответствие предъявляемым техническим требованиям (соответствие ведомости работ, материалов, техническим требованиям и нормам и т.п.)</w:t>
      </w:r>
      <w:r w:rsidR="00661EFD" w:rsidRPr="00B61B37">
        <w:rPr>
          <w:rFonts w:ascii="Tahoma" w:hAnsi="Tahoma" w:cs="Tahoma"/>
          <w:sz w:val="20"/>
        </w:rPr>
        <w:t>;</w:t>
      </w:r>
    </w:p>
    <w:p w:rsidR="00000000" w:rsidRDefault="000E7D04">
      <w:pPr>
        <w:pStyle w:val="40"/>
        <w:ind w:left="1418" w:hanging="851"/>
        <w:rPr>
          <w:rFonts w:ascii="Tahoma" w:hAnsi="Tahoma" w:cs="Tahoma"/>
          <w:sz w:val="20"/>
          <w:szCs w:val="24"/>
        </w:rPr>
      </w:pPr>
      <w:r w:rsidRPr="00B61B37">
        <w:rPr>
          <w:rFonts w:ascii="Tahoma" w:hAnsi="Tahoma" w:cs="Tahoma"/>
          <w:sz w:val="20"/>
        </w:rPr>
        <w:lastRenderedPageBreak/>
        <w:t>Отклонение</w:t>
      </w:r>
      <w:r w:rsidRPr="00B61B37">
        <w:rPr>
          <w:rFonts w:ascii="Tahoma" w:hAnsi="Tahoma" w:cs="Tahoma"/>
          <w:sz w:val="20"/>
          <w:szCs w:val="24"/>
        </w:rPr>
        <w:t xml:space="preserve"> коммерческих предложений от потенциальных Поставщиков, которые, по мнению И</w:t>
      </w:r>
      <w:r w:rsidR="00661EFD" w:rsidRPr="00B61B37">
        <w:rPr>
          <w:rFonts w:ascii="Tahoma" w:hAnsi="Tahoma" w:cs="Tahoma"/>
          <w:sz w:val="20"/>
          <w:szCs w:val="24"/>
        </w:rPr>
        <w:t>нициатора</w:t>
      </w:r>
      <w:r w:rsidRPr="00B61B37">
        <w:rPr>
          <w:rFonts w:ascii="Tahoma" w:hAnsi="Tahoma" w:cs="Tahoma"/>
          <w:sz w:val="20"/>
          <w:szCs w:val="24"/>
        </w:rPr>
        <w:t xml:space="preserve">, не </w:t>
      </w:r>
      <w:r w:rsidRPr="00B61B37">
        <w:rPr>
          <w:rFonts w:ascii="Tahoma" w:hAnsi="Tahoma" w:cs="Tahoma"/>
          <w:sz w:val="20"/>
        </w:rPr>
        <w:t>соответствуют</w:t>
      </w:r>
      <w:r w:rsidRPr="00B61B37">
        <w:rPr>
          <w:rFonts w:ascii="Tahoma" w:hAnsi="Tahoma" w:cs="Tahoma"/>
          <w:sz w:val="20"/>
          <w:szCs w:val="24"/>
        </w:rPr>
        <w:t xml:space="preserve"> требованиям технического задания по существу.  </w:t>
      </w:r>
    </w:p>
    <w:p w:rsidR="00000000" w:rsidRDefault="001D5EC2">
      <w:pPr>
        <w:pStyle w:val="30"/>
        <w:tabs>
          <w:tab w:val="num" w:pos="0"/>
          <w:tab w:val="left" w:pos="1134"/>
        </w:tabs>
        <w:ind w:left="0" w:firstLine="567"/>
        <w:rPr>
          <w:rFonts w:ascii="Tahoma" w:hAnsi="Tahoma" w:cs="Tahoma"/>
          <w:snapToGrid/>
          <w:sz w:val="20"/>
        </w:rPr>
      </w:pPr>
      <w:r w:rsidRPr="001D5EC2">
        <w:rPr>
          <w:rFonts w:ascii="Tahoma" w:hAnsi="Tahoma" w:cs="Tahoma"/>
          <w:sz w:val="20"/>
        </w:rPr>
        <w:t>Проведение</w:t>
      </w:r>
      <w:r w:rsidR="000E7D04" w:rsidRPr="00B61B37">
        <w:rPr>
          <w:rFonts w:ascii="Tahoma" w:hAnsi="Tahoma" w:cs="Tahoma"/>
          <w:snapToGrid/>
          <w:sz w:val="20"/>
        </w:rPr>
        <w:t xml:space="preserve"> оценочной стадии</w:t>
      </w:r>
      <w:r w:rsidR="00D97CA4" w:rsidRPr="00B61B37">
        <w:rPr>
          <w:rFonts w:ascii="Tahoma" w:hAnsi="Tahoma" w:cs="Tahoma"/>
          <w:snapToGrid/>
          <w:sz w:val="20"/>
        </w:rPr>
        <w:t>.</w:t>
      </w:r>
    </w:p>
    <w:p w:rsidR="00000000" w:rsidRDefault="000E7D04">
      <w:pPr>
        <w:pStyle w:val="20"/>
        <w:numPr>
          <w:ilvl w:val="0"/>
          <w:numId w:val="0"/>
        </w:numPr>
        <w:tabs>
          <w:tab w:val="left" w:pos="1134"/>
        </w:tabs>
        <w:ind w:firstLine="567"/>
        <w:rPr>
          <w:rFonts w:ascii="Tahoma" w:hAnsi="Tahoma" w:cs="Tahoma"/>
          <w:snapToGrid/>
          <w:sz w:val="20"/>
        </w:rPr>
      </w:pPr>
      <w:r w:rsidRPr="00B61B37">
        <w:rPr>
          <w:rFonts w:ascii="Tahoma" w:hAnsi="Tahoma" w:cs="Tahoma"/>
          <w:snapToGrid/>
          <w:sz w:val="20"/>
        </w:rPr>
        <w:t>В рамках оценочной стадии Инициатор закупки оценивает и сопоставляет поступившие коммерческие предложения, которые не были отклонены на отборочной стадии. Цель сопоставления и оценки заявок заключается в их предварительном ранжировании по степени предпочтительности для Общества.</w:t>
      </w:r>
    </w:p>
    <w:p w:rsidR="00000000" w:rsidRDefault="000E7D04">
      <w:pPr>
        <w:pStyle w:val="20"/>
        <w:numPr>
          <w:ilvl w:val="0"/>
          <w:numId w:val="0"/>
        </w:numPr>
        <w:tabs>
          <w:tab w:val="left" w:pos="1134"/>
        </w:tabs>
        <w:ind w:firstLine="567"/>
        <w:rPr>
          <w:rFonts w:ascii="Tahoma" w:hAnsi="Tahoma" w:cs="Tahoma"/>
          <w:snapToGrid/>
          <w:sz w:val="20"/>
        </w:rPr>
      </w:pPr>
      <w:r w:rsidRPr="00B61B37">
        <w:rPr>
          <w:rFonts w:ascii="Tahoma" w:hAnsi="Tahoma" w:cs="Tahoma"/>
          <w:snapToGrid/>
          <w:sz w:val="20"/>
        </w:rPr>
        <w:t>Оценка осуществляется в строгом соответствии с критериями. Критерии могут касаться:</w:t>
      </w:r>
    </w:p>
    <w:p w:rsidR="00000000" w:rsidRDefault="001D5EC2">
      <w:pPr>
        <w:pStyle w:val="5ABCD"/>
        <w:tabs>
          <w:tab w:val="num" w:pos="0"/>
          <w:tab w:val="left" w:pos="1134"/>
        </w:tabs>
        <w:ind w:left="0" w:firstLine="567"/>
        <w:rPr>
          <w:rFonts w:ascii="Tahoma" w:hAnsi="Tahoma" w:cs="Tahoma"/>
          <w:snapToGrid/>
          <w:sz w:val="20"/>
        </w:rPr>
      </w:pPr>
      <w:r w:rsidRPr="001D5EC2">
        <w:rPr>
          <w:rFonts w:ascii="Tahoma" w:hAnsi="Tahoma" w:cs="Tahoma"/>
          <w:sz w:val="20"/>
        </w:rPr>
        <w:t>надежности</w:t>
      </w:r>
      <w:r w:rsidR="000E7D04" w:rsidRPr="00B61B37">
        <w:rPr>
          <w:rFonts w:ascii="Tahoma" w:hAnsi="Tahoma" w:cs="Tahoma"/>
          <w:snapToGrid/>
          <w:sz w:val="20"/>
        </w:rPr>
        <w:t xml:space="preserve"> </w:t>
      </w:r>
      <w:r w:rsidR="0091259B">
        <w:rPr>
          <w:rFonts w:ascii="Tahoma" w:hAnsi="Tahoma" w:cs="Tahoma"/>
          <w:snapToGrid/>
          <w:sz w:val="20"/>
        </w:rPr>
        <w:t>Поставщика</w:t>
      </w:r>
      <w:r w:rsidR="000E7D04" w:rsidRPr="00B61B37">
        <w:rPr>
          <w:rFonts w:ascii="Tahoma" w:hAnsi="Tahoma" w:cs="Tahoma"/>
          <w:snapToGrid/>
          <w:sz w:val="20"/>
        </w:rPr>
        <w:t xml:space="preserve"> и заявленных соисполнителей (субподрядчиков);</w:t>
      </w:r>
    </w:p>
    <w:p w:rsidR="00000000" w:rsidRDefault="001D5EC2">
      <w:pPr>
        <w:pStyle w:val="5ABCD"/>
        <w:tabs>
          <w:tab w:val="num" w:pos="0"/>
          <w:tab w:val="left" w:pos="1134"/>
        </w:tabs>
        <w:ind w:left="0" w:firstLine="567"/>
        <w:rPr>
          <w:rFonts w:ascii="Tahoma" w:hAnsi="Tahoma" w:cs="Tahoma"/>
          <w:snapToGrid/>
          <w:sz w:val="20"/>
        </w:rPr>
      </w:pPr>
      <w:r w:rsidRPr="001D5EC2">
        <w:rPr>
          <w:rFonts w:ascii="Tahoma" w:hAnsi="Tahoma" w:cs="Tahoma"/>
          <w:sz w:val="20"/>
        </w:rPr>
        <w:t>экономической</w:t>
      </w:r>
      <w:r w:rsidR="000E7D04" w:rsidRPr="00B61B37">
        <w:rPr>
          <w:rFonts w:ascii="Tahoma" w:hAnsi="Tahoma" w:cs="Tahoma"/>
          <w:snapToGrid/>
          <w:sz w:val="20"/>
        </w:rPr>
        <w:t>, технической, организационной, финансовой, юридической привлекательности предложения, представленного потенциальным Поставщиком, с точки зрения удовлетворения потребностей Общества (включая предлагаемые договорные условия);</w:t>
      </w:r>
    </w:p>
    <w:p w:rsidR="00000000" w:rsidRDefault="000E7D04">
      <w:pPr>
        <w:pStyle w:val="5ABCD"/>
        <w:tabs>
          <w:tab w:val="num" w:pos="0"/>
          <w:tab w:val="left" w:pos="1134"/>
        </w:tabs>
        <w:ind w:left="0" w:firstLine="567"/>
        <w:rPr>
          <w:rFonts w:ascii="Tahoma" w:hAnsi="Tahoma" w:cs="Tahoma"/>
          <w:snapToGrid/>
          <w:sz w:val="20"/>
        </w:rPr>
      </w:pPr>
      <w:r w:rsidRPr="00B61B37">
        <w:rPr>
          <w:rFonts w:ascii="Tahoma" w:hAnsi="Tahoma" w:cs="Tahoma"/>
          <w:snapToGrid/>
          <w:sz w:val="20"/>
        </w:rPr>
        <w:t xml:space="preserve">цены </w:t>
      </w:r>
      <w:r w:rsidR="001D5EC2" w:rsidRPr="001D5EC2">
        <w:rPr>
          <w:rFonts w:ascii="Tahoma" w:hAnsi="Tahoma" w:cs="Tahoma"/>
          <w:sz w:val="20"/>
        </w:rPr>
        <w:t>предложения</w:t>
      </w:r>
      <w:r w:rsidRPr="00B61B37">
        <w:rPr>
          <w:rFonts w:ascii="Tahoma" w:hAnsi="Tahoma" w:cs="Tahoma"/>
          <w:snapToGrid/>
          <w:sz w:val="20"/>
        </w:rPr>
        <w:t xml:space="preserve">, рассматриваемой либо непосредственно, либо с учетом суммарных издержек </w:t>
      </w:r>
      <w:r w:rsidR="00302314" w:rsidRPr="00B61B37">
        <w:rPr>
          <w:rFonts w:ascii="Tahoma" w:hAnsi="Tahoma" w:cs="Tahoma"/>
          <w:snapToGrid/>
          <w:sz w:val="20"/>
        </w:rPr>
        <w:t>З</w:t>
      </w:r>
      <w:r w:rsidRPr="00B61B37">
        <w:rPr>
          <w:rFonts w:ascii="Tahoma" w:hAnsi="Tahoma" w:cs="Tahoma"/>
          <w:snapToGrid/>
          <w:sz w:val="20"/>
        </w:rPr>
        <w:t>аказчика при принятии данного предложения (например, цена плюс расходы на эксплуатацию, обслуживание и ремонт, требуемые дополнительные затраты и т.д.);</w:t>
      </w:r>
    </w:p>
    <w:p w:rsidR="00000000" w:rsidRDefault="000E7D04">
      <w:pPr>
        <w:pStyle w:val="5ABCD"/>
        <w:tabs>
          <w:tab w:val="num" w:pos="0"/>
          <w:tab w:val="left" w:pos="1134"/>
        </w:tabs>
        <w:ind w:left="0" w:firstLine="567"/>
        <w:rPr>
          <w:rFonts w:ascii="Tahoma" w:hAnsi="Tahoma" w:cs="Tahoma"/>
          <w:snapToGrid/>
          <w:sz w:val="20"/>
        </w:rPr>
      </w:pPr>
      <w:r w:rsidRPr="00B61B37">
        <w:rPr>
          <w:rFonts w:ascii="Tahoma" w:hAnsi="Tahoma" w:cs="Tahoma"/>
          <w:snapToGrid/>
          <w:sz w:val="20"/>
        </w:rPr>
        <w:t xml:space="preserve">иные </w:t>
      </w:r>
      <w:r w:rsidR="001D5EC2" w:rsidRPr="001D5EC2">
        <w:rPr>
          <w:rFonts w:ascii="Tahoma" w:hAnsi="Tahoma" w:cs="Tahoma"/>
          <w:sz w:val="20"/>
        </w:rPr>
        <w:t>разумные</w:t>
      </w:r>
      <w:r w:rsidRPr="00B61B37">
        <w:rPr>
          <w:rFonts w:ascii="Tahoma" w:hAnsi="Tahoma" w:cs="Tahoma"/>
          <w:snapToGrid/>
          <w:sz w:val="20"/>
        </w:rPr>
        <w:t xml:space="preserve"> критерии.</w:t>
      </w:r>
    </w:p>
    <w:p w:rsidR="00000000" w:rsidRDefault="000E7D04">
      <w:pPr>
        <w:pStyle w:val="20"/>
        <w:numPr>
          <w:ilvl w:val="0"/>
          <w:numId w:val="0"/>
        </w:numPr>
        <w:tabs>
          <w:tab w:val="left" w:pos="1134"/>
        </w:tabs>
        <w:ind w:firstLine="567"/>
        <w:rPr>
          <w:rFonts w:ascii="Tahoma" w:hAnsi="Tahoma" w:cs="Tahoma"/>
          <w:snapToGrid/>
          <w:sz w:val="20"/>
        </w:rPr>
      </w:pPr>
      <w:r w:rsidRPr="00B61B37">
        <w:rPr>
          <w:rFonts w:ascii="Tahoma" w:hAnsi="Tahoma" w:cs="Tahoma"/>
          <w:snapToGrid/>
          <w:sz w:val="20"/>
        </w:rPr>
        <w:t>Отборочная и оценочная стадии могут совмещаться (проводиться одновременно).</w:t>
      </w:r>
    </w:p>
    <w:p w:rsidR="00000000" w:rsidRDefault="00CC297E">
      <w:pPr>
        <w:pStyle w:val="20"/>
        <w:tabs>
          <w:tab w:val="num" w:pos="0"/>
          <w:tab w:val="left" w:pos="1134"/>
        </w:tabs>
        <w:ind w:left="0" w:firstLine="567"/>
        <w:rPr>
          <w:rFonts w:ascii="Tahoma" w:hAnsi="Tahoma" w:cs="Tahoma"/>
          <w:sz w:val="20"/>
        </w:rPr>
      </w:pPr>
      <w:r w:rsidRPr="00B61B37">
        <w:rPr>
          <w:rFonts w:ascii="Tahoma" w:hAnsi="Tahoma" w:cs="Tahoma"/>
          <w:sz w:val="20"/>
        </w:rPr>
        <w:t xml:space="preserve">При </w:t>
      </w:r>
      <w:r w:rsidR="001D5EC2" w:rsidRPr="001D5EC2">
        <w:rPr>
          <w:rFonts w:ascii="Tahoma" w:hAnsi="Tahoma" w:cs="Tahoma"/>
          <w:snapToGrid/>
          <w:color w:val="000000"/>
          <w:sz w:val="20"/>
        </w:rPr>
        <w:t>проведении</w:t>
      </w:r>
      <w:r w:rsidRPr="00B61B37">
        <w:rPr>
          <w:rFonts w:ascii="Tahoma" w:hAnsi="Tahoma" w:cs="Tahoma"/>
          <w:sz w:val="20"/>
        </w:rPr>
        <w:t xml:space="preserve"> любой закупки стоимостью свыше </w:t>
      </w:r>
      <w:r w:rsidR="00D447E3">
        <w:rPr>
          <w:rFonts w:ascii="Tahoma" w:hAnsi="Tahoma" w:cs="Tahoma"/>
          <w:sz w:val="20"/>
        </w:rPr>
        <w:t>200 000 р</w:t>
      </w:r>
      <w:r w:rsidRPr="00B61B37">
        <w:rPr>
          <w:rFonts w:ascii="Tahoma" w:hAnsi="Tahoma" w:cs="Tahoma"/>
          <w:sz w:val="20"/>
        </w:rPr>
        <w:t xml:space="preserve">уб. без учета НДС Инициатор должен оформить отчет </w:t>
      </w:r>
      <w:r w:rsidR="00302314" w:rsidRPr="00B61B37">
        <w:rPr>
          <w:rFonts w:ascii="Tahoma" w:hAnsi="Tahoma" w:cs="Tahoma"/>
          <w:sz w:val="20"/>
        </w:rPr>
        <w:t>о проведении закупок в виде конкурентной карты.</w:t>
      </w:r>
    </w:p>
    <w:p w:rsidR="00000000" w:rsidRDefault="00302314">
      <w:pPr>
        <w:pStyle w:val="30"/>
        <w:tabs>
          <w:tab w:val="num" w:pos="0"/>
          <w:tab w:val="left" w:pos="1134"/>
        </w:tabs>
        <w:ind w:left="0" w:firstLine="567"/>
        <w:rPr>
          <w:rFonts w:ascii="Tahoma" w:hAnsi="Tahoma" w:cs="Tahoma"/>
          <w:sz w:val="20"/>
        </w:rPr>
      </w:pPr>
      <w:r w:rsidRPr="00B61B37">
        <w:rPr>
          <w:rFonts w:ascii="Tahoma" w:hAnsi="Tahoma" w:cs="Tahoma"/>
          <w:sz w:val="20"/>
        </w:rPr>
        <w:t>Конкурентная карта должна включать в себя:</w:t>
      </w:r>
    </w:p>
    <w:p w:rsidR="00000000" w:rsidRDefault="008C5CB6">
      <w:pPr>
        <w:pStyle w:val="5ABCD"/>
        <w:tabs>
          <w:tab w:val="num" w:pos="0"/>
          <w:tab w:val="left" w:pos="1134"/>
        </w:tabs>
        <w:ind w:left="0" w:firstLine="567"/>
        <w:rPr>
          <w:rFonts w:ascii="Tahoma" w:hAnsi="Tahoma" w:cs="Tahoma"/>
          <w:sz w:val="20"/>
        </w:rPr>
      </w:pPr>
      <w:r>
        <w:rPr>
          <w:rFonts w:ascii="Tahoma" w:hAnsi="Tahoma" w:cs="Tahoma"/>
          <w:sz w:val="20"/>
        </w:rPr>
        <w:t xml:space="preserve">основание выбора способа закупки со ссылкой на соответствующий пункт </w:t>
      </w:r>
      <w:r w:rsidR="006A0C1D">
        <w:rPr>
          <w:rFonts w:ascii="Tahoma" w:hAnsi="Tahoma" w:cs="Tahoma"/>
          <w:sz w:val="20"/>
        </w:rPr>
        <w:t>П</w:t>
      </w:r>
      <w:r>
        <w:rPr>
          <w:rFonts w:ascii="Tahoma" w:hAnsi="Tahoma" w:cs="Tahoma"/>
          <w:sz w:val="20"/>
        </w:rPr>
        <w:t>оложения о закупках;</w:t>
      </w:r>
    </w:p>
    <w:p w:rsidR="00000000" w:rsidRDefault="00302314">
      <w:pPr>
        <w:pStyle w:val="5ABCD"/>
        <w:tabs>
          <w:tab w:val="num" w:pos="0"/>
          <w:tab w:val="left" w:pos="1134"/>
        </w:tabs>
        <w:ind w:left="0" w:firstLine="567"/>
        <w:rPr>
          <w:rFonts w:ascii="Tahoma" w:hAnsi="Tahoma" w:cs="Tahoma"/>
          <w:sz w:val="20"/>
        </w:rPr>
      </w:pPr>
      <w:r w:rsidRPr="00B61B37">
        <w:rPr>
          <w:rFonts w:ascii="Tahoma" w:hAnsi="Tahoma" w:cs="Tahoma"/>
          <w:sz w:val="20"/>
        </w:rPr>
        <w:t>описание закупаемой продукции, сведения о ее предполагаемой стоимости по данным анализа рынка;</w:t>
      </w:r>
    </w:p>
    <w:p w:rsidR="00000000" w:rsidRDefault="00302314">
      <w:pPr>
        <w:pStyle w:val="5ABCD"/>
        <w:tabs>
          <w:tab w:val="num" w:pos="0"/>
          <w:tab w:val="left" w:pos="1134"/>
        </w:tabs>
        <w:ind w:left="0" w:firstLine="567"/>
        <w:rPr>
          <w:rFonts w:ascii="Tahoma" w:hAnsi="Tahoma" w:cs="Tahoma"/>
          <w:sz w:val="20"/>
        </w:rPr>
      </w:pPr>
      <w:r w:rsidRPr="00B61B37">
        <w:rPr>
          <w:rFonts w:ascii="Tahoma" w:hAnsi="Tahoma" w:cs="Tahoma"/>
          <w:sz w:val="20"/>
        </w:rPr>
        <w:t>наименования и адреса</w:t>
      </w:r>
      <w:r w:rsidR="00A51D5D">
        <w:rPr>
          <w:rFonts w:ascii="Tahoma" w:hAnsi="Tahoma" w:cs="Tahoma"/>
          <w:sz w:val="20"/>
        </w:rPr>
        <w:t xml:space="preserve"> Поставщиков</w:t>
      </w:r>
      <w:r w:rsidRPr="00B61B37">
        <w:rPr>
          <w:rFonts w:ascii="Tahoma" w:hAnsi="Tahoma" w:cs="Tahoma"/>
          <w:sz w:val="20"/>
        </w:rPr>
        <w:t>, получивших приглашение на участие в процедуре закупки;</w:t>
      </w:r>
    </w:p>
    <w:p w:rsidR="00000000" w:rsidRDefault="00302314">
      <w:pPr>
        <w:pStyle w:val="5ABCD"/>
        <w:tabs>
          <w:tab w:val="num" w:pos="0"/>
          <w:tab w:val="left" w:pos="1134"/>
        </w:tabs>
        <w:ind w:left="0" w:firstLine="567"/>
        <w:rPr>
          <w:rFonts w:ascii="Tahoma" w:hAnsi="Tahoma" w:cs="Tahoma"/>
          <w:sz w:val="20"/>
        </w:rPr>
      </w:pPr>
      <w:r w:rsidRPr="00B61B37">
        <w:rPr>
          <w:rFonts w:ascii="Tahoma" w:hAnsi="Tahoma" w:cs="Tahoma"/>
          <w:sz w:val="20"/>
        </w:rPr>
        <w:t xml:space="preserve">наименования и адреса </w:t>
      </w:r>
      <w:r w:rsidR="00A51D5D">
        <w:rPr>
          <w:rFonts w:ascii="Tahoma" w:hAnsi="Tahoma" w:cs="Tahoma"/>
          <w:sz w:val="20"/>
        </w:rPr>
        <w:t>Поставщиков</w:t>
      </w:r>
      <w:r w:rsidRPr="00B61B37">
        <w:rPr>
          <w:rFonts w:ascii="Tahoma" w:hAnsi="Tahoma" w:cs="Tahoma"/>
          <w:sz w:val="20"/>
        </w:rPr>
        <w:t>, представивших заявки с указанием цен их предложений;</w:t>
      </w:r>
    </w:p>
    <w:p w:rsidR="00000000" w:rsidRDefault="00302314">
      <w:pPr>
        <w:pStyle w:val="5ABCD"/>
        <w:tabs>
          <w:tab w:val="num" w:pos="0"/>
          <w:tab w:val="left" w:pos="1134"/>
        </w:tabs>
        <w:ind w:left="0" w:firstLine="567"/>
        <w:rPr>
          <w:rFonts w:ascii="Tahoma" w:hAnsi="Tahoma" w:cs="Tahoma"/>
          <w:sz w:val="20"/>
        </w:rPr>
      </w:pPr>
      <w:r w:rsidRPr="00B61B37">
        <w:rPr>
          <w:rFonts w:ascii="Tahoma" w:hAnsi="Tahoma" w:cs="Tahoma"/>
          <w:sz w:val="20"/>
        </w:rPr>
        <w:t xml:space="preserve">перечень </w:t>
      </w:r>
      <w:r w:rsidR="00A51D5D">
        <w:rPr>
          <w:rFonts w:ascii="Tahoma" w:hAnsi="Tahoma" w:cs="Tahoma"/>
          <w:sz w:val="20"/>
        </w:rPr>
        <w:t>Поставщиков</w:t>
      </w:r>
      <w:r w:rsidRPr="00B61B37">
        <w:rPr>
          <w:rFonts w:ascii="Tahoma" w:hAnsi="Tahoma" w:cs="Tahoma"/>
          <w:sz w:val="20"/>
        </w:rPr>
        <w:t>, чьи заявки не были получены или отклонены, с указанием причин такого решения;</w:t>
      </w:r>
    </w:p>
    <w:p w:rsidR="00000000" w:rsidRDefault="00302314">
      <w:pPr>
        <w:pStyle w:val="5ABCD"/>
        <w:tabs>
          <w:tab w:val="num" w:pos="0"/>
          <w:tab w:val="left" w:pos="1134"/>
        </w:tabs>
        <w:ind w:left="0" w:firstLine="567"/>
        <w:rPr>
          <w:rFonts w:ascii="Tahoma" w:hAnsi="Tahoma" w:cs="Tahoma"/>
          <w:sz w:val="20"/>
        </w:rPr>
      </w:pPr>
      <w:r w:rsidRPr="00B61B37">
        <w:rPr>
          <w:rFonts w:ascii="Tahoma" w:hAnsi="Tahoma" w:cs="Tahoma"/>
          <w:sz w:val="20"/>
        </w:rPr>
        <w:t>результаты оценки, сопоставления и ранжирования заявок по степени предпочтительности;</w:t>
      </w:r>
    </w:p>
    <w:p w:rsidR="00000000" w:rsidRDefault="00302314">
      <w:pPr>
        <w:pStyle w:val="5ABCD"/>
        <w:tabs>
          <w:tab w:val="num" w:pos="0"/>
          <w:tab w:val="left" w:pos="1134"/>
        </w:tabs>
        <w:ind w:left="0" w:firstLine="567"/>
        <w:rPr>
          <w:rFonts w:ascii="Tahoma" w:hAnsi="Tahoma" w:cs="Tahoma"/>
          <w:sz w:val="20"/>
        </w:rPr>
      </w:pPr>
      <w:r w:rsidRPr="00B61B37">
        <w:rPr>
          <w:rFonts w:ascii="Tahoma" w:hAnsi="Tahoma" w:cs="Tahoma"/>
          <w:sz w:val="20"/>
        </w:rPr>
        <w:t>цену заключенного договора</w:t>
      </w:r>
      <w:r w:rsidR="00523E77">
        <w:rPr>
          <w:rFonts w:ascii="Tahoma" w:hAnsi="Tahoma" w:cs="Tahoma"/>
          <w:sz w:val="20"/>
        </w:rPr>
        <w:t>.</w:t>
      </w:r>
      <w:bookmarkStart w:id="219" w:name="_GoBack"/>
      <w:bookmarkEnd w:id="219"/>
    </w:p>
    <w:p w:rsidR="00000000" w:rsidRDefault="00302314">
      <w:pPr>
        <w:pStyle w:val="20"/>
        <w:numPr>
          <w:ilvl w:val="0"/>
          <w:numId w:val="0"/>
        </w:numPr>
        <w:tabs>
          <w:tab w:val="left" w:pos="1134"/>
        </w:tabs>
        <w:ind w:firstLine="567"/>
        <w:rPr>
          <w:rFonts w:ascii="Tahoma" w:hAnsi="Tahoma" w:cs="Tahoma"/>
          <w:sz w:val="20"/>
        </w:rPr>
      </w:pPr>
      <w:r w:rsidRPr="00A51D5D">
        <w:rPr>
          <w:rFonts w:ascii="Tahoma" w:hAnsi="Tahoma" w:cs="Tahoma"/>
          <w:sz w:val="20"/>
        </w:rPr>
        <w:t>В составе конкурентной карты следует приложить оригиналы основных документов, разработанных в ходе закупки</w:t>
      </w:r>
      <w:r w:rsidR="00F501D6" w:rsidRPr="00A51D5D">
        <w:rPr>
          <w:rFonts w:ascii="Tahoma" w:hAnsi="Tahoma" w:cs="Tahoma"/>
          <w:sz w:val="20"/>
        </w:rPr>
        <w:t xml:space="preserve"> (в том числе копии письменных запросов в адрес </w:t>
      </w:r>
      <w:r w:rsidR="001D5EC2" w:rsidRPr="001D5EC2">
        <w:rPr>
          <w:rFonts w:ascii="Tahoma" w:hAnsi="Tahoma" w:cs="Tahoma"/>
          <w:sz w:val="20"/>
        </w:rPr>
        <w:t>участников</w:t>
      </w:r>
      <w:r w:rsidR="00F501D6" w:rsidRPr="00A51D5D">
        <w:rPr>
          <w:rFonts w:ascii="Tahoma" w:hAnsi="Tahoma" w:cs="Tahoma"/>
          <w:sz w:val="20"/>
        </w:rPr>
        <w:t xml:space="preserve"> и полученные от них ответы</w:t>
      </w:r>
      <w:r w:rsidR="001D5EC2" w:rsidRPr="001D5EC2">
        <w:rPr>
          <w:rFonts w:ascii="Tahoma" w:hAnsi="Tahoma" w:cs="Tahoma"/>
          <w:sz w:val="20"/>
        </w:rPr>
        <w:t xml:space="preserve"> и коммерческие предложения, прайс-листы, проспекты и пр.</w:t>
      </w:r>
      <w:r w:rsidR="00F501D6" w:rsidRPr="00A51D5D">
        <w:rPr>
          <w:rFonts w:ascii="Tahoma" w:hAnsi="Tahoma" w:cs="Tahoma"/>
          <w:sz w:val="20"/>
        </w:rPr>
        <w:t>)</w:t>
      </w:r>
      <w:r w:rsidRPr="00A51D5D">
        <w:rPr>
          <w:rFonts w:ascii="Tahoma" w:hAnsi="Tahoma" w:cs="Tahoma"/>
          <w:sz w:val="20"/>
        </w:rPr>
        <w:t>.</w:t>
      </w:r>
    </w:p>
    <w:p w:rsidR="00000000" w:rsidRDefault="00302314">
      <w:pPr>
        <w:pStyle w:val="30"/>
        <w:tabs>
          <w:tab w:val="num" w:pos="0"/>
          <w:tab w:val="left" w:pos="1134"/>
        </w:tabs>
        <w:ind w:left="0" w:firstLine="567"/>
        <w:rPr>
          <w:rFonts w:ascii="Tahoma" w:hAnsi="Tahoma" w:cs="Tahoma"/>
          <w:sz w:val="20"/>
        </w:rPr>
      </w:pPr>
      <w:r w:rsidRPr="00B61B37">
        <w:rPr>
          <w:rFonts w:ascii="Tahoma" w:hAnsi="Tahoma" w:cs="Tahoma"/>
          <w:sz w:val="20"/>
        </w:rPr>
        <w:t>Конкурентная карта о проведении закупки способом «</w:t>
      </w:r>
      <w:r w:rsidR="00A51D5D">
        <w:rPr>
          <w:rFonts w:ascii="Tahoma" w:hAnsi="Tahoma" w:cs="Tahoma"/>
          <w:sz w:val="20"/>
        </w:rPr>
        <w:t>М</w:t>
      </w:r>
      <w:r w:rsidRPr="00B61B37">
        <w:rPr>
          <w:rFonts w:ascii="Tahoma" w:hAnsi="Tahoma" w:cs="Tahoma"/>
          <w:sz w:val="20"/>
        </w:rPr>
        <w:t>ониторинг рынка» подписывается Инициатором закупки, руководителем по направлению.</w:t>
      </w:r>
    </w:p>
    <w:p w:rsidR="00000000" w:rsidRDefault="0066607F">
      <w:pPr>
        <w:pStyle w:val="30"/>
        <w:tabs>
          <w:tab w:val="num" w:pos="0"/>
          <w:tab w:val="left" w:pos="1134"/>
        </w:tabs>
        <w:ind w:left="0" w:firstLine="567"/>
        <w:rPr>
          <w:rFonts w:ascii="Tahoma" w:hAnsi="Tahoma" w:cs="Tahoma"/>
          <w:sz w:val="20"/>
        </w:rPr>
      </w:pPr>
      <w:r>
        <w:rPr>
          <w:rFonts w:ascii="Tahoma" w:hAnsi="Tahoma" w:cs="Tahoma"/>
          <w:sz w:val="20"/>
        </w:rPr>
        <w:t>Форма конкурентной карты утверждается соответствующим приказом Генерального директора Общества.</w:t>
      </w:r>
    </w:p>
    <w:p w:rsidR="00000000" w:rsidRDefault="00302314">
      <w:pPr>
        <w:pStyle w:val="30"/>
        <w:tabs>
          <w:tab w:val="num" w:pos="0"/>
          <w:tab w:val="left" w:pos="1134"/>
        </w:tabs>
        <w:ind w:left="0" w:firstLine="567"/>
        <w:rPr>
          <w:rFonts w:ascii="Tahoma" w:hAnsi="Tahoma" w:cs="Tahoma"/>
          <w:sz w:val="20"/>
        </w:rPr>
      </w:pPr>
      <w:r w:rsidRPr="00B61B37">
        <w:rPr>
          <w:rFonts w:ascii="Tahoma" w:hAnsi="Tahoma" w:cs="Tahoma"/>
          <w:sz w:val="20"/>
        </w:rPr>
        <w:t>Конкурентная карта является основанием для заключения договора</w:t>
      </w:r>
      <w:r w:rsidR="002F3906">
        <w:rPr>
          <w:rFonts w:ascii="Tahoma" w:hAnsi="Tahoma" w:cs="Tahoma"/>
          <w:sz w:val="20"/>
        </w:rPr>
        <w:t xml:space="preserve"> и прикладывается </w:t>
      </w:r>
      <w:r w:rsidR="00D447E3">
        <w:rPr>
          <w:rFonts w:ascii="Tahoma" w:hAnsi="Tahoma" w:cs="Tahoma"/>
          <w:sz w:val="20"/>
        </w:rPr>
        <w:t xml:space="preserve">к проекту договора </w:t>
      </w:r>
      <w:r w:rsidR="002F3906">
        <w:rPr>
          <w:rFonts w:ascii="Tahoma" w:hAnsi="Tahoma" w:cs="Tahoma"/>
          <w:sz w:val="20"/>
        </w:rPr>
        <w:t xml:space="preserve">при процедуре </w:t>
      </w:r>
      <w:r w:rsidR="00D447E3">
        <w:rPr>
          <w:rFonts w:ascii="Tahoma" w:hAnsi="Tahoma" w:cs="Tahoma"/>
          <w:sz w:val="20"/>
        </w:rPr>
        <w:t xml:space="preserve">его </w:t>
      </w:r>
      <w:r w:rsidR="002F3906">
        <w:rPr>
          <w:rFonts w:ascii="Tahoma" w:hAnsi="Tahoma" w:cs="Tahoma"/>
          <w:sz w:val="20"/>
        </w:rPr>
        <w:t>согласования</w:t>
      </w:r>
      <w:r w:rsidR="00D447E3">
        <w:rPr>
          <w:rFonts w:ascii="Tahoma" w:hAnsi="Tahoma" w:cs="Tahoma"/>
          <w:sz w:val="20"/>
        </w:rPr>
        <w:t xml:space="preserve"> в соотве</w:t>
      </w:r>
      <w:r w:rsidR="00EF2006">
        <w:rPr>
          <w:rFonts w:ascii="Tahoma" w:hAnsi="Tahoma" w:cs="Tahoma"/>
          <w:sz w:val="20"/>
        </w:rPr>
        <w:t>т</w:t>
      </w:r>
      <w:r w:rsidR="00D447E3">
        <w:rPr>
          <w:rFonts w:ascii="Tahoma" w:hAnsi="Tahoma" w:cs="Tahoma"/>
          <w:sz w:val="20"/>
        </w:rPr>
        <w:t>ствии с установленным порядком.</w:t>
      </w:r>
      <w:r w:rsidR="002F3906">
        <w:rPr>
          <w:rFonts w:ascii="Tahoma" w:hAnsi="Tahoma" w:cs="Tahoma"/>
          <w:sz w:val="20"/>
        </w:rPr>
        <w:t xml:space="preserve"> </w:t>
      </w:r>
      <w:r w:rsidRPr="00B61B37">
        <w:rPr>
          <w:rFonts w:ascii="Tahoma" w:hAnsi="Tahoma" w:cs="Tahoma"/>
          <w:sz w:val="20"/>
        </w:rPr>
        <w:t xml:space="preserve"> Оригинал </w:t>
      </w:r>
      <w:r w:rsidRPr="00B61B37">
        <w:rPr>
          <w:rFonts w:ascii="Tahoma" w:hAnsi="Tahoma" w:cs="Tahoma"/>
          <w:sz w:val="20"/>
        </w:rPr>
        <w:lastRenderedPageBreak/>
        <w:t>конкурентной карты хранится у Инициатора закупки вместе с документами по проведенной закупке. Копия конкурентной карты прикладывается к договору при его заключении.</w:t>
      </w:r>
    </w:p>
    <w:sectPr w:rsidR="00000000" w:rsidSect="00C1474F">
      <w:headerReference w:type="default" r:id="rId11"/>
      <w:footerReference w:type="even" r:id="rId12"/>
      <w:footerReference w:type="default" r:id="rId13"/>
      <w:headerReference w:type="first" r:id="rId14"/>
      <w:pgSz w:w="11906" w:h="16838"/>
      <w:pgMar w:top="567" w:right="567" w:bottom="567" w:left="1134" w:header="708" w:footer="708"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4A6D" w:rsidRDefault="00FC4A6D">
      <w:r>
        <w:separator/>
      </w:r>
    </w:p>
  </w:endnote>
  <w:endnote w:type="continuationSeparator" w:id="0">
    <w:p w:rsidR="00FC4A6D" w:rsidRDefault="00FC4A6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5CE0" w:rsidRDefault="001D5EC2" w:rsidP="00C65580">
    <w:pPr>
      <w:pStyle w:val="a8"/>
      <w:framePr w:wrap="around" w:vAnchor="text" w:hAnchor="margin" w:xAlign="right" w:y="1"/>
      <w:rPr>
        <w:rStyle w:val="af0"/>
      </w:rPr>
    </w:pPr>
    <w:r>
      <w:rPr>
        <w:rStyle w:val="af0"/>
      </w:rPr>
      <w:fldChar w:fldCharType="begin"/>
    </w:r>
    <w:r w:rsidR="00195CE0">
      <w:rPr>
        <w:rStyle w:val="af0"/>
      </w:rPr>
      <w:instrText xml:space="preserve">PAGE  </w:instrText>
    </w:r>
    <w:r>
      <w:rPr>
        <w:rStyle w:val="af0"/>
      </w:rPr>
      <w:fldChar w:fldCharType="end"/>
    </w:r>
  </w:p>
  <w:p w:rsidR="00195CE0" w:rsidRDefault="00195CE0" w:rsidP="00A56D34">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5CE0" w:rsidRDefault="001D5EC2" w:rsidP="00C65580">
    <w:pPr>
      <w:pStyle w:val="a8"/>
      <w:framePr w:wrap="around" w:vAnchor="text" w:hAnchor="margin" w:xAlign="right" w:y="1"/>
      <w:rPr>
        <w:rStyle w:val="af0"/>
      </w:rPr>
    </w:pPr>
    <w:r>
      <w:rPr>
        <w:rStyle w:val="af0"/>
      </w:rPr>
      <w:fldChar w:fldCharType="begin"/>
    </w:r>
    <w:r w:rsidR="00195CE0">
      <w:rPr>
        <w:rStyle w:val="af0"/>
      </w:rPr>
      <w:instrText xml:space="preserve">PAGE  </w:instrText>
    </w:r>
    <w:r>
      <w:rPr>
        <w:rStyle w:val="af0"/>
      </w:rPr>
      <w:fldChar w:fldCharType="separate"/>
    </w:r>
    <w:r w:rsidR="0086371F">
      <w:rPr>
        <w:rStyle w:val="af0"/>
        <w:noProof/>
      </w:rPr>
      <w:t>41</w:t>
    </w:r>
    <w:r>
      <w:rPr>
        <w:rStyle w:val="af0"/>
      </w:rPr>
      <w:fldChar w:fldCharType="end"/>
    </w:r>
  </w:p>
  <w:p w:rsidR="00195CE0" w:rsidRDefault="00195CE0" w:rsidP="00A56D34">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4A6D" w:rsidRDefault="00FC4A6D">
      <w:r>
        <w:separator/>
      </w:r>
    </w:p>
  </w:footnote>
  <w:footnote w:type="continuationSeparator" w:id="0">
    <w:p w:rsidR="00FC4A6D" w:rsidRDefault="00FC4A6D">
      <w:r>
        <w:continuationSeparator/>
      </w:r>
    </w:p>
  </w:footnote>
  <w:footnote w:id="1">
    <w:p w:rsidR="00195CE0" w:rsidRDefault="00195CE0">
      <w:pPr>
        <w:pStyle w:val="ab"/>
      </w:pPr>
      <w:r w:rsidRPr="007D124E">
        <w:rPr>
          <w:rStyle w:val="a7"/>
          <w:rFonts w:ascii="Tahoma" w:hAnsi="Tahoma" w:cs="Tahoma"/>
          <w:sz w:val="16"/>
          <w:szCs w:val="16"/>
        </w:rPr>
        <w:footnoteRef/>
      </w:r>
      <w:r w:rsidRPr="007D124E">
        <w:rPr>
          <w:rFonts w:ascii="Tahoma" w:hAnsi="Tahoma" w:cs="Tahoma"/>
          <w:sz w:val="16"/>
          <w:szCs w:val="16"/>
        </w:rPr>
        <w:t xml:space="preserve"> Не предусматривающий присутствия представителей участников </w:t>
      </w:r>
      <w:r>
        <w:rPr>
          <w:rFonts w:ascii="Tahoma" w:hAnsi="Tahoma" w:cs="Tahoma"/>
          <w:sz w:val="16"/>
          <w:szCs w:val="16"/>
        </w:rPr>
        <w:t xml:space="preserve">закупочных </w:t>
      </w:r>
      <w:r w:rsidRPr="007D124E">
        <w:rPr>
          <w:rFonts w:ascii="Tahoma" w:hAnsi="Tahoma" w:cs="Tahoma"/>
          <w:sz w:val="16"/>
          <w:szCs w:val="16"/>
        </w:rPr>
        <w:t>процедур</w:t>
      </w:r>
      <w:r>
        <w:rPr>
          <w:rFonts w:ascii="Tahoma" w:hAnsi="Tahoma" w:cs="Tahoma"/>
          <w:sz w:val="16"/>
          <w:szCs w:val="16"/>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6371F">
    <w:pPr>
      <w:pStyle w:val="a5"/>
      <w:spacing w:after="360"/>
      <w:jc w:val="both"/>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6371F">
    <w:pPr>
      <w:pStyle w:val="a5"/>
      <w:spacing w:after="360"/>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CE6244A"/>
    <w:lvl w:ilvl="0">
      <w:start w:val="1"/>
      <w:numFmt w:val="bullet"/>
      <w:lvlText w:val=""/>
      <w:lvlJc w:val="left"/>
      <w:pPr>
        <w:tabs>
          <w:tab w:val="num" w:pos="360"/>
        </w:tabs>
        <w:ind w:left="360" w:hanging="360"/>
      </w:pPr>
      <w:rPr>
        <w:rFonts w:ascii="Symbol" w:hAnsi="Symbol" w:hint="default"/>
      </w:rPr>
    </w:lvl>
  </w:abstractNum>
  <w:abstractNum w:abstractNumId="1">
    <w:nsid w:val="02AA693B"/>
    <w:multiLevelType w:val="multilevel"/>
    <w:tmpl w:val="A15E175E"/>
    <w:lvl w:ilvl="0">
      <w:start w:val="1"/>
      <w:numFmt w:val="bullet"/>
      <w:lvlText w:val=""/>
      <w:lvlJc w:val="left"/>
      <w:pPr>
        <w:tabs>
          <w:tab w:val="num" w:pos="1440"/>
        </w:tabs>
        <w:ind w:left="1440" w:hanging="360"/>
      </w:pPr>
      <w:rPr>
        <w:rFonts w:ascii="Symbol" w:hAnsi="Symbol"/>
        <w:sz w:val="28"/>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
    <w:nsid w:val="07740FC3"/>
    <w:multiLevelType w:val="multilevel"/>
    <w:tmpl w:val="EA58AF62"/>
    <w:numStyleLink w:val="a"/>
  </w:abstractNum>
  <w:abstractNum w:abstractNumId="3">
    <w:nsid w:val="08780663"/>
    <w:multiLevelType w:val="singleLevel"/>
    <w:tmpl w:val="0419000F"/>
    <w:lvl w:ilvl="0">
      <w:start w:val="1"/>
      <w:numFmt w:val="decimal"/>
      <w:lvlText w:val="%1."/>
      <w:lvlJc w:val="left"/>
      <w:pPr>
        <w:tabs>
          <w:tab w:val="num" w:pos="1560"/>
        </w:tabs>
        <w:ind w:left="1560" w:hanging="360"/>
      </w:pPr>
      <w:rPr>
        <w:sz w:val="28"/>
      </w:rPr>
    </w:lvl>
  </w:abstractNum>
  <w:abstractNum w:abstractNumId="4">
    <w:nsid w:val="0D716947"/>
    <w:multiLevelType w:val="multilevel"/>
    <w:tmpl w:val="EA58AF62"/>
    <w:styleLink w:val="a"/>
    <w:lvl w:ilvl="0">
      <w:start w:val="1"/>
      <w:numFmt w:val="bullet"/>
      <w:lvlText w:val=""/>
      <w:lvlJc w:val="left"/>
      <w:pPr>
        <w:tabs>
          <w:tab w:val="num" w:pos="1560"/>
        </w:tabs>
        <w:ind w:left="1560" w:hanging="360"/>
      </w:pPr>
      <w:rPr>
        <w:rFonts w:ascii="Symbol" w:hAnsi="Symbol"/>
        <w:sz w:val="28"/>
      </w:rPr>
    </w:lvl>
    <w:lvl w:ilvl="1">
      <w:start w:val="1"/>
      <w:numFmt w:val="bullet"/>
      <w:lvlText w:val="o"/>
      <w:lvlJc w:val="left"/>
      <w:pPr>
        <w:tabs>
          <w:tab w:val="num" w:pos="2280"/>
        </w:tabs>
        <w:ind w:left="2280" w:hanging="360"/>
      </w:pPr>
      <w:rPr>
        <w:rFonts w:ascii="Courier New" w:hAnsi="Courier New" w:hint="default"/>
      </w:rPr>
    </w:lvl>
    <w:lvl w:ilvl="2">
      <w:start w:val="1"/>
      <w:numFmt w:val="bullet"/>
      <w:lvlText w:val=""/>
      <w:lvlJc w:val="left"/>
      <w:pPr>
        <w:tabs>
          <w:tab w:val="num" w:pos="3000"/>
        </w:tabs>
        <w:ind w:left="3000" w:hanging="360"/>
      </w:pPr>
      <w:rPr>
        <w:rFonts w:ascii="Wingdings" w:hAnsi="Wingdings" w:hint="default"/>
      </w:rPr>
    </w:lvl>
    <w:lvl w:ilvl="3">
      <w:start w:val="1"/>
      <w:numFmt w:val="bullet"/>
      <w:lvlText w:val=""/>
      <w:lvlJc w:val="left"/>
      <w:pPr>
        <w:tabs>
          <w:tab w:val="num" w:pos="3720"/>
        </w:tabs>
        <w:ind w:left="3720" w:hanging="360"/>
      </w:pPr>
      <w:rPr>
        <w:rFonts w:ascii="Symbol" w:hAnsi="Symbol" w:hint="default"/>
      </w:rPr>
    </w:lvl>
    <w:lvl w:ilvl="4">
      <w:start w:val="1"/>
      <w:numFmt w:val="bullet"/>
      <w:lvlText w:val="o"/>
      <w:lvlJc w:val="left"/>
      <w:pPr>
        <w:tabs>
          <w:tab w:val="num" w:pos="4440"/>
        </w:tabs>
        <w:ind w:left="4440" w:hanging="360"/>
      </w:pPr>
      <w:rPr>
        <w:rFonts w:ascii="Courier New" w:hAnsi="Courier New" w:hint="default"/>
      </w:rPr>
    </w:lvl>
    <w:lvl w:ilvl="5">
      <w:start w:val="1"/>
      <w:numFmt w:val="bullet"/>
      <w:lvlText w:val=""/>
      <w:lvlJc w:val="left"/>
      <w:pPr>
        <w:tabs>
          <w:tab w:val="num" w:pos="5160"/>
        </w:tabs>
        <w:ind w:left="5160" w:hanging="360"/>
      </w:pPr>
      <w:rPr>
        <w:rFonts w:ascii="Wingdings" w:hAnsi="Wingdings" w:hint="default"/>
      </w:rPr>
    </w:lvl>
    <w:lvl w:ilvl="6">
      <w:start w:val="1"/>
      <w:numFmt w:val="bullet"/>
      <w:lvlText w:val=""/>
      <w:lvlJc w:val="left"/>
      <w:pPr>
        <w:tabs>
          <w:tab w:val="num" w:pos="5880"/>
        </w:tabs>
        <w:ind w:left="5880" w:hanging="360"/>
      </w:pPr>
      <w:rPr>
        <w:rFonts w:ascii="Symbol" w:hAnsi="Symbol" w:hint="default"/>
      </w:rPr>
    </w:lvl>
    <w:lvl w:ilvl="7">
      <w:start w:val="1"/>
      <w:numFmt w:val="bullet"/>
      <w:lvlText w:val="o"/>
      <w:lvlJc w:val="left"/>
      <w:pPr>
        <w:tabs>
          <w:tab w:val="num" w:pos="6600"/>
        </w:tabs>
        <w:ind w:left="6600" w:hanging="360"/>
      </w:pPr>
      <w:rPr>
        <w:rFonts w:ascii="Courier New" w:hAnsi="Courier New" w:hint="default"/>
      </w:rPr>
    </w:lvl>
    <w:lvl w:ilvl="8">
      <w:start w:val="1"/>
      <w:numFmt w:val="bullet"/>
      <w:lvlText w:val=""/>
      <w:lvlJc w:val="left"/>
      <w:pPr>
        <w:tabs>
          <w:tab w:val="num" w:pos="7320"/>
        </w:tabs>
        <w:ind w:left="7320" w:hanging="360"/>
      </w:pPr>
      <w:rPr>
        <w:rFonts w:ascii="Wingdings" w:hAnsi="Wingdings" w:hint="default"/>
      </w:rPr>
    </w:lvl>
  </w:abstractNum>
  <w:abstractNum w:abstractNumId="5">
    <w:nsid w:val="16DA636D"/>
    <w:multiLevelType w:val="hybridMultilevel"/>
    <w:tmpl w:val="2EE8E580"/>
    <w:lvl w:ilvl="0" w:tplc="FFFFFFFF">
      <w:start w:val="1"/>
      <w:numFmt w:val="decimal"/>
      <w:pStyle w:val="a0"/>
      <w:lvlText w:val="%1."/>
      <w:lvlJc w:val="left"/>
      <w:pPr>
        <w:tabs>
          <w:tab w:val="num" w:pos="1134"/>
        </w:tabs>
        <w:ind w:left="1134"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16FC004F"/>
    <w:multiLevelType w:val="multilevel"/>
    <w:tmpl w:val="04385786"/>
    <w:lvl w:ilvl="0">
      <w:start w:val="1"/>
      <w:numFmt w:val="decimal"/>
      <w:lvlText w:val="%1."/>
      <w:lvlJc w:val="left"/>
      <w:pPr>
        <w:tabs>
          <w:tab w:val="num" w:pos="567"/>
        </w:tabs>
        <w:ind w:left="567" w:hanging="567"/>
      </w:pPr>
      <w:rPr>
        <w:rFonts w:hint="default"/>
        <w:bCs w:val="0"/>
        <w:iCs w:val="0"/>
        <w:caps w:val="0"/>
        <w:strike w:val="0"/>
        <w:dstrike w:val="0"/>
        <w:vanish w:val="0"/>
        <w:color w:val="000000"/>
        <w:spacing w:val="0"/>
        <w:kern w:val="0"/>
        <w:position w:val="0"/>
        <w:u w:val="none"/>
        <w:vertAlign w:val="baseline"/>
        <w:em w:val="none"/>
      </w:rPr>
    </w:lvl>
    <w:lvl w:ilvl="1">
      <w:start w:val="1"/>
      <w:numFmt w:val="decimal"/>
      <w:lvlText w:val="%1.%2"/>
      <w:lvlJc w:val="left"/>
      <w:pPr>
        <w:tabs>
          <w:tab w:val="num" w:pos="1134"/>
        </w:tabs>
        <w:ind w:left="1134" w:hanging="1134"/>
      </w:pPr>
      <w:rPr>
        <w:rFonts w:cs="Times New Roman" w:hint="default"/>
        <w:bCs/>
        <w:i w:val="0"/>
        <w:iCs w:val="0"/>
        <w:caps w:val="0"/>
        <w:strike w:val="0"/>
        <w:dstrike w:val="0"/>
        <w:vanish w:val="0"/>
        <w:color w:val="auto"/>
        <w:spacing w:val="0"/>
        <w:w w:val="100"/>
        <w:kern w:val="0"/>
        <w:position w:val="0"/>
        <w:szCs w:val="28"/>
        <w:u w:val="none"/>
        <w:vertAlign w:val="baseline"/>
      </w:rPr>
    </w:lvl>
    <w:lvl w:ilvl="2">
      <w:start w:val="1"/>
      <w:numFmt w:val="decimal"/>
      <w:lvlText w:val="%1.%2.%3"/>
      <w:lvlJc w:val="left"/>
      <w:pPr>
        <w:tabs>
          <w:tab w:val="num" w:pos="1701"/>
        </w:tabs>
        <w:ind w:left="1701" w:hanging="1701"/>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em w:val="none"/>
      </w:rPr>
    </w:lvl>
    <w:lvl w:ilvl="3">
      <w:start w:val="1"/>
      <w:numFmt w:val="decimal"/>
      <w:lvlText w:val="%1.%2.%3.%4"/>
      <w:lvlJc w:val="left"/>
      <w:pPr>
        <w:tabs>
          <w:tab w:val="num" w:pos="1701"/>
        </w:tabs>
        <w:ind w:left="1701" w:hanging="1701"/>
      </w:pPr>
      <w:rPr>
        <w:rFonts w:hint="default"/>
        <w:bCs w:val="0"/>
        <w:iCs w:val="0"/>
        <w:caps w:val="0"/>
        <w:strike w:val="0"/>
        <w:dstrike w:val="0"/>
        <w:snapToGrid w:val="0"/>
        <w:vanish w:val="0"/>
        <w:color w:val="auto"/>
        <w:spacing w:val="0"/>
        <w:w w:val="100"/>
        <w:kern w:val="0"/>
        <w:position w:val="0"/>
        <w:u w:val="none"/>
        <w:vertAlign w:val="baseline"/>
      </w:rPr>
    </w:lvl>
    <w:lvl w:ilvl="4">
      <w:start w:val="1"/>
      <w:numFmt w:val="bullet"/>
      <w:lvlText w:val=""/>
      <w:lvlJc w:val="left"/>
      <w:pPr>
        <w:tabs>
          <w:tab w:val="num" w:pos="1494"/>
        </w:tabs>
        <w:ind w:left="1494" w:hanging="360"/>
      </w:pPr>
      <w:rPr>
        <w:rFonts w:ascii="Wingdings" w:hAnsi="Wingdings" w:hint="default"/>
        <w:bCs w:val="0"/>
        <w:iCs w:val="0"/>
        <w:caps w:val="0"/>
        <w:strike w:val="0"/>
        <w:dstrike w:val="0"/>
        <w:vanish w:val="0"/>
        <w:color w:val="000000"/>
        <w:spacing w:val="0"/>
        <w:kern w:val="0"/>
        <w:position w:val="0"/>
        <w:u w:val="none"/>
        <w:vertAlign w:val="baseline"/>
        <w:em w:val="none"/>
      </w:rPr>
    </w:lvl>
    <w:lvl w:ilvl="5">
      <w:start w:val="1"/>
      <w:numFmt w:val="lowerLetter"/>
      <w:lvlText w:val="%6)"/>
      <w:lvlJc w:val="left"/>
      <w:pPr>
        <w:tabs>
          <w:tab w:val="num" w:pos="2552"/>
        </w:tabs>
        <w:ind w:left="2552" w:hanging="567"/>
      </w:pPr>
      <w:rPr>
        <w:rFonts w:hint="default"/>
      </w:rPr>
    </w:lvl>
    <w:lvl w:ilvl="6">
      <w:start w:val="1"/>
      <w:numFmt w:val="lowerRoman"/>
      <w:lvlText w:val="%7)"/>
      <w:lvlJc w:val="left"/>
      <w:pPr>
        <w:tabs>
          <w:tab w:val="num" w:pos="3119"/>
        </w:tabs>
        <w:ind w:left="3119" w:hanging="567"/>
      </w:pPr>
      <w:rPr>
        <w:rFonts w:hint="default"/>
      </w:rPr>
    </w:lvl>
    <w:lvl w:ilvl="7">
      <w:start w:val="1"/>
      <w:numFmt w:val="decimal"/>
      <w:lvlText w:val="%1.%2.%3.%4.%5.%6.%7.%8."/>
      <w:lvlJc w:val="left"/>
      <w:pPr>
        <w:tabs>
          <w:tab w:val="num" w:pos="6525"/>
        </w:tabs>
        <w:ind w:left="4869" w:hanging="1224"/>
      </w:pPr>
      <w:rPr>
        <w:rFonts w:hint="default"/>
      </w:rPr>
    </w:lvl>
    <w:lvl w:ilvl="8">
      <w:start w:val="1"/>
      <w:numFmt w:val="decimal"/>
      <w:lvlText w:val="%1.%2.%3.%4.%5.%6.%7.%8.%9."/>
      <w:lvlJc w:val="left"/>
      <w:pPr>
        <w:tabs>
          <w:tab w:val="num" w:pos="7245"/>
        </w:tabs>
        <w:ind w:left="5445" w:hanging="1440"/>
      </w:pPr>
      <w:rPr>
        <w:rFonts w:hint="default"/>
      </w:rPr>
    </w:lvl>
  </w:abstractNum>
  <w:abstractNum w:abstractNumId="7">
    <w:nsid w:val="17281260"/>
    <w:multiLevelType w:val="multilevel"/>
    <w:tmpl w:val="0BAE59D4"/>
    <w:lvl w:ilvl="0">
      <w:start w:val="1"/>
      <w:numFmt w:val="decimal"/>
      <w:lvlText w:val="%1"/>
      <w:lvlJc w:val="left"/>
      <w:pPr>
        <w:tabs>
          <w:tab w:val="num" w:pos="567"/>
        </w:tabs>
        <w:ind w:left="567" w:hanging="567"/>
      </w:pPr>
      <w:rPr>
        <w:rFonts w:hint="default"/>
      </w:rPr>
    </w:lvl>
    <w:lvl w:ilvl="1">
      <w:start w:val="1"/>
      <w:numFmt w:val="decimal"/>
      <w:pStyle w:val="2"/>
      <w:lvlText w:val="%1.%2"/>
      <w:lvlJc w:val="left"/>
      <w:pPr>
        <w:tabs>
          <w:tab w:val="num" w:pos="567"/>
        </w:tabs>
        <w:ind w:left="567" w:hanging="567"/>
      </w:pPr>
      <w:rPr>
        <w:rFonts w:hint="default"/>
      </w:rPr>
    </w:lvl>
    <w:lvl w:ilvl="2">
      <w:start w:val="1"/>
      <w:numFmt w:val="decimal"/>
      <w:lvlText w:val="%1.%2.%3"/>
      <w:lvlJc w:val="left"/>
      <w:pPr>
        <w:tabs>
          <w:tab w:val="num" w:pos="1418"/>
        </w:tabs>
        <w:ind w:left="1418" w:hanging="851"/>
      </w:pPr>
      <w:rPr>
        <w:rFonts w:hint="default"/>
      </w:rPr>
    </w:lvl>
    <w:lvl w:ilvl="3">
      <w:start w:val="1"/>
      <w:numFmt w:val="lowerLetter"/>
      <w:lvlText w:val="%4)"/>
      <w:lvlJc w:val="left"/>
      <w:pPr>
        <w:tabs>
          <w:tab w:val="num" w:pos="1985"/>
        </w:tabs>
        <w:ind w:left="1985" w:hanging="567"/>
      </w:pPr>
      <w:rPr>
        <w:rFonts w:hint="default"/>
      </w:rPr>
    </w:lvl>
    <w:lvl w:ilvl="4">
      <w:start w:val="1"/>
      <w:numFmt w:val="decimal"/>
      <w:lvlText w:val="%1.%2.%3.%4.%5"/>
      <w:lvlJc w:val="left"/>
      <w:pPr>
        <w:tabs>
          <w:tab w:val="num" w:pos="2448"/>
        </w:tabs>
        <w:ind w:left="2448"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8">
    <w:nsid w:val="257C43D1"/>
    <w:multiLevelType w:val="hybridMultilevel"/>
    <w:tmpl w:val="EA127B30"/>
    <w:lvl w:ilvl="0" w:tplc="7C288A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80B74BA"/>
    <w:multiLevelType w:val="multilevel"/>
    <w:tmpl w:val="785276C4"/>
    <w:lvl w:ilvl="0">
      <w:start w:val="1"/>
      <w:numFmt w:val="lowerLetter"/>
      <w:lvlText w:val="%1)"/>
      <w:lvlJc w:val="left"/>
      <w:pPr>
        <w:tabs>
          <w:tab w:val="num" w:pos="624"/>
        </w:tabs>
        <w:ind w:left="340" w:hanging="17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39EE14A0"/>
    <w:multiLevelType w:val="multilevel"/>
    <w:tmpl w:val="A15E175E"/>
    <w:lvl w:ilvl="0">
      <w:start w:val="1"/>
      <w:numFmt w:val="bullet"/>
      <w:lvlText w:val=""/>
      <w:lvlJc w:val="left"/>
      <w:pPr>
        <w:tabs>
          <w:tab w:val="num" w:pos="1440"/>
        </w:tabs>
        <w:ind w:left="1440" w:hanging="360"/>
      </w:pPr>
      <w:rPr>
        <w:rFonts w:ascii="Symbol" w:hAnsi="Symbol"/>
        <w:sz w:val="28"/>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1">
    <w:nsid w:val="3DE8265A"/>
    <w:multiLevelType w:val="multilevel"/>
    <w:tmpl w:val="EA58AF62"/>
    <w:numStyleLink w:val="a"/>
  </w:abstractNum>
  <w:abstractNum w:abstractNumId="12">
    <w:nsid w:val="45A17EF6"/>
    <w:multiLevelType w:val="multilevel"/>
    <w:tmpl w:val="B294648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701"/>
        </w:tabs>
        <w:ind w:left="1701" w:hanging="1134"/>
      </w:pPr>
      <w:rPr>
        <w:rFonts w:hint="default"/>
      </w:rPr>
    </w:lvl>
    <w:lvl w:ilvl="3">
      <w:start w:val="1"/>
      <w:numFmt w:val="decimal"/>
      <w:pStyle w:val="4"/>
      <w:lvlText w:val="%1.%2.%3.%4"/>
      <w:lvlJc w:val="left"/>
      <w:pPr>
        <w:tabs>
          <w:tab w:val="num" w:pos="3969"/>
        </w:tabs>
        <w:ind w:left="3969" w:hanging="1134"/>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348"/>
        </w:tabs>
        <w:ind w:left="3348" w:hanging="1080"/>
      </w:pPr>
      <w:rPr>
        <w:rFonts w:hint="default"/>
      </w:rPr>
    </w:lvl>
    <w:lvl w:ilvl="6">
      <w:start w:val="1"/>
      <w:numFmt w:val="decimal"/>
      <w:lvlText w:val="%1.%2.%3.%4.%5.%6.%7."/>
      <w:lvlJc w:val="left"/>
      <w:pPr>
        <w:tabs>
          <w:tab w:val="num" w:pos="3708"/>
        </w:tabs>
        <w:ind w:left="3708" w:hanging="1440"/>
      </w:pPr>
      <w:rPr>
        <w:rFonts w:hint="default"/>
      </w:rPr>
    </w:lvl>
    <w:lvl w:ilvl="7">
      <w:start w:val="1"/>
      <w:numFmt w:val="decimal"/>
      <w:lvlText w:val="%1.%2.%3.%4.%5.%6.%7.%8."/>
      <w:lvlJc w:val="left"/>
      <w:pPr>
        <w:tabs>
          <w:tab w:val="num" w:pos="3708"/>
        </w:tabs>
        <w:ind w:left="3708" w:hanging="1440"/>
      </w:pPr>
      <w:rPr>
        <w:rFonts w:hint="default"/>
      </w:rPr>
    </w:lvl>
    <w:lvl w:ilvl="8">
      <w:start w:val="1"/>
      <w:numFmt w:val="decimal"/>
      <w:lvlText w:val="%1.%2.%3.%4.%5.%6.%7.%8.%9."/>
      <w:lvlJc w:val="left"/>
      <w:pPr>
        <w:tabs>
          <w:tab w:val="num" w:pos="4068"/>
        </w:tabs>
        <w:ind w:left="4068" w:hanging="1800"/>
      </w:pPr>
      <w:rPr>
        <w:rFonts w:hint="default"/>
      </w:rPr>
    </w:lvl>
  </w:abstractNum>
  <w:abstractNum w:abstractNumId="13">
    <w:nsid w:val="4B2A48FE"/>
    <w:multiLevelType w:val="multilevel"/>
    <w:tmpl w:val="EA1CC82E"/>
    <w:lvl w:ilvl="0">
      <w:start w:val="5"/>
      <w:numFmt w:val="decimal"/>
      <w:lvlText w:val="%1"/>
      <w:lvlJc w:val="left"/>
      <w:pPr>
        <w:tabs>
          <w:tab w:val="num" w:pos="765"/>
        </w:tabs>
        <w:ind w:left="765" w:hanging="765"/>
      </w:pPr>
      <w:rPr>
        <w:rFonts w:ascii="Times New Roman" w:hAnsi="Times New Roman" w:hint="default"/>
        <w:b w:val="0"/>
        <w:sz w:val="28"/>
      </w:rPr>
    </w:lvl>
    <w:lvl w:ilvl="1">
      <w:start w:val="8"/>
      <w:numFmt w:val="decimal"/>
      <w:lvlText w:val="%1.%2"/>
      <w:lvlJc w:val="left"/>
      <w:pPr>
        <w:tabs>
          <w:tab w:val="num" w:pos="765"/>
        </w:tabs>
        <w:ind w:left="765" w:hanging="765"/>
      </w:pPr>
      <w:rPr>
        <w:rFonts w:ascii="Times New Roman" w:hAnsi="Times New Roman" w:hint="default"/>
        <w:b/>
        <w:sz w:val="28"/>
      </w:rPr>
    </w:lvl>
    <w:lvl w:ilvl="2">
      <w:start w:val="1"/>
      <w:numFmt w:val="decimal"/>
      <w:lvlText w:val="%1.%2.%3"/>
      <w:lvlJc w:val="left"/>
      <w:pPr>
        <w:tabs>
          <w:tab w:val="num" w:pos="765"/>
        </w:tabs>
        <w:ind w:left="765" w:hanging="765"/>
      </w:pPr>
      <w:rPr>
        <w:rFonts w:ascii="Times New Roman" w:hAnsi="Times New Roman" w:hint="default"/>
        <w:b w:val="0"/>
        <w:sz w:val="28"/>
      </w:rPr>
    </w:lvl>
    <w:lvl w:ilvl="3">
      <w:start w:val="1"/>
      <w:numFmt w:val="decimal"/>
      <w:lvlText w:val="%1.%2.%3.%4"/>
      <w:lvlJc w:val="left"/>
      <w:pPr>
        <w:tabs>
          <w:tab w:val="num" w:pos="765"/>
        </w:tabs>
        <w:ind w:left="765" w:hanging="765"/>
      </w:pPr>
      <w:rPr>
        <w:rFonts w:ascii="Times New Roman" w:hAnsi="Times New Roman" w:hint="default"/>
        <w:b w:val="0"/>
        <w:sz w:val="28"/>
      </w:rPr>
    </w:lvl>
    <w:lvl w:ilvl="4">
      <w:start w:val="1"/>
      <w:numFmt w:val="decimal"/>
      <w:lvlText w:val="%1.%2.%3.%4.%5"/>
      <w:lvlJc w:val="left"/>
      <w:pPr>
        <w:tabs>
          <w:tab w:val="num" w:pos="1080"/>
        </w:tabs>
        <w:ind w:left="1080" w:hanging="1080"/>
      </w:pPr>
      <w:rPr>
        <w:rFonts w:ascii="Times New Roman" w:hAnsi="Times New Roman" w:hint="default"/>
        <w:b w:val="0"/>
        <w:sz w:val="28"/>
      </w:rPr>
    </w:lvl>
    <w:lvl w:ilvl="5">
      <w:start w:val="1"/>
      <w:numFmt w:val="decimal"/>
      <w:lvlText w:val="%1.%2.%3.%4.%5.%6"/>
      <w:lvlJc w:val="left"/>
      <w:pPr>
        <w:tabs>
          <w:tab w:val="num" w:pos="1080"/>
        </w:tabs>
        <w:ind w:left="1080" w:hanging="1080"/>
      </w:pPr>
      <w:rPr>
        <w:rFonts w:ascii="Times New Roman" w:hAnsi="Times New Roman" w:hint="default"/>
        <w:b w:val="0"/>
        <w:sz w:val="28"/>
      </w:rPr>
    </w:lvl>
    <w:lvl w:ilvl="6">
      <w:start w:val="1"/>
      <w:numFmt w:val="decimal"/>
      <w:lvlText w:val="%1.%2.%3.%4.%5.%6.%7"/>
      <w:lvlJc w:val="left"/>
      <w:pPr>
        <w:tabs>
          <w:tab w:val="num" w:pos="1440"/>
        </w:tabs>
        <w:ind w:left="1440" w:hanging="1440"/>
      </w:pPr>
      <w:rPr>
        <w:rFonts w:ascii="Times New Roman" w:hAnsi="Times New Roman" w:hint="default"/>
        <w:b w:val="0"/>
        <w:sz w:val="28"/>
      </w:rPr>
    </w:lvl>
    <w:lvl w:ilvl="7">
      <w:start w:val="1"/>
      <w:numFmt w:val="decimal"/>
      <w:lvlText w:val="%1.%2.%3.%4.%5.%6.%7.%8"/>
      <w:lvlJc w:val="left"/>
      <w:pPr>
        <w:tabs>
          <w:tab w:val="num" w:pos="1440"/>
        </w:tabs>
        <w:ind w:left="1440" w:hanging="1440"/>
      </w:pPr>
      <w:rPr>
        <w:rFonts w:ascii="Times New Roman" w:hAnsi="Times New Roman" w:hint="default"/>
        <w:b w:val="0"/>
        <w:sz w:val="28"/>
      </w:rPr>
    </w:lvl>
    <w:lvl w:ilvl="8">
      <w:start w:val="1"/>
      <w:numFmt w:val="decimal"/>
      <w:lvlText w:val="%1.%2.%3.%4.%5.%6.%7.%8.%9"/>
      <w:lvlJc w:val="left"/>
      <w:pPr>
        <w:tabs>
          <w:tab w:val="num" w:pos="1440"/>
        </w:tabs>
        <w:ind w:left="1440" w:hanging="1440"/>
      </w:pPr>
      <w:rPr>
        <w:rFonts w:ascii="Times New Roman" w:hAnsi="Times New Roman" w:hint="default"/>
        <w:b w:val="0"/>
        <w:sz w:val="28"/>
      </w:rPr>
    </w:lvl>
  </w:abstractNum>
  <w:abstractNum w:abstractNumId="14">
    <w:nsid w:val="4C5E7160"/>
    <w:multiLevelType w:val="multilevel"/>
    <w:tmpl w:val="A536749E"/>
    <w:lvl w:ilvl="0">
      <w:start w:val="1"/>
      <w:numFmt w:val="decimal"/>
      <w:pStyle w:val="1"/>
      <w:lvlText w:val="%1."/>
      <w:lvlJc w:val="center"/>
      <w:pPr>
        <w:tabs>
          <w:tab w:val="num" w:pos="568"/>
        </w:tabs>
        <w:ind w:left="568" w:hanging="568"/>
      </w:pPr>
      <w:rPr>
        <w:rFonts w:hint="default"/>
      </w:rPr>
    </w:lvl>
    <w:lvl w:ilvl="1">
      <w:start w:val="1"/>
      <w:numFmt w:val="decimal"/>
      <w:pStyle w:val="20"/>
      <w:lvlText w:val="%1.%2."/>
      <w:lvlJc w:val="left"/>
      <w:pPr>
        <w:tabs>
          <w:tab w:val="num" w:pos="1134"/>
        </w:tabs>
        <w:ind w:left="1134" w:hanging="1133"/>
      </w:pPr>
      <w:rPr>
        <w:rFonts w:hint="default"/>
      </w:rPr>
    </w:lvl>
    <w:lvl w:ilvl="2">
      <w:start w:val="1"/>
      <w:numFmt w:val="decimal"/>
      <w:pStyle w:val="30"/>
      <w:lvlText w:val="%1.%2.%3."/>
      <w:lvlJc w:val="left"/>
      <w:pPr>
        <w:tabs>
          <w:tab w:val="num" w:pos="1134"/>
        </w:tabs>
        <w:ind w:left="1134" w:hanging="1133"/>
      </w:pPr>
      <w:rPr>
        <w:rFonts w:hint="default"/>
        <w:i w:val="0"/>
      </w:rPr>
    </w:lvl>
    <w:lvl w:ilvl="3">
      <w:start w:val="1"/>
      <w:numFmt w:val="decimal"/>
      <w:pStyle w:val="40"/>
      <w:lvlText w:val="%1.%2.%3.%4."/>
      <w:lvlJc w:val="left"/>
      <w:pPr>
        <w:tabs>
          <w:tab w:val="num" w:pos="1134"/>
        </w:tabs>
        <w:ind w:left="1134" w:hanging="1134"/>
      </w:pPr>
      <w:rPr>
        <w:rFonts w:hint="default"/>
      </w:rPr>
    </w:lvl>
    <w:lvl w:ilvl="4">
      <w:start w:val="1"/>
      <w:numFmt w:val="lowerLetter"/>
      <w:pStyle w:val="5ABCD"/>
      <w:lvlText w:val="%5)"/>
      <w:lvlJc w:val="left"/>
      <w:pPr>
        <w:tabs>
          <w:tab w:val="num" w:pos="1701"/>
        </w:tabs>
        <w:ind w:left="1701"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5">
    <w:nsid w:val="4FF5226F"/>
    <w:multiLevelType w:val="hybridMultilevel"/>
    <w:tmpl w:val="8B6E961A"/>
    <w:lvl w:ilvl="0" w:tplc="5DF01306">
      <w:start w:val="1"/>
      <w:numFmt w:val="bullet"/>
      <w:lvlText w:val=""/>
      <w:lvlJc w:val="left"/>
      <w:pPr>
        <w:tabs>
          <w:tab w:val="num" w:pos="2269"/>
        </w:tabs>
        <w:ind w:left="2269" w:hanging="397"/>
      </w:pPr>
      <w:rPr>
        <w:rFonts w:ascii="Symbol" w:hAnsi="Symbol" w:hint="default"/>
      </w:rPr>
    </w:lvl>
    <w:lvl w:ilvl="1" w:tplc="1E9832EC" w:tentative="1">
      <w:start w:val="1"/>
      <w:numFmt w:val="bullet"/>
      <w:lvlText w:val="o"/>
      <w:lvlJc w:val="left"/>
      <w:pPr>
        <w:tabs>
          <w:tab w:val="num" w:pos="2291"/>
        </w:tabs>
        <w:ind w:left="2291" w:hanging="360"/>
      </w:pPr>
      <w:rPr>
        <w:rFonts w:ascii="Courier New" w:hAnsi="Courier New" w:cs="Courier New" w:hint="default"/>
      </w:rPr>
    </w:lvl>
    <w:lvl w:ilvl="2" w:tplc="ED3483EE" w:tentative="1">
      <w:start w:val="1"/>
      <w:numFmt w:val="bullet"/>
      <w:lvlText w:val=""/>
      <w:lvlJc w:val="left"/>
      <w:pPr>
        <w:tabs>
          <w:tab w:val="num" w:pos="3011"/>
        </w:tabs>
        <w:ind w:left="3011" w:hanging="360"/>
      </w:pPr>
      <w:rPr>
        <w:rFonts w:ascii="Wingdings" w:hAnsi="Wingdings" w:hint="default"/>
      </w:rPr>
    </w:lvl>
    <w:lvl w:ilvl="3" w:tplc="CF684332" w:tentative="1">
      <w:start w:val="1"/>
      <w:numFmt w:val="bullet"/>
      <w:lvlText w:val=""/>
      <w:lvlJc w:val="left"/>
      <w:pPr>
        <w:tabs>
          <w:tab w:val="num" w:pos="3731"/>
        </w:tabs>
        <w:ind w:left="3731" w:hanging="360"/>
      </w:pPr>
      <w:rPr>
        <w:rFonts w:ascii="Symbol" w:hAnsi="Symbol" w:hint="default"/>
      </w:rPr>
    </w:lvl>
    <w:lvl w:ilvl="4" w:tplc="69FC7ED8" w:tentative="1">
      <w:start w:val="1"/>
      <w:numFmt w:val="bullet"/>
      <w:lvlText w:val="o"/>
      <w:lvlJc w:val="left"/>
      <w:pPr>
        <w:tabs>
          <w:tab w:val="num" w:pos="4451"/>
        </w:tabs>
        <w:ind w:left="4451" w:hanging="360"/>
      </w:pPr>
      <w:rPr>
        <w:rFonts w:ascii="Courier New" w:hAnsi="Courier New" w:cs="Courier New" w:hint="default"/>
      </w:rPr>
    </w:lvl>
    <w:lvl w:ilvl="5" w:tplc="CC3A764C" w:tentative="1">
      <w:start w:val="1"/>
      <w:numFmt w:val="bullet"/>
      <w:lvlText w:val=""/>
      <w:lvlJc w:val="left"/>
      <w:pPr>
        <w:tabs>
          <w:tab w:val="num" w:pos="5171"/>
        </w:tabs>
        <w:ind w:left="5171" w:hanging="360"/>
      </w:pPr>
      <w:rPr>
        <w:rFonts w:ascii="Wingdings" w:hAnsi="Wingdings" w:hint="default"/>
      </w:rPr>
    </w:lvl>
    <w:lvl w:ilvl="6" w:tplc="C3E6D1E6" w:tentative="1">
      <w:start w:val="1"/>
      <w:numFmt w:val="bullet"/>
      <w:lvlText w:val=""/>
      <w:lvlJc w:val="left"/>
      <w:pPr>
        <w:tabs>
          <w:tab w:val="num" w:pos="5891"/>
        </w:tabs>
        <w:ind w:left="5891" w:hanging="360"/>
      </w:pPr>
      <w:rPr>
        <w:rFonts w:ascii="Symbol" w:hAnsi="Symbol" w:hint="default"/>
      </w:rPr>
    </w:lvl>
    <w:lvl w:ilvl="7" w:tplc="0B587B1A" w:tentative="1">
      <w:start w:val="1"/>
      <w:numFmt w:val="bullet"/>
      <w:lvlText w:val="o"/>
      <w:lvlJc w:val="left"/>
      <w:pPr>
        <w:tabs>
          <w:tab w:val="num" w:pos="6611"/>
        </w:tabs>
        <w:ind w:left="6611" w:hanging="360"/>
      </w:pPr>
      <w:rPr>
        <w:rFonts w:ascii="Courier New" w:hAnsi="Courier New" w:cs="Courier New" w:hint="default"/>
      </w:rPr>
    </w:lvl>
    <w:lvl w:ilvl="8" w:tplc="F9664A9E" w:tentative="1">
      <w:start w:val="1"/>
      <w:numFmt w:val="bullet"/>
      <w:lvlText w:val=""/>
      <w:lvlJc w:val="left"/>
      <w:pPr>
        <w:tabs>
          <w:tab w:val="num" w:pos="7331"/>
        </w:tabs>
        <w:ind w:left="7331" w:hanging="360"/>
      </w:pPr>
      <w:rPr>
        <w:rFonts w:ascii="Wingdings" w:hAnsi="Wingdings" w:hint="default"/>
      </w:rPr>
    </w:lvl>
  </w:abstractNum>
  <w:abstractNum w:abstractNumId="16">
    <w:nsid w:val="59C80510"/>
    <w:multiLevelType w:val="multilevel"/>
    <w:tmpl w:val="EA58AF62"/>
    <w:numStyleLink w:val="a"/>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5F1A28BC"/>
    <w:multiLevelType w:val="multilevel"/>
    <w:tmpl w:val="E0408B4E"/>
    <w:lvl w:ilvl="0">
      <w:start w:val="1"/>
      <w:numFmt w:val="decimal"/>
      <w:lvlText w:val="%1."/>
      <w:lvlJc w:val="center"/>
      <w:pPr>
        <w:tabs>
          <w:tab w:val="num" w:pos="568"/>
        </w:tabs>
        <w:ind w:left="568" w:hanging="568"/>
      </w:pPr>
      <w:rPr>
        <w:rFonts w:hint="default"/>
      </w:rPr>
    </w:lvl>
    <w:lvl w:ilvl="1">
      <w:start w:val="1"/>
      <w:numFmt w:val="decimal"/>
      <w:lvlText w:val="%1.%2."/>
      <w:lvlJc w:val="left"/>
      <w:pPr>
        <w:tabs>
          <w:tab w:val="num" w:pos="1134"/>
        </w:tabs>
        <w:ind w:left="1134" w:hanging="1133"/>
      </w:pPr>
      <w:rPr>
        <w:rFonts w:hint="default"/>
      </w:rPr>
    </w:lvl>
    <w:lvl w:ilvl="2">
      <w:start w:val="1"/>
      <w:numFmt w:val="decimal"/>
      <w:lvlText w:val="%1.%2.%3."/>
      <w:lvlJc w:val="left"/>
      <w:pPr>
        <w:tabs>
          <w:tab w:val="num" w:pos="1134"/>
        </w:tabs>
        <w:ind w:left="1134" w:hanging="1133"/>
      </w:pPr>
      <w:rPr>
        <w:rFonts w:hint="default"/>
        <w:i w:val="0"/>
      </w:rPr>
    </w:lvl>
    <w:lvl w:ilvl="3">
      <w:start w:val="1"/>
      <w:numFmt w:val="decimal"/>
      <w:lvlText w:val="%1.%2.%3.%4."/>
      <w:lvlJc w:val="left"/>
      <w:pPr>
        <w:tabs>
          <w:tab w:val="num" w:pos="1134"/>
        </w:tabs>
        <w:ind w:left="1134" w:hanging="1134"/>
      </w:pPr>
      <w:rPr>
        <w:rFonts w:hint="default"/>
      </w:rPr>
    </w:lvl>
    <w:lvl w:ilvl="4">
      <w:start w:val="1"/>
      <w:numFmt w:val="bullet"/>
      <w:lvlText w:val=""/>
      <w:lvlJc w:val="left"/>
      <w:pPr>
        <w:tabs>
          <w:tab w:val="num" w:pos="1701"/>
        </w:tabs>
        <w:ind w:left="1701" w:hanging="567"/>
      </w:pPr>
      <w:rPr>
        <w:rFonts w:ascii="Symbol" w:hAnsi="Symbol"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9">
    <w:nsid w:val="68EE35E3"/>
    <w:multiLevelType w:val="multilevel"/>
    <w:tmpl w:val="A15E175E"/>
    <w:lvl w:ilvl="0">
      <w:start w:val="1"/>
      <w:numFmt w:val="bullet"/>
      <w:lvlText w:val=""/>
      <w:lvlJc w:val="left"/>
      <w:pPr>
        <w:tabs>
          <w:tab w:val="num" w:pos="1440"/>
        </w:tabs>
        <w:ind w:left="1440" w:hanging="360"/>
      </w:pPr>
      <w:rPr>
        <w:rFonts w:ascii="Symbol" w:hAnsi="Symbol"/>
        <w:sz w:val="28"/>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0">
    <w:nsid w:val="694A7983"/>
    <w:multiLevelType w:val="multilevel"/>
    <w:tmpl w:val="A15E175E"/>
    <w:lvl w:ilvl="0">
      <w:start w:val="1"/>
      <w:numFmt w:val="bullet"/>
      <w:lvlText w:val=""/>
      <w:lvlJc w:val="left"/>
      <w:pPr>
        <w:tabs>
          <w:tab w:val="num" w:pos="1440"/>
        </w:tabs>
        <w:ind w:left="1440" w:hanging="360"/>
      </w:pPr>
      <w:rPr>
        <w:rFonts w:ascii="Symbol" w:hAnsi="Symbol"/>
        <w:sz w:val="28"/>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1">
    <w:nsid w:val="69F473EA"/>
    <w:multiLevelType w:val="multilevel"/>
    <w:tmpl w:val="715E9038"/>
    <w:lvl w:ilvl="0">
      <w:start w:val="1"/>
      <w:numFmt w:val="decimal"/>
      <w:lvlText w:val="%1."/>
      <w:lvlJc w:val="center"/>
      <w:pPr>
        <w:tabs>
          <w:tab w:val="num" w:pos="567"/>
        </w:tabs>
        <w:ind w:left="567" w:hanging="279"/>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844"/>
        </w:tabs>
        <w:ind w:left="1844" w:hanging="567"/>
      </w:pPr>
      <w:rPr>
        <w:rFonts w:hint="default"/>
      </w:rPr>
    </w:lvl>
    <w:lvl w:ilvl="4">
      <w:start w:val="1"/>
      <w:numFmt w:val="lowerLetter"/>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6F46107E"/>
    <w:multiLevelType w:val="multilevel"/>
    <w:tmpl w:val="A15E175E"/>
    <w:lvl w:ilvl="0">
      <w:start w:val="1"/>
      <w:numFmt w:val="bullet"/>
      <w:lvlText w:val=""/>
      <w:lvlJc w:val="left"/>
      <w:pPr>
        <w:tabs>
          <w:tab w:val="num" w:pos="1440"/>
        </w:tabs>
        <w:ind w:left="1440" w:hanging="360"/>
      </w:pPr>
      <w:rPr>
        <w:rFonts w:ascii="Symbol" w:hAnsi="Symbol"/>
        <w:sz w:val="28"/>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3">
    <w:nsid w:val="72422089"/>
    <w:multiLevelType w:val="multilevel"/>
    <w:tmpl w:val="EA58AF62"/>
    <w:numStyleLink w:val="a"/>
  </w:abstractNum>
  <w:abstractNum w:abstractNumId="24">
    <w:nsid w:val="7F4B3779"/>
    <w:multiLevelType w:val="multilevel"/>
    <w:tmpl w:val="CB4CDD34"/>
    <w:lvl w:ilvl="0">
      <w:start w:val="1"/>
      <w:numFmt w:val="decimal"/>
      <w:lvlText w:val="%1."/>
      <w:lvlJc w:val="center"/>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b w:val="0"/>
        <w:bCs w:val="0"/>
        <w:i w:val="0"/>
        <w:iCs w:val="0"/>
      </w:rPr>
    </w:lvl>
    <w:lvl w:ilvl="3">
      <w:start w:val="1"/>
      <w:numFmt w:val="decimal"/>
      <w:lvlText w:val="%1.%2.%3.%4"/>
      <w:lvlJc w:val="left"/>
      <w:pPr>
        <w:tabs>
          <w:tab w:val="num" w:pos="1134"/>
        </w:tabs>
        <w:ind w:left="11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bullet"/>
      <w:lvlText w:val=""/>
      <w:lvlJc w:val="left"/>
      <w:pPr>
        <w:tabs>
          <w:tab w:val="num" w:pos="1494"/>
        </w:tabs>
        <w:ind w:left="1494" w:hanging="360"/>
      </w:pPr>
      <w:rPr>
        <w:rFonts w:ascii="Symbol" w:hAnsi="Symbol" w:hint="default"/>
      </w:rPr>
    </w:lvl>
    <w:lvl w:ilvl="5">
      <w:start w:val="1"/>
      <w:numFmt w:val="lowerLetter"/>
      <w:lvlText w:val="%5%6)"/>
      <w:lvlJc w:val="left"/>
      <w:pPr>
        <w:tabs>
          <w:tab w:val="num" w:pos="2268"/>
        </w:tabs>
        <w:ind w:left="2268" w:hanging="567"/>
      </w:pPr>
      <w:rPr>
        <w:rFonts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num w:numId="1">
    <w:abstractNumId w:val="7"/>
  </w:num>
  <w:num w:numId="2">
    <w:abstractNumId w:val="12"/>
  </w:num>
  <w:num w:numId="3">
    <w:abstractNumId w:val="17"/>
  </w:num>
  <w:num w:numId="4">
    <w:abstractNumId w:val="5"/>
  </w:num>
  <w:num w:numId="5">
    <w:abstractNumId w:val="14"/>
  </w:num>
  <w:num w:numId="6">
    <w:abstractNumId w:val="24"/>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22"/>
  </w:num>
  <w:num w:numId="10">
    <w:abstractNumId w:val="19"/>
  </w:num>
  <w:num w:numId="11">
    <w:abstractNumId w:val="10"/>
  </w:num>
  <w:num w:numId="12">
    <w:abstractNumId w:val="1"/>
  </w:num>
  <w:num w:numId="13">
    <w:abstractNumId w:val="4"/>
  </w:num>
  <w:num w:numId="14">
    <w:abstractNumId w:val="16"/>
  </w:num>
  <w:num w:numId="15">
    <w:abstractNumId w:val="1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23"/>
  </w:num>
  <w:num w:numId="18">
    <w:abstractNumId w:val="0"/>
  </w:num>
  <w:num w:numId="19">
    <w:abstractNumId w:val="11"/>
  </w:num>
  <w:num w:numId="20">
    <w:abstractNumId w:val="2"/>
  </w:num>
  <w:num w:numId="21">
    <w:abstractNumId w:val="15"/>
  </w:num>
  <w:num w:numId="22">
    <w:abstractNumId w:val="21"/>
  </w:num>
  <w:num w:numId="23">
    <w:abstractNumId w:val="6"/>
  </w:num>
  <w:num w:numId="24">
    <w:abstractNumId w:val="13"/>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4"/>
  </w:num>
  <w:num w:numId="34">
    <w:abstractNumId w:val="14"/>
  </w:num>
  <w:num w:numId="35">
    <w:abstractNumId w:val="14"/>
  </w:num>
  <w:num w:numId="36">
    <w:abstractNumId w:val="14"/>
  </w:num>
  <w:num w:numId="37">
    <w:abstractNumId w:val="14"/>
  </w:num>
  <w:num w:numId="38">
    <w:abstractNumId w:val="14"/>
  </w:num>
  <w:num w:numId="39">
    <w:abstractNumId w:val="14"/>
  </w:num>
  <w:num w:numId="40">
    <w:abstractNumId w:val="14"/>
  </w:num>
  <w:num w:numId="41">
    <w:abstractNumId w:val="14"/>
  </w:num>
  <w:num w:numId="42">
    <w:abstractNumId w:val="14"/>
  </w:num>
  <w:num w:numId="43">
    <w:abstractNumId w:val="14"/>
  </w:num>
  <w:num w:numId="44">
    <w:abstractNumId w:val="14"/>
  </w:num>
  <w:num w:numId="45">
    <w:abstractNumId w:val="14"/>
  </w:num>
  <w:num w:numId="46">
    <w:abstractNumId w:val="14"/>
  </w:num>
  <w:num w:numId="47">
    <w:abstractNumId w:val="14"/>
  </w:num>
  <w:num w:numId="48">
    <w:abstractNumId w:val="14"/>
  </w:num>
  <w:num w:numId="49">
    <w:abstractNumId w:val="14"/>
  </w:num>
  <w:num w:numId="50">
    <w:abstractNumId w:val="14"/>
  </w:num>
  <w:num w:numId="51">
    <w:abstractNumId w:val="14"/>
  </w:num>
  <w:num w:numId="52">
    <w:abstractNumId w:val="14"/>
  </w:num>
  <w:num w:numId="53">
    <w:abstractNumId w:val="14"/>
  </w:num>
  <w:num w:numId="54">
    <w:abstractNumId w:val="14"/>
  </w:num>
  <w:num w:numId="55">
    <w:abstractNumId w:val="18"/>
  </w:num>
  <w:num w:numId="56">
    <w:abstractNumId w:val="14"/>
  </w:num>
  <w:num w:numId="57">
    <w:abstractNumId w:val="14"/>
  </w:num>
  <w:num w:numId="58">
    <w:abstractNumId w:val="14"/>
  </w:num>
  <w:num w:numId="59">
    <w:abstractNumId w:val="14"/>
  </w:num>
  <w:num w:numId="60">
    <w:abstractNumId w:val="14"/>
  </w:num>
  <w:num w:numId="61">
    <w:abstractNumId w:val="14"/>
  </w:num>
  <w:num w:numId="62">
    <w:abstractNumId w:val="14"/>
  </w:num>
  <w:num w:numId="63">
    <w:abstractNumId w:val="14"/>
  </w:num>
  <w:num w:numId="64">
    <w:abstractNumId w:val="14"/>
  </w:num>
  <w:num w:numId="65">
    <w:abstractNumId w:val="14"/>
  </w:num>
  <w:num w:numId="66">
    <w:abstractNumId w:val="14"/>
  </w:num>
  <w:num w:numId="67">
    <w:abstractNumId w:val="14"/>
  </w:num>
  <w:num w:numId="68">
    <w:abstractNumId w:val="14"/>
  </w:num>
  <w:num w:numId="69">
    <w:abstractNumId w:val="14"/>
  </w:num>
  <w:num w:numId="70">
    <w:abstractNumId w:val="14"/>
  </w:num>
  <w:num w:numId="71">
    <w:abstractNumId w:val="14"/>
  </w:num>
  <w:num w:numId="72">
    <w:abstractNumId w:val="14"/>
  </w:num>
  <w:num w:numId="73">
    <w:abstractNumId w:val="14"/>
  </w:num>
  <w:num w:numId="74">
    <w:abstractNumId w:val="14"/>
  </w:num>
  <w:num w:numId="75">
    <w:abstractNumId w:val="14"/>
  </w:num>
  <w:num w:numId="76">
    <w:abstractNumId w:val="14"/>
  </w:num>
  <w:num w:numId="77">
    <w:abstractNumId w:val="14"/>
  </w:num>
  <w:num w:numId="78">
    <w:abstractNumId w:val="14"/>
  </w:num>
  <w:num w:numId="79">
    <w:abstractNumId w:val="14"/>
  </w:num>
  <w:num w:numId="80">
    <w:abstractNumId w:val="14"/>
  </w:num>
  <w:num w:numId="81">
    <w:abstractNumId w:val="14"/>
  </w:num>
  <w:num w:numId="82">
    <w:abstractNumId w:val="14"/>
  </w:num>
  <w:num w:numId="83">
    <w:abstractNumId w:val="14"/>
  </w:num>
  <w:num w:numId="84">
    <w:abstractNumId w:val="14"/>
  </w:num>
  <w:num w:numId="85">
    <w:abstractNumId w:val="14"/>
  </w:num>
  <w:num w:numId="86">
    <w:abstractNumId w:val="14"/>
  </w:num>
  <w:num w:numId="87">
    <w:abstractNumId w:val="14"/>
  </w:num>
  <w:num w:numId="88">
    <w:abstractNumId w:val="14"/>
  </w:num>
  <w:num w:numId="89">
    <w:abstractNumId w:val="14"/>
  </w:num>
  <w:num w:numId="90">
    <w:abstractNumId w:val="14"/>
  </w:num>
  <w:num w:numId="91">
    <w:abstractNumId w:val="14"/>
  </w:num>
  <w:num w:numId="92">
    <w:abstractNumId w:val="14"/>
  </w:num>
  <w:num w:numId="93">
    <w:abstractNumId w:val="14"/>
  </w:num>
  <w:num w:numId="94">
    <w:abstractNumId w:val="14"/>
  </w:num>
  <w:num w:numId="95">
    <w:abstractNumId w:val="14"/>
  </w:num>
  <w:num w:numId="96">
    <w:abstractNumId w:val="14"/>
  </w:num>
  <w:num w:numId="97">
    <w:abstractNumId w:val="14"/>
  </w:num>
  <w:num w:numId="98">
    <w:abstractNumId w:val="14"/>
  </w:num>
  <w:num w:numId="99">
    <w:abstractNumId w:val="14"/>
  </w:num>
  <w:num w:numId="100">
    <w:abstractNumId w:val="14"/>
  </w:num>
  <w:num w:numId="101">
    <w:abstractNumId w:val="14"/>
  </w:num>
  <w:num w:numId="102">
    <w:abstractNumId w:val="14"/>
  </w:num>
  <w:num w:numId="103">
    <w:abstractNumId w:val="14"/>
  </w:num>
  <w:num w:numId="104">
    <w:abstractNumId w:val="14"/>
  </w:num>
  <w:num w:numId="105">
    <w:abstractNumId w:val="14"/>
  </w:num>
  <w:num w:numId="106">
    <w:abstractNumId w:val="14"/>
  </w:num>
  <w:num w:numId="107">
    <w:abstractNumId w:val="14"/>
  </w:num>
  <w:num w:numId="108">
    <w:abstractNumId w:val="14"/>
  </w:num>
  <w:num w:numId="109">
    <w:abstractNumId w:val="14"/>
  </w:num>
  <w:num w:numId="110">
    <w:abstractNumId w:val="14"/>
  </w:num>
  <w:num w:numId="111">
    <w:abstractNumId w:val="8"/>
  </w:num>
  <w:num w:numId="112">
    <w:abstractNumId w:val="14"/>
  </w:num>
  <w:num w:numId="113">
    <w:abstractNumId w:val="14"/>
  </w:num>
  <w:num w:numId="114">
    <w:abstractNumId w:val="14"/>
  </w:num>
  <w:num w:numId="115">
    <w:abstractNumId w:val="14"/>
  </w:num>
  <w:num w:numId="116">
    <w:abstractNumId w:val="14"/>
  </w:num>
  <w:num w:numId="117">
    <w:abstractNumId w:val="14"/>
  </w:num>
  <w:num w:numId="118">
    <w:abstractNumId w:val="14"/>
  </w:num>
  <w:num w:numId="119">
    <w:abstractNumId w:val="14"/>
  </w:num>
  <w:num w:numId="120">
    <w:abstractNumId w:val="14"/>
  </w:num>
  <w:num w:numId="121">
    <w:abstractNumId w:val="9"/>
  </w:num>
  <w:num w:numId="122">
    <w:abstractNumId w:val="14"/>
  </w:num>
  <w:num w:numId="123">
    <w:abstractNumId w:val="14"/>
  </w:num>
  <w:num w:numId="124">
    <w:abstractNumId w:val="14"/>
  </w:num>
  <w:num w:numId="125">
    <w:abstractNumId w:val="14"/>
  </w:num>
  <w:num w:numId="126">
    <w:abstractNumId w:val="14"/>
  </w:num>
  <w:num w:numId="127">
    <w:abstractNumId w:val="14"/>
  </w:num>
  <w:num w:numId="128">
    <w:abstractNumId w:val="14"/>
  </w:num>
  <w:num w:numId="129">
    <w:abstractNumId w:val="14"/>
  </w:num>
  <w:num w:numId="130">
    <w:abstractNumId w:val="14"/>
  </w:num>
  <w:num w:numId="131">
    <w:abstractNumId w:val="14"/>
  </w:num>
  <w:num w:numId="132">
    <w:abstractNumId w:val="14"/>
  </w:num>
  <w:num w:numId="133">
    <w:abstractNumId w:val="14"/>
  </w:num>
  <w:num w:numId="134">
    <w:abstractNumId w:val="14"/>
  </w:num>
  <w:num w:numId="135">
    <w:abstractNumId w:val="14"/>
  </w:num>
  <w:num w:numId="136">
    <w:abstractNumId w:val="14"/>
  </w:num>
  <w:num w:numId="137">
    <w:abstractNumId w:val="14"/>
  </w:num>
  <w:num w:numId="138">
    <w:abstractNumId w:val="14"/>
  </w:num>
  <w:num w:numId="139">
    <w:abstractNumId w:val="14"/>
  </w:num>
  <w:num w:numId="140">
    <w:abstractNumId w:val="14"/>
  </w:num>
  <w:num w:numId="141">
    <w:abstractNumId w:val="14"/>
  </w:num>
  <w:num w:numId="142">
    <w:abstractNumId w:val="14"/>
  </w:num>
  <w:num w:numId="143">
    <w:abstractNumId w:val="14"/>
  </w:num>
  <w:num w:numId="144">
    <w:abstractNumId w:val="14"/>
  </w:num>
  <w:num w:numId="145">
    <w:abstractNumId w:val="14"/>
  </w:num>
  <w:num w:numId="146">
    <w:abstractNumId w:val="14"/>
  </w:num>
  <w:num w:numId="147">
    <w:abstractNumId w:val="14"/>
  </w:num>
  <w:num w:numId="148">
    <w:abstractNumId w:val="14"/>
  </w:num>
  <w:num w:numId="149">
    <w:abstractNumId w:val="14"/>
  </w:num>
  <w:num w:numId="150">
    <w:abstractNumId w:val="14"/>
  </w:num>
  <w:num w:numId="151">
    <w:abstractNumId w:val="14"/>
  </w:num>
  <w:num w:numId="152">
    <w:abstractNumId w:val="14"/>
  </w:num>
  <w:num w:numId="153">
    <w:abstractNumId w:val="14"/>
  </w:num>
  <w:num w:numId="154">
    <w:abstractNumId w:val="14"/>
  </w:num>
  <w:num w:numId="155">
    <w:abstractNumId w:val="14"/>
  </w:num>
  <w:num w:numId="156">
    <w:abstractNumId w:val="14"/>
  </w:num>
  <w:num w:numId="157">
    <w:abstractNumId w:val="14"/>
  </w:num>
  <w:num w:numId="158">
    <w:abstractNumId w:val="14"/>
  </w:num>
  <w:num w:numId="159">
    <w:abstractNumId w:val="14"/>
  </w:num>
  <w:num w:numId="160">
    <w:abstractNumId w:val="14"/>
  </w:num>
  <w:num w:numId="161">
    <w:abstractNumId w:val="14"/>
  </w:num>
  <w:num w:numId="162">
    <w:abstractNumId w:val="14"/>
  </w:num>
  <w:num w:numId="163">
    <w:abstractNumId w:val="14"/>
  </w:num>
  <w:num w:numId="164">
    <w:abstractNumId w:val="14"/>
  </w:num>
  <w:num w:numId="165">
    <w:abstractNumId w:val="14"/>
  </w:num>
  <w:num w:numId="166">
    <w:abstractNumId w:val="14"/>
  </w:num>
  <w:num w:numId="167">
    <w:abstractNumId w:val="14"/>
  </w:num>
  <w:num w:numId="168">
    <w:abstractNumId w:val="14"/>
  </w:num>
  <w:num w:numId="169">
    <w:abstractNumId w:val="14"/>
  </w:num>
  <w:num w:numId="170">
    <w:abstractNumId w:val="14"/>
  </w:num>
  <w:numIdMacAtCleanup w:val="16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hideSpellingErrors/>
  <w:hideGrammaticalErrors/>
  <w:proofState w:spelling="clean" w:grammar="clean"/>
  <w:stylePaneFormatFilter w:val="3F01"/>
  <w:trackRevisions/>
  <w:documentProtection w:edit="trackedChanges" w:enforcement="0"/>
  <w:defaultTabStop w:val="708"/>
  <w:drawingGridHorizontalSpacing w:val="140"/>
  <w:displayHorizontalDrawingGridEvery w:val="2"/>
  <w:characterSpacingControl w:val="doNotCompress"/>
  <w:hdrShapeDefaults>
    <o:shapedefaults v:ext="edit" spidmax="4097"/>
  </w:hdrShapeDefaults>
  <w:footnotePr>
    <w:footnote w:id="-1"/>
    <w:footnote w:id="0"/>
  </w:footnotePr>
  <w:endnotePr>
    <w:endnote w:id="-1"/>
    <w:endnote w:id="0"/>
  </w:endnotePr>
  <w:compat/>
  <w:rsids>
    <w:rsidRoot w:val="00E87E31"/>
    <w:rsid w:val="00000E1D"/>
    <w:rsid w:val="0000111A"/>
    <w:rsid w:val="00002C52"/>
    <w:rsid w:val="00005FEB"/>
    <w:rsid w:val="0000645C"/>
    <w:rsid w:val="000070D0"/>
    <w:rsid w:val="000076E3"/>
    <w:rsid w:val="00010CA4"/>
    <w:rsid w:val="00011B6E"/>
    <w:rsid w:val="00011D26"/>
    <w:rsid w:val="00011E08"/>
    <w:rsid w:val="000127EA"/>
    <w:rsid w:val="00012B58"/>
    <w:rsid w:val="00012FBC"/>
    <w:rsid w:val="00013304"/>
    <w:rsid w:val="0001399E"/>
    <w:rsid w:val="00013BBA"/>
    <w:rsid w:val="0001403E"/>
    <w:rsid w:val="00014643"/>
    <w:rsid w:val="00014AEA"/>
    <w:rsid w:val="00015250"/>
    <w:rsid w:val="000159C2"/>
    <w:rsid w:val="000166D2"/>
    <w:rsid w:val="00016B5A"/>
    <w:rsid w:val="00016EC3"/>
    <w:rsid w:val="00016F24"/>
    <w:rsid w:val="00016FC2"/>
    <w:rsid w:val="000172F7"/>
    <w:rsid w:val="00017A48"/>
    <w:rsid w:val="00017E17"/>
    <w:rsid w:val="0002045E"/>
    <w:rsid w:val="000206CB"/>
    <w:rsid w:val="00020757"/>
    <w:rsid w:val="000208BA"/>
    <w:rsid w:val="00020B44"/>
    <w:rsid w:val="00020C03"/>
    <w:rsid w:val="00021A61"/>
    <w:rsid w:val="00021AFC"/>
    <w:rsid w:val="00021FF2"/>
    <w:rsid w:val="00022324"/>
    <w:rsid w:val="00022806"/>
    <w:rsid w:val="00023D40"/>
    <w:rsid w:val="00023DCA"/>
    <w:rsid w:val="00023FAF"/>
    <w:rsid w:val="00024549"/>
    <w:rsid w:val="00024683"/>
    <w:rsid w:val="0002474E"/>
    <w:rsid w:val="00025319"/>
    <w:rsid w:val="00025DB4"/>
    <w:rsid w:val="000262D3"/>
    <w:rsid w:val="000278CC"/>
    <w:rsid w:val="00030326"/>
    <w:rsid w:val="00031441"/>
    <w:rsid w:val="00031844"/>
    <w:rsid w:val="00031E3A"/>
    <w:rsid w:val="0003207E"/>
    <w:rsid w:val="0003226D"/>
    <w:rsid w:val="00032BA8"/>
    <w:rsid w:val="00032D60"/>
    <w:rsid w:val="00032EBA"/>
    <w:rsid w:val="00033446"/>
    <w:rsid w:val="00033A9E"/>
    <w:rsid w:val="00033EDC"/>
    <w:rsid w:val="000346E1"/>
    <w:rsid w:val="0003535B"/>
    <w:rsid w:val="000353EB"/>
    <w:rsid w:val="00035CC8"/>
    <w:rsid w:val="00036FEB"/>
    <w:rsid w:val="00037AF5"/>
    <w:rsid w:val="00040065"/>
    <w:rsid w:val="0004016E"/>
    <w:rsid w:val="0004148F"/>
    <w:rsid w:val="0004153D"/>
    <w:rsid w:val="00042265"/>
    <w:rsid w:val="00044B0A"/>
    <w:rsid w:val="00046B6C"/>
    <w:rsid w:val="00046D81"/>
    <w:rsid w:val="000472B0"/>
    <w:rsid w:val="000476BD"/>
    <w:rsid w:val="00050A61"/>
    <w:rsid w:val="00050A80"/>
    <w:rsid w:val="00050D49"/>
    <w:rsid w:val="0005109A"/>
    <w:rsid w:val="000517F6"/>
    <w:rsid w:val="000518E9"/>
    <w:rsid w:val="00051A0E"/>
    <w:rsid w:val="00051D0F"/>
    <w:rsid w:val="00051DD6"/>
    <w:rsid w:val="00053171"/>
    <w:rsid w:val="000538EB"/>
    <w:rsid w:val="00053FB6"/>
    <w:rsid w:val="0005484B"/>
    <w:rsid w:val="00054F7D"/>
    <w:rsid w:val="0005521E"/>
    <w:rsid w:val="00055225"/>
    <w:rsid w:val="00055B77"/>
    <w:rsid w:val="00055F36"/>
    <w:rsid w:val="00056958"/>
    <w:rsid w:val="00056DD2"/>
    <w:rsid w:val="00057F61"/>
    <w:rsid w:val="00060147"/>
    <w:rsid w:val="000603A6"/>
    <w:rsid w:val="0006162E"/>
    <w:rsid w:val="00061C93"/>
    <w:rsid w:val="0006207B"/>
    <w:rsid w:val="00062832"/>
    <w:rsid w:val="00062A08"/>
    <w:rsid w:val="00062A9B"/>
    <w:rsid w:val="00063363"/>
    <w:rsid w:val="00063DDC"/>
    <w:rsid w:val="0006500A"/>
    <w:rsid w:val="00065397"/>
    <w:rsid w:val="0006595D"/>
    <w:rsid w:val="00065C2E"/>
    <w:rsid w:val="00066740"/>
    <w:rsid w:val="00066821"/>
    <w:rsid w:val="00066DAA"/>
    <w:rsid w:val="000713F1"/>
    <w:rsid w:val="00073447"/>
    <w:rsid w:val="00073903"/>
    <w:rsid w:val="00073A4B"/>
    <w:rsid w:val="00073E43"/>
    <w:rsid w:val="00074D2E"/>
    <w:rsid w:val="00074D4D"/>
    <w:rsid w:val="00075BB9"/>
    <w:rsid w:val="00075CE3"/>
    <w:rsid w:val="00075EF9"/>
    <w:rsid w:val="000771AB"/>
    <w:rsid w:val="000807BB"/>
    <w:rsid w:val="000812CD"/>
    <w:rsid w:val="00081AFA"/>
    <w:rsid w:val="00081CE2"/>
    <w:rsid w:val="00082607"/>
    <w:rsid w:val="00082C6D"/>
    <w:rsid w:val="00082CDF"/>
    <w:rsid w:val="0008318C"/>
    <w:rsid w:val="0008322F"/>
    <w:rsid w:val="00083343"/>
    <w:rsid w:val="00083650"/>
    <w:rsid w:val="000836D2"/>
    <w:rsid w:val="0008396C"/>
    <w:rsid w:val="000849EC"/>
    <w:rsid w:val="00084EDC"/>
    <w:rsid w:val="00084EDF"/>
    <w:rsid w:val="000868B2"/>
    <w:rsid w:val="000875A7"/>
    <w:rsid w:val="000875EF"/>
    <w:rsid w:val="00087B72"/>
    <w:rsid w:val="00087C07"/>
    <w:rsid w:val="000907AB"/>
    <w:rsid w:val="00091176"/>
    <w:rsid w:val="000911BC"/>
    <w:rsid w:val="000914A7"/>
    <w:rsid w:val="00091803"/>
    <w:rsid w:val="00091BF4"/>
    <w:rsid w:val="0009258E"/>
    <w:rsid w:val="000928F9"/>
    <w:rsid w:val="00092CF0"/>
    <w:rsid w:val="00092EEA"/>
    <w:rsid w:val="00093255"/>
    <w:rsid w:val="00094035"/>
    <w:rsid w:val="000941DC"/>
    <w:rsid w:val="00094208"/>
    <w:rsid w:val="00095AEA"/>
    <w:rsid w:val="00095DF0"/>
    <w:rsid w:val="0009712A"/>
    <w:rsid w:val="0009772E"/>
    <w:rsid w:val="000978CD"/>
    <w:rsid w:val="000A076F"/>
    <w:rsid w:val="000A2070"/>
    <w:rsid w:val="000A314B"/>
    <w:rsid w:val="000A3D3B"/>
    <w:rsid w:val="000A5B8C"/>
    <w:rsid w:val="000A5F14"/>
    <w:rsid w:val="000A6139"/>
    <w:rsid w:val="000A6EC7"/>
    <w:rsid w:val="000A78D1"/>
    <w:rsid w:val="000A7FCF"/>
    <w:rsid w:val="000B117D"/>
    <w:rsid w:val="000B1391"/>
    <w:rsid w:val="000B1D57"/>
    <w:rsid w:val="000B2B6A"/>
    <w:rsid w:val="000B2CF0"/>
    <w:rsid w:val="000B2D30"/>
    <w:rsid w:val="000B32A8"/>
    <w:rsid w:val="000B3644"/>
    <w:rsid w:val="000B39FA"/>
    <w:rsid w:val="000B3B38"/>
    <w:rsid w:val="000B4578"/>
    <w:rsid w:val="000B490A"/>
    <w:rsid w:val="000B54C9"/>
    <w:rsid w:val="000B6695"/>
    <w:rsid w:val="000B67B2"/>
    <w:rsid w:val="000B6F9D"/>
    <w:rsid w:val="000B7359"/>
    <w:rsid w:val="000B7888"/>
    <w:rsid w:val="000C02E3"/>
    <w:rsid w:val="000C03BF"/>
    <w:rsid w:val="000C1DDD"/>
    <w:rsid w:val="000C2654"/>
    <w:rsid w:val="000C265F"/>
    <w:rsid w:val="000C393A"/>
    <w:rsid w:val="000C547D"/>
    <w:rsid w:val="000C5497"/>
    <w:rsid w:val="000C5595"/>
    <w:rsid w:val="000C5CEE"/>
    <w:rsid w:val="000C658A"/>
    <w:rsid w:val="000C70C9"/>
    <w:rsid w:val="000C72F9"/>
    <w:rsid w:val="000C7582"/>
    <w:rsid w:val="000D0501"/>
    <w:rsid w:val="000D201B"/>
    <w:rsid w:val="000D213E"/>
    <w:rsid w:val="000D2673"/>
    <w:rsid w:val="000D26BF"/>
    <w:rsid w:val="000D2727"/>
    <w:rsid w:val="000D3396"/>
    <w:rsid w:val="000D33D0"/>
    <w:rsid w:val="000D3537"/>
    <w:rsid w:val="000D359B"/>
    <w:rsid w:val="000D46C3"/>
    <w:rsid w:val="000D4E67"/>
    <w:rsid w:val="000D7A65"/>
    <w:rsid w:val="000E0719"/>
    <w:rsid w:val="000E200C"/>
    <w:rsid w:val="000E2500"/>
    <w:rsid w:val="000E3937"/>
    <w:rsid w:val="000E4279"/>
    <w:rsid w:val="000E497E"/>
    <w:rsid w:val="000E4B03"/>
    <w:rsid w:val="000E51B0"/>
    <w:rsid w:val="000E578C"/>
    <w:rsid w:val="000E5D68"/>
    <w:rsid w:val="000E660C"/>
    <w:rsid w:val="000E6AFB"/>
    <w:rsid w:val="000E6DC8"/>
    <w:rsid w:val="000E7A95"/>
    <w:rsid w:val="000E7D04"/>
    <w:rsid w:val="000F076F"/>
    <w:rsid w:val="000F0BB5"/>
    <w:rsid w:val="000F1018"/>
    <w:rsid w:val="000F1151"/>
    <w:rsid w:val="000F1CBC"/>
    <w:rsid w:val="000F1F52"/>
    <w:rsid w:val="000F287E"/>
    <w:rsid w:val="000F2C37"/>
    <w:rsid w:val="000F376C"/>
    <w:rsid w:val="000F43BC"/>
    <w:rsid w:val="000F4953"/>
    <w:rsid w:val="000F4CE5"/>
    <w:rsid w:val="000F6359"/>
    <w:rsid w:val="000F6A90"/>
    <w:rsid w:val="000F7CF5"/>
    <w:rsid w:val="000F7D47"/>
    <w:rsid w:val="001007AC"/>
    <w:rsid w:val="00100ED8"/>
    <w:rsid w:val="00101FDA"/>
    <w:rsid w:val="001036BD"/>
    <w:rsid w:val="00103D44"/>
    <w:rsid w:val="00104663"/>
    <w:rsid w:val="00106119"/>
    <w:rsid w:val="001068D5"/>
    <w:rsid w:val="00107EAB"/>
    <w:rsid w:val="001105FD"/>
    <w:rsid w:val="00110824"/>
    <w:rsid w:val="001109D6"/>
    <w:rsid w:val="00110DAC"/>
    <w:rsid w:val="001111AE"/>
    <w:rsid w:val="00111B40"/>
    <w:rsid w:val="00112575"/>
    <w:rsid w:val="00112F75"/>
    <w:rsid w:val="00113651"/>
    <w:rsid w:val="001139AA"/>
    <w:rsid w:val="001140DE"/>
    <w:rsid w:val="001158F9"/>
    <w:rsid w:val="00115A48"/>
    <w:rsid w:val="00115C3D"/>
    <w:rsid w:val="001165E1"/>
    <w:rsid w:val="001171A2"/>
    <w:rsid w:val="00117AA3"/>
    <w:rsid w:val="00120122"/>
    <w:rsid w:val="00120192"/>
    <w:rsid w:val="0012039C"/>
    <w:rsid w:val="00121583"/>
    <w:rsid w:val="00121ABF"/>
    <w:rsid w:val="0012218C"/>
    <w:rsid w:val="00122E76"/>
    <w:rsid w:val="00123328"/>
    <w:rsid w:val="00123DEB"/>
    <w:rsid w:val="001245DD"/>
    <w:rsid w:val="0012586D"/>
    <w:rsid w:val="001263D8"/>
    <w:rsid w:val="0012773C"/>
    <w:rsid w:val="00130237"/>
    <w:rsid w:val="00130FD2"/>
    <w:rsid w:val="001313DD"/>
    <w:rsid w:val="00132349"/>
    <w:rsid w:val="001331D9"/>
    <w:rsid w:val="001336B9"/>
    <w:rsid w:val="001337DA"/>
    <w:rsid w:val="00133AD3"/>
    <w:rsid w:val="00134157"/>
    <w:rsid w:val="0013461C"/>
    <w:rsid w:val="001349B6"/>
    <w:rsid w:val="00134D8D"/>
    <w:rsid w:val="00135F5A"/>
    <w:rsid w:val="00136474"/>
    <w:rsid w:val="001364ED"/>
    <w:rsid w:val="00137127"/>
    <w:rsid w:val="00137DE2"/>
    <w:rsid w:val="00140444"/>
    <w:rsid w:val="00140C17"/>
    <w:rsid w:val="00140FC8"/>
    <w:rsid w:val="00142630"/>
    <w:rsid w:val="0014290F"/>
    <w:rsid w:val="00142AB0"/>
    <w:rsid w:val="00142FC4"/>
    <w:rsid w:val="00143140"/>
    <w:rsid w:val="0014348F"/>
    <w:rsid w:val="00143C21"/>
    <w:rsid w:val="001446CB"/>
    <w:rsid w:val="00144F4F"/>
    <w:rsid w:val="001455D7"/>
    <w:rsid w:val="00146A00"/>
    <w:rsid w:val="001475DA"/>
    <w:rsid w:val="00150AAA"/>
    <w:rsid w:val="00150B24"/>
    <w:rsid w:val="00150F1F"/>
    <w:rsid w:val="0015153A"/>
    <w:rsid w:val="001515E0"/>
    <w:rsid w:val="001519A3"/>
    <w:rsid w:val="00152667"/>
    <w:rsid w:val="00152716"/>
    <w:rsid w:val="001527F6"/>
    <w:rsid w:val="00153771"/>
    <w:rsid w:val="001542D8"/>
    <w:rsid w:val="00154ADF"/>
    <w:rsid w:val="00155DC4"/>
    <w:rsid w:val="001562F1"/>
    <w:rsid w:val="00157138"/>
    <w:rsid w:val="001571BC"/>
    <w:rsid w:val="001572BD"/>
    <w:rsid w:val="001572C1"/>
    <w:rsid w:val="00157DE7"/>
    <w:rsid w:val="00161263"/>
    <w:rsid w:val="001616CA"/>
    <w:rsid w:val="001621D7"/>
    <w:rsid w:val="001621F0"/>
    <w:rsid w:val="001622EE"/>
    <w:rsid w:val="00162B94"/>
    <w:rsid w:val="00162FCD"/>
    <w:rsid w:val="00163A01"/>
    <w:rsid w:val="001647D8"/>
    <w:rsid w:val="00165177"/>
    <w:rsid w:val="0016519A"/>
    <w:rsid w:val="00165856"/>
    <w:rsid w:val="00165A1B"/>
    <w:rsid w:val="00165BAC"/>
    <w:rsid w:val="00165D2D"/>
    <w:rsid w:val="001661B6"/>
    <w:rsid w:val="00167638"/>
    <w:rsid w:val="0016798B"/>
    <w:rsid w:val="00167A55"/>
    <w:rsid w:val="00170A43"/>
    <w:rsid w:val="001715A0"/>
    <w:rsid w:val="00171A78"/>
    <w:rsid w:val="00171ED7"/>
    <w:rsid w:val="00172991"/>
    <w:rsid w:val="00172D51"/>
    <w:rsid w:val="001733A4"/>
    <w:rsid w:val="00173932"/>
    <w:rsid w:val="0017420E"/>
    <w:rsid w:val="00174878"/>
    <w:rsid w:val="0017489A"/>
    <w:rsid w:val="00174939"/>
    <w:rsid w:val="00175526"/>
    <w:rsid w:val="00175799"/>
    <w:rsid w:val="00175EAB"/>
    <w:rsid w:val="00176DAB"/>
    <w:rsid w:val="001777E0"/>
    <w:rsid w:val="00177B89"/>
    <w:rsid w:val="0018129F"/>
    <w:rsid w:val="00181310"/>
    <w:rsid w:val="00183735"/>
    <w:rsid w:val="00183B80"/>
    <w:rsid w:val="00183D88"/>
    <w:rsid w:val="0018460B"/>
    <w:rsid w:val="001846FD"/>
    <w:rsid w:val="0018528B"/>
    <w:rsid w:val="001857C2"/>
    <w:rsid w:val="001858DD"/>
    <w:rsid w:val="00186240"/>
    <w:rsid w:val="00187051"/>
    <w:rsid w:val="001875F9"/>
    <w:rsid w:val="001876A6"/>
    <w:rsid w:val="0018785A"/>
    <w:rsid w:val="0018796E"/>
    <w:rsid w:val="00187C6D"/>
    <w:rsid w:val="00190BAE"/>
    <w:rsid w:val="0019104B"/>
    <w:rsid w:val="0019249D"/>
    <w:rsid w:val="00192758"/>
    <w:rsid w:val="001935E5"/>
    <w:rsid w:val="00193701"/>
    <w:rsid w:val="00193FDA"/>
    <w:rsid w:val="00194955"/>
    <w:rsid w:val="001950BA"/>
    <w:rsid w:val="001955EE"/>
    <w:rsid w:val="00195CE0"/>
    <w:rsid w:val="00195D7F"/>
    <w:rsid w:val="00196187"/>
    <w:rsid w:val="00196F87"/>
    <w:rsid w:val="001A028D"/>
    <w:rsid w:val="001A05C9"/>
    <w:rsid w:val="001A06E6"/>
    <w:rsid w:val="001A0906"/>
    <w:rsid w:val="001A1053"/>
    <w:rsid w:val="001A128C"/>
    <w:rsid w:val="001A1407"/>
    <w:rsid w:val="001A1A67"/>
    <w:rsid w:val="001A2553"/>
    <w:rsid w:val="001A3277"/>
    <w:rsid w:val="001A328A"/>
    <w:rsid w:val="001A32DA"/>
    <w:rsid w:val="001A3488"/>
    <w:rsid w:val="001A4811"/>
    <w:rsid w:val="001A496B"/>
    <w:rsid w:val="001A4D2B"/>
    <w:rsid w:val="001A681C"/>
    <w:rsid w:val="001A7236"/>
    <w:rsid w:val="001A76DE"/>
    <w:rsid w:val="001A7EEF"/>
    <w:rsid w:val="001B0638"/>
    <w:rsid w:val="001B0796"/>
    <w:rsid w:val="001B0A17"/>
    <w:rsid w:val="001B1212"/>
    <w:rsid w:val="001B20B2"/>
    <w:rsid w:val="001B2B9B"/>
    <w:rsid w:val="001B3611"/>
    <w:rsid w:val="001B37E0"/>
    <w:rsid w:val="001B3CF9"/>
    <w:rsid w:val="001B3ECA"/>
    <w:rsid w:val="001B3F8C"/>
    <w:rsid w:val="001B4E60"/>
    <w:rsid w:val="001B52EC"/>
    <w:rsid w:val="001B53D1"/>
    <w:rsid w:val="001B5696"/>
    <w:rsid w:val="001B5845"/>
    <w:rsid w:val="001B5F52"/>
    <w:rsid w:val="001B64D9"/>
    <w:rsid w:val="001B6B69"/>
    <w:rsid w:val="001B6BA4"/>
    <w:rsid w:val="001C0387"/>
    <w:rsid w:val="001C08B5"/>
    <w:rsid w:val="001C0B4C"/>
    <w:rsid w:val="001C1ED0"/>
    <w:rsid w:val="001C27C9"/>
    <w:rsid w:val="001C2975"/>
    <w:rsid w:val="001C4137"/>
    <w:rsid w:val="001C4610"/>
    <w:rsid w:val="001C4715"/>
    <w:rsid w:val="001C5450"/>
    <w:rsid w:val="001C60D4"/>
    <w:rsid w:val="001C6353"/>
    <w:rsid w:val="001C63F8"/>
    <w:rsid w:val="001C70C9"/>
    <w:rsid w:val="001C70CF"/>
    <w:rsid w:val="001C7911"/>
    <w:rsid w:val="001C7C52"/>
    <w:rsid w:val="001D0992"/>
    <w:rsid w:val="001D09A3"/>
    <w:rsid w:val="001D0F56"/>
    <w:rsid w:val="001D14F7"/>
    <w:rsid w:val="001D1867"/>
    <w:rsid w:val="001D2D0C"/>
    <w:rsid w:val="001D33C0"/>
    <w:rsid w:val="001D46FF"/>
    <w:rsid w:val="001D47F0"/>
    <w:rsid w:val="001D486F"/>
    <w:rsid w:val="001D523C"/>
    <w:rsid w:val="001D52CD"/>
    <w:rsid w:val="001D5490"/>
    <w:rsid w:val="001D5819"/>
    <w:rsid w:val="001D5E5B"/>
    <w:rsid w:val="001D5EC2"/>
    <w:rsid w:val="001D6725"/>
    <w:rsid w:val="001D7309"/>
    <w:rsid w:val="001E0532"/>
    <w:rsid w:val="001E0640"/>
    <w:rsid w:val="001E0F3C"/>
    <w:rsid w:val="001E246A"/>
    <w:rsid w:val="001E2B84"/>
    <w:rsid w:val="001E3BFC"/>
    <w:rsid w:val="001E4847"/>
    <w:rsid w:val="001E4B56"/>
    <w:rsid w:val="001E53F8"/>
    <w:rsid w:val="001E54F6"/>
    <w:rsid w:val="001E5D5B"/>
    <w:rsid w:val="001E6130"/>
    <w:rsid w:val="001E668B"/>
    <w:rsid w:val="001E798A"/>
    <w:rsid w:val="001E7B91"/>
    <w:rsid w:val="001E7C32"/>
    <w:rsid w:val="001F0412"/>
    <w:rsid w:val="001F0919"/>
    <w:rsid w:val="001F1160"/>
    <w:rsid w:val="001F18AA"/>
    <w:rsid w:val="001F1AE4"/>
    <w:rsid w:val="001F398B"/>
    <w:rsid w:val="001F4345"/>
    <w:rsid w:val="001F4C38"/>
    <w:rsid w:val="001F4CE9"/>
    <w:rsid w:val="001F4E49"/>
    <w:rsid w:val="001F51C2"/>
    <w:rsid w:val="001F5713"/>
    <w:rsid w:val="001F5CBE"/>
    <w:rsid w:val="00200162"/>
    <w:rsid w:val="00200326"/>
    <w:rsid w:val="00201DD5"/>
    <w:rsid w:val="00203DA9"/>
    <w:rsid w:val="00203FD9"/>
    <w:rsid w:val="0020464E"/>
    <w:rsid w:val="00204E08"/>
    <w:rsid w:val="002054F0"/>
    <w:rsid w:val="0020693D"/>
    <w:rsid w:val="00206EFA"/>
    <w:rsid w:val="00207A8F"/>
    <w:rsid w:val="00207CEF"/>
    <w:rsid w:val="00210157"/>
    <w:rsid w:val="002106CC"/>
    <w:rsid w:val="00211466"/>
    <w:rsid w:val="00211695"/>
    <w:rsid w:val="00211ABC"/>
    <w:rsid w:val="002121C4"/>
    <w:rsid w:val="00213ABC"/>
    <w:rsid w:val="00213FB1"/>
    <w:rsid w:val="00214030"/>
    <w:rsid w:val="0021563D"/>
    <w:rsid w:val="00215BA2"/>
    <w:rsid w:val="00216104"/>
    <w:rsid w:val="00216EF1"/>
    <w:rsid w:val="00217927"/>
    <w:rsid w:val="002203C6"/>
    <w:rsid w:val="0022044A"/>
    <w:rsid w:val="00220577"/>
    <w:rsid w:val="002208B9"/>
    <w:rsid w:val="002212D9"/>
    <w:rsid w:val="002218B3"/>
    <w:rsid w:val="00221CAE"/>
    <w:rsid w:val="002223FB"/>
    <w:rsid w:val="002224D2"/>
    <w:rsid w:val="00222666"/>
    <w:rsid w:val="00223CBD"/>
    <w:rsid w:val="00225F9D"/>
    <w:rsid w:val="002260C3"/>
    <w:rsid w:val="002261EF"/>
    <w:rsid w:val="0022622B"/>
    <w:rsid w:val="00226507"/>
    <w:rsid w:val="00226982"/>
    <w:rsid w:val="00226E1D"/>
    <w:rsid w:val="002300CE"/>
    <w:rsid w:val="00230B0A"/>
    <w:rsid w:val="002316B7"/>
    <w:rsid w:val="002326FD"/>
    <w:rsid w:val="00233051"/>
    <w:rsid w:val="00234204"/>
    <w:rsid w:val="002357CC"/>
    <w:rsid w:val="00235CF3"/>
    <w:rsid w:val="002367C1"/>
    <w:rsid w:val="00236D28"/>
    <w:rsid w:val="00236E9D"/>
    <w:rsid w:val="0023723B"/>
    <w:rsid w:val="00240C46"/>
    <w:rsid w:val="002413BF"/>
    <w:rsid w:val="0024205C"/>
    <w:rsid w:val="002421FB"/>
    <w:rsid w:val="00242280"/>
    <w:rsid w:val="00242C17"/>
    <w:rsid w:val="00244140"/>
    <w:rsid w:val="0024418B"/>
    <w:rsid w:val="0024435E"/>
    <w:rsid w:val="00244F80"/>
    <w:rsid w:val="00245B5A"/>
    <w:rsid w:val="0024617E"/>
    <w:rsid w:val="002464E6"/>
    <w:rsid w:val="00246696"/>
    <w:rsid w:val="002466E0"/>
    <w:rsid w:val="002466FA"/>
    <w:rsid w:val="00247E8D"/>
    <w:rsid w:val="0025098E"/>
    <w:rsid w:val="00250996"/>
    <w:rsid w:val="00250E76"/>
    <w:rsid w:val="0025138A"/>
    <w:rsid w:val="00251B94"/>
    <w:rsid w:val="00252469"/>
    <w:rsid w:val="00252604"/>
    <w:rsid w:val="00252EEA"/>
    <w:rsid w:val="002539A1"/>
    <w:rsid w:val="00253D7F"/>
    <w:rsid w:val="00255A6E"/>
    <w:rsid w:val="00255C34"/>
    <w:rsid w:val="002609D8"/>
    <w:rsid w:val="00261407"/>
    <w:rsid w:val="00261D14"/>
    <w:rsid w:val="00262D0B"/>
    <w:rsid w:val="00262E27"/>
    <w:rsid w:val="00263A8D"/>
    <w:rsid w:val="00263EF4"/>
    <w:rsid w:val="00264A8C"/>
    <w:rsid w:val="00265A5E"/>
    <w:rsid w:val="00266974"/>
    <w:rsid w:val="002669F0"/>
    <w:rsid w:val="00266B29"/>
    <w:rsid w:val="00266EDA"/>
    <w:rsid w:val="002676ED"/>
    <w:rsid w:val="00267E29"/>
    <w:rsid w:val="00271089"/>
    <w:rsid w:val="00271918"/>
    <w:rsid w:val="00272E12"/>
    <w:rsid w:val="002737E6"/>
    <w:rsid w:val="0027380F"/>
    <w:rsid w:val="00273832"/>
    <w:rsid w:val="002739E0"/>
    <w:rsid w:val="0027508C"/>
    <w:rsid w:val="0027512B"/>
    <w:rsid w:val="00275E7F"/>
    <w:rsid w:val="002768C3"/>
    <w:rsid w:val="0027727C"/>
    <w:rsid w:val="002806BB"/>
    <w:rsid w:val="00280880"/>
    <w:rsid w:val="00280EDF"/>
    <w:rsid w:val="00281D06"/>
    <w:rsid w:val="0028319A"/>
    <w:rsid w:val="002835DE"/>
    <w:rsid w:val="00283ACB"/>
    <w:rsid w:val="00284B82"/>
    <w:rsid w:val="00284B8F"/>
    <w:rsid w:val="00285384"/>
    <w:rsid w:val="00286014"/>
    <w:rsid w:val="00286508"/>
    <w:rsid w:val="0028794A"/>
    <w:rsid w:val="00287B49"/>
    <w:rsid w:val="002901BF"/>
    <w:rsid w:val="00290AFA"/>
    <w:rsid w:val="00291469"/>
    <w:rsid w:val="00291537"/>
    <w:rsid w:val="0029193B"/>
    <w:rsid w:val="00291CEB"/>
    <w:rsid w:val="0029304A"/>
    <w:rsid w:val="0029344C"/>
    <w:rsid w:val="00293DCD"/>
    <w:rsid w:val="002941FF"/>
    <w:rsid w:val="00294272"/>
    <w:rsid w:val="002957CC"/>
    <w:rsid w:val="002963DC"/>
    <w:rsid w:val="00296BAA"/>
    <w:rsid w:val="0029773A"/>
    <w:rsid w:val="002A069E"/>
    <w:rsid w:val="002A0A6D"/>
    <w:rsid w:val="002A0BD9"/>
    <w:rsid w:val="002A0C02"/>
    <w:rsid w:val="002A1080"/>
    <w:rsid w:val="002A1BF0"/>
    <w:rsid w:val="002A1E5B"/>
    <w:rsid w:val="002A2DBA"/>
    <w:rsid w:val="002A3DF3"/>
    <w:rsid w:val="002A4E53"/>
    <w:rsid w:val="002A50B4"/>
    <w:rsid w:val="002A5143"/>
    <w:rsid w:val="002A541B"/>
    <w:rsid w:val="002A58DA"/>
    <w:rsid w:val="002A5C2C"/>
    <w:rsid w:val="002A6641"/>
    <w:rsid w:val="002A6B7E"/>
    <w:rsid w:val="002A6BC2"/>
    <w:rsid w:val="002A7535"/>
    <w:rsid w:val="002A757C"/>
    <w:rsid w:val="002A77B3"/>
    <w:rsid w:val="002A78B5"/>
    <w:rsid w:val="002A7D55"/>
    <w:rsid w:val="002B0943"/>
    <w:rsid w:val="002B09E1"/>
    <w:rsid w:val="002B1B1C"/>
    <w:rsid w:val="002B22D8"/>
    <w:rsid w:val="002B2964"/>
    <w:rsid w:val="002B2A18"/>
    <w:rsid w:val="002B3127"/>
    <w:rsid w:val="002B3B07"/>
    <w:rsid w:val="002B4268"/>
    <w:rsid w:val="002B4817"/>
    <w:rsid w:val="002B6BE6"/>
    <w:rsid w:val="002B720E"/>
    <w:rsid w:val="002B7B0E"/>
    <w:rsid w:val="002C02BD"/>
    <w:rsid w:val="002C05E3"/>
    <w:rsid w:val="002C0771"/>
    <w:rsid w:val="002C18FD"/>
    <w:rsid w:val="002C2DC6"/>
    <w:rsid w:val="002C3153"/>
    <w:rsid w:val="002C3CCF"/>
    <w:rsid w:val="002C40FF"/>
    <w:rsid w:val="002C59D6"/>
    <w:rsid w:val="002C5E15"/>
    <w:rsid w:val="002C6B8E"/>
    <w:rsid w:val="002C6C50"/>
    <w:rsid w:val="002C7962"/>
    <w:rsid w:val="002C7D84"/>
    <w:rsid w:val="002D0B7B"/>
    <w:rsid w:val="002D17E3"/>
    <w:rsid w:val="002D1DF8"/>
    <w:rsid w:val="002D2010"/>
    <w:rsid w:val="002D2B33"/>
    <w:rsid w:val="002D2C3D"/>
    <w:rsid w:val="002D398B"/>
    <w:rsid w:val="002D3DEC"/>
    <w:rsid w:val="002D3E81"/>
    <w:rsid w:val="002D3FEC"/>
    <w:rsid w:val="002D46AF"/>
    <w:rsid w:val="002D4C25"/>
    <w:rsid w:val="002D621B"/>
    <w:rsid w:val="002D627C"/>
    <w:rsid w:val="002D678C"/>
    <w:rsid w:val="002D69F0"/>
    <w:rsid w:val="002D6A22"/>
    <w:rsid w:val="002D7265"/>
    <w:rsid w:val="002D76EA"/>
    <w:rsid w:val="002D7B04"/>
    <w:rsid w:val="002E0252"/>
    <w:rsid w:val="002E07A1"/>
    <w:rsid w:val="002E0A3D"/>
    <w:rsid w:val="002E1973"/>
    <w:rsid w:val="002E1E7E"/>
    <w:rsid w:val="002E5F4A"/>
    <w:rsid w:val="002E6AE0"/>
    <w:rsid w:val="002E6BC4"/>
    <w:rsid w:val="002E7112"/>
    <w:rsid w:val="002E75C7"/>
    <w:rsid w:val="002F02B1"/>
    <w:rsid w:val="002F0752"/>
    <w:rsid w:val="002F0AD6"/>
    <w:rsid w:val="002F0FBA"/>
    <w:rsid w:val="002F1421"/>
    <w:rsid w:val="002F16BB"/>
    <w:rsid w:val="002F1723"/>
    <w:rsid w:val="002F2119"/>
    <w:rsid w:val="002F3906"/>
    <w:rsid w:val="002F4901"/>
    <w:rsid w:val="002F4D3B"/>
    <w:rsid w:val="002F5F88"/>
    <w:rsid w:val="002F6B83"/>
    <w:rsid w:val="002F748D"/>
    <w:rsid w:val="003003F1"/>
    <w:rsid w:val="00300DF9"/>
    <w:rsid w:val="00300EED"/>
    <w:rsid w:val="00301104"/>
    <w:rsid w:val="00301D4D"/>
    <w:rsid w:val="00302269"/>
    <w:rsid w:val="00302314"/>
    <w:rsid w:val="0030393A"/>
    <w:rsid w:val="00303C0D"/>
    <w:rsid w:val="00304D0D"/>
    <w:rsid w:val="0030562B"/>
    <w:rsid w:val="00306F04"/>
    <w:rsid w:val="00310B91"/>
    <w:rsid w:val="0031110D"/>
    <w:rsid w:val="00311F5C"/>
    <w:rsid w:val="00312239"/>
    <w:rsid w:val="00312497"/>
    <w:rsid w:val="00312757"/>
    <w:rsid w:val="003129B0"/>
    <w:rsid w:val="00313D4A"/>
    <w:rsid w:val="00314606"/>
    <w:rsid w:val="00315666"/>
    <w:rsid w:val="003165A8"/>
    <w:rsid w:val="003173C7"/>
    <w:rsid w:val="003175F0"/>
    <w:rsid w:val="003205B5"/>
    <w:rsid w:val="00321AAA"/>
    <w:rsid w:val="003227F0"/>
    <w:rsid w:val="00322801"/>
    <w:rsid w:val="00322DA8"/>
    <w:rsid w:val="0032358F"/>
    <w:rsid w:val="00323ADA"/>
    <w:rsid w:val="0032421B"/>
    <w:rsid w:val="00324FDF"/>
    <w:rsid w:val="0032534A"/>
    <w:rsid w:val="003254AD"/>
    <w:rsid w:val="00325899"/>
    <w:rsid w:val="00325FAC"/>
    <w:rsid w:val="00325FE4"/>
    <w:rsid w:val="003267EF"/>
    <w:rsid w:val="00327A91"/>
    <w:rsid w:val="0033185E"/>
    <w:rsid w:val="00331EC3"/>
    <w:rsid w:val="00332050"/>
    <w:rsid w:val="0033210C"/>
    <w:rsid w:val="00333065"/>
    <w:rsid w:val="0033314D"/>
    <w:rsid w:val="003333E6"/>
    <w:rsid w:val="003347D3"/>
    <w:rsid w:val="00334CF3"/>
    <w:rsid w:val="00335420"/>
    <w:rsid w:val="00335801"/>
    <w:rsid w:val="00335B8C"/>
    <w:rsid w:val="00336171"/>
    <w:rsid w:val="00336222"/>
    <w:rsid w:val="00336391"/>
    <w:rsid w:val="003378F4"/>
    <w:rsid w:val="003404BB"/>
    <w:rsid w:val="003406CA"/>
    <w:rsid w:val="003407C5"/>
    <w:rsid w:val="003408D8"/>
    <w:rsid w:val="00340DB1"/>
    <w:rsid w:val="00340FF1"/>
    <w:rsid w:val="00341052"/>
    <w:rsid w:val="00341B21"/>
    <w:rsid w:val="00341D07"/>
    <w:rsid w:val="003420FC"/>
    <w:rsid w:val="00342F29"/>
    <w:rsid w:val="0034383E"/>
    <w:rsid w:val="00343994"/>
    <w:rsid w:val="00344122"/>
    <w:rsid w:val="0034511F"/>
    <w:rsid w:val="00345129"/>
    <w:rsid w:val="00345916"/>
    <w:rsid w:val="00345A4B"/>
    <w:rsid w:val="00345DAC"/>
    <w:rsid w:val="00346268"/>
    <w:rsid w:val="0034638D"/>
    <w:rsid w:val="00347745"/>
    <w:rsid w:val="00347D2F"/>
    <w:rsid w:val="0035012B"/>
    <w:rsid w:val="003504A5"/>
    <w:rsid w:val="003506EC"/>
    <w:rsid w:val="00350B7E"/>
    <w:rsid w:val="00351677"/>
    <w:rsid w:val="00351750"/>
    <w:rsid w:val="00352507"/>
    <w:rsid w:val="00352EE6"/>
    <w:rsid w:val="0035426E"/>
    <w:rsid w:val="003548DC"/>
    <w:rsid w:val="00354EFD"/>
    <w:rsid w:val="00355DE2"/>
    <w:rsid w:val="00355FD1"/>
    <w:rsid w:val="00356968"/>
    <w:rsid w:val="00357384"/>
    <w:rsid w:val="00357B81"/>
    <w:rsid w:val="003603FE"/>
    <w:rsid w:val="00360834"/>
    <w:rsid w:val="00360E9B"/>
    <w:rsid w:val="00360FFD"/>
    <w:rsid w:val="00361079"/>
    <w:rsid w:val="0036279A"/>
    <w:rsid w:val="00362E64"/>
    <w:rsid w:val="003646B7"/>
    <w:rsid w:val="00364B13"/>
    <w:rsid w:val="00364D91"/>
    <w:rsid w:val="00365771"/>
    <w:rsid w:val="00365947"/>
    <w:rsid w:val="00365A82"/>
    <w:rsid w:val="00366988"/>
    <w:rsid w:val="00366E81"/>
    <w:rsid w:val="0036703B"/>
    <w:rsid w:val="00367116"/>
    <w:rsid w:val="003673B5"/>
    <w:rsid w:val="00371402"/>
    <w:rsid w:val="003714E2"/>
    <w:rsid w:val="00371935"/>
    <w:rsid w:val="0037226A"/>
    <w:rsid w:val="00373106"/>
    <w:rsid w:val="003739A4"/>
    <w:rsid w:val="003748CC"/>
    <w:rsid w:val="00374981"/>
    <w:rsid w:val="00374F0D"/>
    <w:rsid w:val="00375565"/>
    <w:rsid w:val="0037658A"/>
    <w:rsid w:val="0037697C"/>
    <w:rsid w:val="00376B6F"/>
    <w:rsid w:val="0037769C"/>
    <w:rsid w:val="00377B2F"/>
    <w:rsid w:val="00380A49"/>
    <w:rsid w:val="0038102F"/>
    <w:rsid w:val="00381187"/>
    <w:rsid w:val="00381923"/>
    <w:rsid w:val="00381A0E"/>
    <w:rsid w:val="00382CB9"/>
    <w:rsid w:val="00383194"/>
    <w:rsid w:val="00383F15"/>
    <w:rsid w:val="003851C0"/>
    <w:rsid w:val="0038560A"/>
    <w:rsid w:val="00385F0E"/>
    <w:rsid w:val="003862A9"/>
    <w:rsid w:val="003879CC"/>
    <w:rsid w:val="00390237"/>
    <w:rsid w:val="003903AE"/>
    <w:rsid w:val="00390A13"/>
    <w:rsid w:val="00390A78"/>
    <w:rsid w:val="00390E18"/>
    <w:rsid w:val="00391BB5"/>
    <w:rsid w:val="00391BEA"/>
    <w:rsid w:val="00392A53"/>
    <w:rsid w:val="00393D87"/>
    <w:rsid w:val="00393EA7"/>
    <w:rsid w:val="003941FC"/>
    <w:rsid w:val="003945A6"/>
    <w:rsid w:val="003948A1"/>
    <w:rsid w:val="003949FE"/>
    <w:rsid w:val="00394C20"/>
    <w:rsid w:val="00395B9E"/>
    <w:rsid w:val="00396309"/>
    <w:rsid w:val="00396A18"/>
    <w:rsid w:val="00396AC3"/>
    <w:rsid w:val="00397058"/>
    <w:rsid w:val="003A0E3C"/>
    <w:rsid w:val="003A1508"/>
    <w:rsid w:val="003A178F"/>
    <w:rsid w:val="003A1A3D"/>
    <w:rsid w:val="003A2171"/>
    <w:rsid w:val="003A232D"/>
    <w:rsid w:val="003A252F"/>
    <w:rsid w:val="003A2F1F"/>
    <w:rsid w:val="003A3040"/>
    <w:rsid w:val="003A3ECD"/>
    <w:rsid w:val="003A473A"/>
    <w:rsid w:val="003A519D"/>
    <w:rsid w:val="003A57D4"/>
    <w:rsid w:val="003A69CC"/>
    <w:rsid w:val="003A6EE5"/>
    <w:rsid w:val="003A700A"/>
    <w:rsid w:val="003A77A6"/>
    <w:rsid w:val="003A7B74"/>
    <w:rsid w:val="003B093C"/>
    <w:rsid w:val="003B0E59"/>
    <w:rsid w:val="003B13F1"/>
    <w:rsid w:val="003B17EA"/>
    <w:rsid w:val="003B1FB2"/>
    <w:rsid w:val="003B2FD8"/>
    <w:rsid w:val="003B3371"/>
    <w:rsid w:val="003B5067"/>
    <w:rsid w:val="003B561B"/>
    <w:rsid w:val="003B5A28"/>
    <w:rsid w:val="003B6622"/>
    <w:rsid w:val="003B68B7"/>
    <w:rsid w:val="003B7743"/>
    <w:rsid w:val="003C0079"/>
    <w:rsid w:val="003C075E"/>
    <w:rsid w:val="003C0D1D"/>
    <w:rsid w:val="003C0DD9"/>
    <w:rsid w:val="003C258C"/>
    <w:rsid w:val="003C2646"/>
    <w:rsid w:val="003C3151"/>
    <w:rsid w:val="003C32DF"/>
    <w:rsid w:val="003C41CA"/>
    <w:rsid w:val="003C42C9"/>
    <w:rsid w:val="003C448E"/>
    <w:rsid w:val="003C4587"/>
    <w:rsid w:val="003C507D"/>
    <w:rsid w:val="003C6563"/>
    <w:rsid w:val="003C7D87"/>
    <w:rsid w:val="003C7DDE"/>
    <w:rsid w:val="003C7FF1"/>
    <w:rsid w:val="003D04EE"/>
    <w:rsid w:val="003D123E"/>
    <w:rsid w:val="003D16D8"/>
    <w:rsid w:val="003D23B8"/>
    <w:rsid w:val="003D28EF"/>
    <w:rsid w:val="003D2D66"/>
    <w:rsid w:val="003D3321"/>
    <w:rsid w:val="003D37D3"/>
    <w:rsid w:val="003D3A93"/>
    <w:rsid w:val="003D4A81"/>
    <w:rsid w:val="003D4F43"/>
    <w:rsid w:val="003D5C0D"/>
    <w:rsid w:val="003D644F"/>
    <w:rsid w:val="003D649C"/>
    <w:rsid w:val="003D6A56"/>
    <w:rsid w:val="003D6CD5"/>
    <w:rsid w:val="003D6EC7"/>
    <w:rsid w:val="003D6EE3"/>
    <w:rsid w:val="003D7397"/>
    <w:rsid w:val="003E018F"/>
    <w:rsid w:val="003E0292"/>
    <w:rsid w:val="003E0E0C"/>
    <w:rsid w:val="003E1244"/>
    <w:rsid w:val="003E1332"/>
    <w:rsid w:val="003E136A"/>
    <w:rsid w:val="003E14B0"/>
    <w:rsid w:val="003E158E"/>
    <w:rsid w:val="003E1DC3"/>
    <w:rsid w:val="003E1FEE"/>
    <w:rsid w:val="003E2BA1"/>
    <w:rsid w:val="003E2F90"/>
    <w:rsid w:val="003E4276"/>
    <w:rsid w:val="003E43D1"/>
    <w:rsid w:val="003E45C3"/>
    <w:rsid w:val="003E4AE3"/>
    <w:rsid w:val="003E514B"/>
    <w:rsid w:val="003E6213"/>
    <w:rsid w:val="003E6828"/>
    <w:rsid w:val="003E6C47"/>
    <w:rsid w:val="003E6F49"/>
    <w:rsid w:val="003E7C6A"/>
    <w:rsid w:val="003F06CB"/>
    <w:rsid w:val="003F0709"/>
    <w:rsid w:val="003F0869"/>
    <w:rsid w:val="003F0DF3"/>
    <w:rsid w:val="003F2229"/>
    <w:rsid w:val="003F2524"/>
    <w:rsid w:val="003F290B"/>
    <w:rsid w:val="003F412C"/>
    <w:rsid w:val="003F426F"/>
    <w:rsid w:val="003F4469"/>
    <w:rsid w:val="003F4BBE"/>
    <w:rsid w:val="003F4E40"/>
    <w:rsid w:val="003F5DDF"/>
    <w:rsid w:val="003F5FA4"/>
    <w:rsid w:val="003F64F2"/>
    <w:rsid w:val="003F7A69"/>
    <w:rsid w:val="003F7DDE"/>
    <w:rsid w:val="00401DEC"/>
    <w:rsid w:val="0040226E"/>
    <w:rsid w:val="004025DF"/>
    <w:rsid w:val="00402863"/>
    <w:rsid w:val="00402A52"/>
    <w:rsid w:val="00403211"/>
    <w:rsid w:val="00403667"/>
    <w:rsid w:val="00404828"/>
    <w:rsid w:val="00405469"/>
    <w:rsid w:val="00406A1C"/>
    <w:rsid w:val="00407848"/>
    <w:rsid w:val="00407D1F"/>
    <w:rsid w:val="004108CB"/>
    <w:rsid w:val="00410A89"/>
    <w:rsid w:val="00410F9F"/>
    <w:rsid w:val="004112BB"/>
    <w:rsid w:val="00411480"/>
    <w:rsid w:val="004124B5"/>
    <w:rsid w:val="004126B4"/>
    <w:rsid w:val="004126E8"/>
    <w:rsid w:val="00413235"/>
    <w:rsid w:val="00413953"/>
    <w:rsid w:val="00413B91"/>
    <w:rsid w:val="004146BD"/>
    <w:rsid w:val="00414BB9"/>
    <w:rsid w:val="004156B5"/>
    <w:rsid w:val="00415967"/>
    <w:rsid w:val="0041709A"/>
    <w:rsid w:val="00417307"/>
    <w:rsid w:val="00417474"/>
    <w:rsid w:val="004200F2"/>
    <w:rsid w:val="00420177"/>
    <w:rsid w:val="00420462"/>
    <w:rsid w:val="004207CB"/>
    <w:rsid w:val="00420C53"/>
    <w:rsid w:val="00420DC4"/>
    <w:rsid w:val="0042119B"/>
    <w:rsid w:val="00422635"/>
    <w:rsid w:val="004226BF"/>
    <w:rsid w:val="00422A5A"/>
    <w:rsid w:val="00422AD5"/>
    <w:rsid w:val="00423291"/>
    <w:rsid w:val="0042353F"/>
    <w:rsid w:val="0042366B"/>
    <w:rsid w:val="00423EC1"/>
    <w:rsid w:val="00424223"/>
    <w:rsid w:val="0042446B"/>
    <w:rsid w:val="00424480"/>
    <w:rsid w:val="00424C77"/>
    <w:rsid w:val="004250E2"/>
    <w:rsid w:val="00425E95"/>
    <w:rsid w:val="00426650"/>
    <w:rsid w:val="00427ACC"/>
    <w:rsid w:val="00430805"/>
    <w:rsid w:val="00430A2C"/>
    <w:rsid w:val="004310EA"/>
    <w:rsid w:val="004314BF"/>
    <w:rsid w:val="004318FC"/>
    <w:rsid w:val="0043314A"/>
    <w:rsid w:val="00433970"/>
    <w:rsid w:val="00433EEB"/>
    <w:rsid w:val="0043419B"/>
    <w:rsid w:val="0043517C"/>
    <w:rsid w:val="004353FA"/>
    <w:rsid w:val="00435809"/>
    <w:rsid w:val="00435CA7"/>
    <w:rsid w:val="00435F6E"/>
    <w:rsid w:val="0043631F"/>
    <w:rsid w:val="0043761C"/>
    <w:rsid w:val="00437C81"/>
    <w:rsid w:val="004401F6"/>
    <w:rsid w:val="004410AB"/>
    <w:rsid w:val="00441109"/>
    <w:rsid w:val="00441687"/>
    <w:rsid w:val="00441D2D"/>
    <w:rsid w:val="004423DE"/>
    <w:rsid w:val="00443093"/>
    <w:rsid w:val="0044339C"/>
    <w:rsid w:val="004434F5"/>
    <w:rsid w:val="00443599"/>
    <w:rsid w:val="00443774"/>
    <w:rsid w:val="004437FB"/>
    <w:rsid w:val="00443B62"/>
    <w:rsid w:val="00443B87"/>
    <w:rsid w:val="00443D58"/>
    <w:rsid w:val="004442DD"/>
    <w:rsid w:val="004460E8"/>
    <w:rsid w:val="00446CAC"/>
    <w:rsid w:val="0045050C"/>
    <w:rsid w:val="004505E2"/>
    <w:rsid w:val="00450A4B"/>
    <w:rsid w:val="0045157E"/>
    <w:rsid w:val="00451C07"/>
    <w:rsid w:val="0045273A"/>
    <w:rsid w:val="004537CE"/>
    <w:rsid w:val="004546C1"/>
    <w:rsid w:val="0045595E"/>
    <w:rsid w:val="0045687F"/>
    <w:rsid w:val="004568ED"/>
    <w:rsid w:val="00456C3C"/>
    <w:rsid w:val="00456E7A"/>
    <w:rsid w:val="0045733D"/>
    <w:rsid w:val="004614C5"/>
    <w:rsid w:val="00462046"/>
    <w:rsid w:val="00462CF1"/>
    <w:rsid w:val="00462DB7"/>
    <w:rsid w:val="004635F3"/>
    <w:rsid w:val="004636F2"/>
    <w:rsid w:val="00464106"/>
    <w:rsid w:val="00465A3A"/>
    <w:rsid w:val="00465C5D"/>
    <w:rsid w:val="0046605E"/>
    <w:rsid w:val="00467E35"/>
    <w:rsid w:val="00467F00"/>
    <w:rsid w:val="00470088"/>
    <w:rsid w:val="004700F7"/>
    <w:rsid w:val="00471113"/>
    <w:rsid w:val="00471453"/>
    <w:rsid w:val="0047284B"/>
    <w:rsid w:val="00472A9C"/>
    <w:rsid w:val="00473C24"/>
    <w:rsid w:val="00474971"/>
    <w:rsid w:val="00474EAB"/>
    <w:rsid w:val="00475A61"/>
    <w:rsid w:val="00475A6D"/>
    <w:rsid w:val="00476898"/>
    <w:rsid w:val="00477AD6"/>
    <w:rsid w:val="00477CD3"/>
    <w:rsid w:val="00477E67"/>
    <w:rsid w:val="00477F41"/>
    <w:rsid w:val="004804D4"/>
    <w:rsid w:val="0048192A"/>
    <w:rsid w:val="00481B2B"/>
    <w:rsid w:val="00481B7E"/>
    <w:rsid w:val="00481C72"/>
    <w:rsid w:val="0048267A"/>
    <w:rsid w:val="004836EE"/>
    <w:rsid w:val="00484933"/>
    <w:rsid w:val="00484CBA"/>
    <w:rsid w:val="00485F3E"/>
    <w:rsid w:val="004877FC"/>
    <w:rsid w:val="004901E8"/>
    <w:rsid w:val="00490430"/>
    <w:rsid w:val="004912AE"/>
    <w:rsid w:val="00491799"/>
    <w:rsid w:val="00491C88"/>
    <w:rsid w:val="00492D8E"/>
    <w:rsid w:val="00493AC5"/>
    <w:rsid w:val="00493AE8"/>
    <w:rsid w:val="00493BB7"/>
    <w:rsid w:val="004944A4"/>
    <w:rsid w:val="00494DB8"/>
    <w:rsid w:val="0049628D"/>
    <w:rsid w:val="00496942"/>
    <w:rsid w:val="00496995"/>
    <w:rsid w:val="00497256"/>
    <w:rsid w:val="004975EE"/>
    <w:rsid w:val="00497757"/>
    <w:rsid w:val="004979F3"/>
    <w:rsid w:val="004A0ADE"/>
    <w:rsid w:val="004A154F"/>
    <w:rsid w:val="004A168B"/>
    <w:rsid w:val="004A1A1F"/>
    <w:rsid w:val="004A1FC5"/>
    <w:rsid w:val="004A29D3"/>
    <w:rsid w:val="004A2A23"/>
    <w:rsid w:val="004A2A86"/>
    <w:rsid w:val="004A2CA6"/>
    <w:rsid w:val="004A346E"/>
    <w:rsid w:val="004A36C9"/>
    <w:rsid w:val="004A3DF0"/>
    <w:rsid w:val="004A40E2"/>
    <w:rsid w:val="004A439F"/>
    <w:rsid w:val="004A46D0"/>
    <w:rsid w:val="004A47AB"/>
    <w:rsid w:val="004A485A"/>
    <w:rsid w:val="004A4DEF"/>
    <w:rsid w:val="004A55E9"/>
    <w:rsid w:val="004A572B"/>
    <w:rsid w:val="004A6363"/>
    <w:rsid w:val="004A640B"/>
    <w:rsid w:val="004A6A1E"/>
    <w:rsid w:val="004A6EEF"/>
    <w:rsid w:val="004A7267"/>
    <w:rsid w:val="004A72F1"/>
    <w:rsid w:val="004B02A5"/>
    <w:rsid w:val="004B07F4"/>
    <w:rsid w:val="004B180B"/>
    <w:rsid w:val="004B181B"/>
    <w:rsid w:val="004B274B"/>
    <w:rsid w:val="004B2D7D"/>
    <w:rsid w:val="004B333C"/>
    <w:rsid w:val="004B3B89"/>
    <w:rsid w:val="004B4A32"/>
    <w:rsid w:val="004B5FE6"/>
    <w:rsid w:val="004B606D"/>
    <w:rsid w:val="004B728D"/>
    <w:rsid w:val="004B7837"/>
    <w:rsid w:val="004C02EC"/>
    <w:rsid w:val="004C0C72"/>
    <w:rsid w:val="004C0DCC"/>
    <w:rsid w:val="004C1188"/>
    <w:rsid w:val="004C11FA"/>
    <w:rsid w:val="004C1F21"/>
    <w:rsid w:val="004C2003"/>
    <w:rsid w:val="004C2938"/>
    <w:rsid w:val="004C2B3B"/>
    <w:rsid w:val="004C3120"/>
    <w:rsid w:val="004C3997"/>
    <w:rsid w:val="004C45B1"/>
    <w:rsid w:val="004C466F"/>
    <w:rsid w:val="004C4AF4"/>
    <w:rsid w:val="004C4C52"/>
    <w:rsid w:val="004C4E72"/>
    <w:rsid w:val="004C52D1"/>
    <w:rsid w:val="004C6023"/>
    <w:rsid w:val="004C66E1"/>
    <w:rsid w:val="004C68B0"/>
    <w:rsid w:val="004C79D9"/>
    <w:rsid w:val="004D0071"/>
    <w:rsid w:val="004D22E2"/>
    <w:rsid w:val="004D2A26"/>
    <w:rsid w:val="004D322F"/>
    <w:rsid w:val="004D3929"/>
    <w:rsid w:val="004D3943"/>
    <w:rsid w:val="004D39D0"/>
    <w:rsid w:val="004D3C1D"/>
    <w:rsid w:val="004D3DC7"/>
    <w:rsid w:val="004D450F"/>
    <w:rsid w:val="004D4DB0"/>
    <w:rsid w:val="004D4F84"/>
    <w:rsid w:val="004D540F"/>
    <w:rsid w:val="004D5C24"/>
    <w:rsid w:val="004D705B"/>
    <w:rsid w:val="004D763D"/>
    <w:rsid w:val="004E001C"/>
    <w:rsid w:val="004E0020"/>
    <w:rsid w:val="004E23F0"/>
    <w:rsid w:val="004E2928"/>
    <w:rsid w:val="004E2944"/>
    <w:rsid w:val="004E2956"/>
    <w:rsid w:val="004E3AE8"/>
    <w:rsid w:val="004E43B0"/>
    <w:rsid w:val="004E4D37"/>
    <w:rsid w:val="004E561D"/>
    <w:rsid w:val="004E62CC"/>
    <w:rsid w:val="004E62ED"/>
    <w:rsid w:val="004E6593"/>
    <w:rsid w:val="004E68DF"/>
    <w:rsid w:val="004E6A07"/>
    <w:rsid w:val="004F03CE"/>
    <w:rsid w:val="004F0844"/>
    <w:rsid w:val="004F0B60"/>
    <w:rsid w:val="004F0E63"/>
    <w:rsid w:val="004F1896"/>
    <w:rsid w:val="004F1986"/>
    <w:rsid w:val="004F1A13"/>
    <w:rsid w:val="004F34A8"/>
    <w:rsid w:val="004F3641"/>
    <w:rsid w:val="004F460E"/>
    <w:rsid w:val="004F46E4"/>
    <w:rsid w:val="004F479C"/>
    <w:rsid w:val="004F4DF2"/>
    <w:rsid w:val="004F5B8F"/>
    <w:rsid w:val="004F7012"/>
    <w:rsid w:val="004F7762"/>
    <w:rsid w:val="004F7821"/>
    <w:rsid w:val="005006B3"/>
    <w:rsid w:val="00500EAC"/>
    <w:rsid w:val="005016EB"/>
    <w:rsid w:val="00501893"/>
    <w:rsid w:val="00501E60"/>
    <w:rsid w:val="00502ECB"/>
    <w:rsid w:val="00503409"/>
    <w:rsid w:val="0050401C"/>
    <w:rsid w:val="0050497E"/>
    <w:rsid w:val="00505F45"/>
    <w:rsid w:val="00506493"/>
    <w:rsid w:val="00506785"/>
    <w:rsid w:val="0050697E"/>
    <w:rsid w:val="00507037"/>
    <w:rsid w:val="005072FB"/>
    <w:rsid w:val="00507377"/>
    <w:rsid w:val="00507785"/>
    <w:rsid w:val="00510449"/>
    <w:rsid w:val="00510683"/>
    <w:rsid w:val="00510987"/>
    <w:rsid w:val="00510CA7"/>
    <w:rsid w:val="005116BE"/>
    <w:rsid w:val="005118AE"/>
    <w:rsid w:val="00512B32"/>
    <w:rsid w:val="00512D8C"/>
    <w:rsid w:val="00512E01"/>
    <w:rsid w:val="00513449"/>
    <w:rsid w:val="00513B05"/>
    <w:rsid w:val="0051414D"/>
    <w:rsid w:val="0051420B"/>
    <w:rsid w:val="005148F4"/>
    <w:rsid w:val="00514D4C"/>
    <w:rsid w:val="00514E5D"/>
    <w:rsid w:val="005153DA"/>
    <w:rsid w:val="005158BE"/>
    <w:rsid w:val="00515A03"/>
    <w:rsid w:val="00515A04"/>
    <w:rsid w:val="0051660F"/>
    <w:rsid w:val="00516F2F"/>
    <w:rsid w:val="00517693"/>
    <w:rsid w:val="005179A9"/>
    <w:rsid w:val="00517DDD"/>
    <w:rsid w:val="00520537"/>
    <w:rsid w:val="0052077A"/>
    <w:rsid w:val="005215D4"/>
    <w:rsid w:val="00521BFD"/>
    <w:rsid w:val="00521F8E"/>
    <w:rsid w:val="00522720"/>
    <w:rsid w:val="005228B2"/>
    <w:rsid w:val="00522AB0"/>
    <w:rsid w:val="00522BBD"/>
    <w:rsid w:val="00523390"/>
    <w:rsid w:val="005236C9"/>
    <w:rsid w:val="00523E77"/>
    <w:rsid w:val="00524045"/>
    <w:rsid w:val="005242CA"/>
    <w:rsid w:val="005243C6"/>
    <w:rsid w:val="005246F7"/>
    <w:rsid w:val="00524EAD"/>
    <w:rsid w:val="00525C07"/>
    <w:rsid w:val="00525F60"/>
    <w:rsid w:val="005264E7"/>
    <w:rsid w:val="00526635"/>
    <w:rsid w:val="00526804"/>
    <w:rsid w:val="00526A61"/>
    <w:rsid w:val="0052717D"/>
    <w:rsid w:val="00527F33"/>
    <w:rsid w:val="0053005F"/>
    <w:rsid w:val="00531996"/>
    <w:rsid w:val="005319A7"/>
    <w:rsid w:val="00532600"/>
    <w:rsid w:val="00532C05"/>
    <w:rsid w:val="00532C07"/>
    <w:rsid w:val="005330E7"/>
    <w:rsid w:val="005343C8"/>
    <w:rsid w:val="0053468B"/>
    <w:rsid w:val="00534AED"/>
    <w:rsid w:val="00534BD0"/>
    <w:rsid w:val="00534C31"/>
    <w:rsid w:val="00535201"/>
    <w:rsid w:val="0053592D"/>
    <w:rsid w:val="00535B39"/>
    <w:rsid w:val="00536213"/>
    <w:rsid w:val="00537D4F"/>
    <w:rsid w:val="00540603"/>
    <w:rsid w:val="00540DBA"/>
    <w:rsid w:val="00541187"/>
    <w:rsid w:val="00541721"/>
    <w:rsid w:val="00541A63"/>
    <w:rsid w:val="00541D4A"/>
    <w:rsid w:val="00542909"/>
    <w:rsid w:val="00542C8C"/>
    <w:rsid w:val="00543E3C"/>
    <w:rsid w:val="005444A6"/>
    <w:rsid w:val="005449AF"/>
    <w:rsid w:val="00544B8E"/>
    <w:rsid w:val="00544CE9"/>
    <w:rsid w:val="00544EE8"/>
    <w:rsid w:val="00544F97"/>
    <w:rsid w:val="00545662"/>
    <w:rsid w:val="005465B1"/>
    <w:rsid w:val="0054784C"/>
    <w:rsid w:val="00550559"/>
    <w:rsid w:val="00550B65"/>
    <w:rsid w:val="005527A6"/>
    <w:rsid w:val="00552C37"/>
    <w:rsid w:val="00552E85"/>
    <w:rsid w:val="00553510"/>
    <w:rsid w:val="00553CBD"/>
    <w:rsid w:val="005544C0"/>
    <w:rsid w:val="00554960"/>
    <w:rsid w:val="00554B08"/>
    <w:rsid w:val="00554F57"/>
    <w:rsid w:val="00555059"/>
    <w:rsid w:val="005558CE"/>
    <w:rsid w:val="00556760"/>
    <w:rsid w:val="005572BF"/>
    <w:rsid w:val="0055739F"/>
    <w:rsid w:val="00557C08"/>
    <w:rsid w:val="00560900"/>
    <w:rsid w:val="00560EAB"/>
    <w:rsid w:val="00561236"/>
    <w:rsid w:val="005625D0"/>
    <w:rsid w:val="005626F1"/>
    <w:rsid w:val="005631ED"/>
    <w:rsid w:val="00563745"/>
    <w:rsid w:val="00564036"/>
    <w:rsid w:val="0056405C"/>
    <w:rsid w:val="00565163"/>
    <w:rsid w:val="0056523D"/>
    <w:rsid w:val="0056545C"/>
    <w:rsid w:val="0056569A"/>
    <w:rsid w:val="0056683A"/>
    <w:rsid w:val="00566EB1"/>
    <w:rsid w:val="005678C5"/>
    <w:rsid w:val="00570FDB"/>
    <w:rsid w:val="00571A3B"/>
    <w:rsid w:val="0057213D"/>
    <w:rsid w:val="005725FA"/>
    <w:rsid w:val="00572D96"/>
    <w:rsid w:val="00572F0E"/>
    <w:rsid w:val="00572FEA"/>
    <w:rsid w:val="00573137"/>
    <w:rsid w:val="00574E12"/>
    <w:rsid w:val="00575996"/>
    <w:rsid w:val="005766BD"/>
    <w:rsid w:val="00576988"/>
    <w:rsid w:val="005772E8"/>
    <w:rsid w:val="00577912"/>
    <w:rsid w:val="005800E1"/>
    <w:rsid w:val="00580439"/>
    <w:rsid w:val="00580607"/>
    <w:rsid w:val="00580B41"/>
    <w:rsid w:val="00581199"/>
    <w:rsid w:val="00581405"/>
    <w:rsid w:val="00581582"/>
    <w:rsid w:val="00581877"/>
    <w:rsid w:val="00581E83"/>
    <w:rsid w:val="00583C0C"/>
    <w:rsid w:val="00584537"/>
    <w:rsid w:val="00584C9B"/>
    <w:rsid w:val="005859F5"/>
    <w:rsid w:val="00585E5E"/>
    <w:rsid w:val="00586917"/>
    <w:rsid w:val="00586975"/>
    <w:rsid w:val="00587D91"/>
    <w:rsid w:val="005903F0"/>
    <w:rsid w:val="00591AE5"/>
    <w:rsid w:val="00591DEF"/>
    <w:rsid w:val="00593746"/>
    <w:rsid w:val="00593A6A"/>
    <w:rsid w:val="00594FF9"/>
    <w:rsid w:val="00595353"/>
    <w:rsid w:val="00595CA0"/>
    <w:rsid w:val="00595E41"/>
    <w:rsid w:val="005969E6"/>
    <w:rsid w:val="0059711E"/>
    <w:rsid w:val="0059741E"/>
    <w:rsid w:val="0059786E"/>
    <w:rsid w:val="005A0DCF"/>
    <w:rsid w:val="005A18E4"/>
    <w:rsid w:val="005A1E64"/>
    <w:rsid w:val="005A239A"/>
    <w:rsid w:val="005A33EB"/>
    <w:rsid w:val="005A3D28"/>
    <w:rsid w:val="005A3F52"/>
    <w:rsid w:val="005A49E9"/>
    <w:rsid w:val="005A4DEC"/>
    <w:rsid w:val="005A51D5"/>
    <w:rsid w:val="005A6207"/>
    <w:rsid w:val="005A64DC"/>
    <w:rsid w:val="005A707D"/>
    <w:rsid w:val="005A72FB"/>
    <w:rsid w:val="005A7970"/>
    <w:rsid w:val="005A7D6A"/>
    <w:rsid w:val="005B273E"/>
    <w:rsid w:val="005B31D9"/>
    <w:rsid w:val="005B3E1B"/>
    <w:rsid w:val="005B4EE9"/>
    <w:rsid w:val="005B6470"/>
    <w:rsid w:val="005C0248"/>
    <w:rsid w:val="005C0344"/>
    <w:rsid w:val="005C06BF"/>
    <w:rsid w:val="005C0C98"/>
    <w:rsid w:val="005C0DD3"/>
    <w:rsid w:val="005C1E77"/>
    <w:rsid w:val="005C2277"/>
    <w:rsid w:val="005C257D"/>
    <w:rsid w:val="005C2D14"/>
    <w:rsid w:val="005C2DF5"/>
    <w:rsid w:val="005C2FD6"/>
    <w:rsid w:val="005C319A"/>
    <w:rsid w:val="005C4338"/>
    <w:rsid w:val="005C457A"/>
    <w:rsid w:val="005C4EAE"/>
    <w:rsid w:val="005C5369"/>
    <w:rsid w:val="005C5C07"/>
    <w:rsid w:val="005C6821"/>
    <w:rsid w:val="005C723B"/>
    <w:rsid w:val="005C7C53"/>
    <w:rsid w:val="005C7F8E"/>
    <w:rsid w:val="005D0A27"/>
    <w:rsid w:val="005D0F43"/>
    <w:rsid w:val="005D291E"/>
    <w:rsid w:val="005D2DF6"/>
    <w:rsid w:val="005D3853"/>
    <w:rsid w:val="005D4534"/>
    <w:rsid w:val="005D4824"/>
    <w:rsid w:val="005D4939"/>
    <w:rsid w:val="005D4A5D"/>
    <w:rsid w:val="005D54CD"/>
    <w:rsid w:val="005D5C5E"/>
    <w:rsid w:val="005D663F"/>
    <w:rsid w:val="005D6641"/>
    <w:rsid w:val="005D6E1E"/>
    <w:rsid w:val="005D7562"/>
    <w:rsid w:val="005D7C53"/>
    <w:rsid w:val="005D7C7E"/>
    <w:rsid w:val="005E122A"/>
    <w:rsid w:val="005E185A"/>
    <w:rsid w:val="005E18FD"/>
    <w:rsid w:val="005E1970"/>
    <w:rsid w:val="005E1996"/>
    <w:rsid w:val="005E1BA1"/>
    <w:rsid w:val="005E1D87"/>
    <w:rsid w:val="005E36D5"/>
    <w:rsid w:val="005E394D"/>
    <w:rsid w:val="005E3A32"/>
    <w:rsid w:val="005E424A"/>
    <w:rsid w:val="005E4F24"/>
    <w:rsid w:val="005E5168"/>
    <w:rsid w:val="005E5672"/>
    <w:rsid w:val="005E5D37"/>
    <w:rsid w:val="005E7633"/>
    <w:rsid w:val="005E78FB"/>
    <w:rsid w:val="005F0DF1"/>
    <w:rsid w:val="005F13F3"/>
    <w:rsid w:val="005F18AC"/>
    <w:rsid w:val="005F198B"/>
    <w:rsid w:val="005F1F6A"/>
    <w:rsid w:val="005F2A2C"/>
    <w:rsid w:val="005F2A69"/>
    <w:rsid w:val="005F2B26"/>
    <w:rsid w:val="005F309E"/>
    <w:rsid w:val="005F37D2"/>
    <w:rsid w:val="005F42A8"/>
    <w:rsid w:val="005F4421"/>
    <w:rsid w:val="005F4BD0"/>
    <w:rsid w:val="005F4C41"/>
    <w:rsid w:val="005F54CE"/>
    <w:rsid w:val="005F5734"/>
    <w:rsid w:val="005F5C23"/>
    <w:rsid w:val="005F6B35"/>
    <w:rsid w:val="005F6C1F"/>
    <w:rsid w:val="005F6C51"/>
    <w:rsid w:val="005F6E01"/>
    <w:rsid w:val="005F6F45"/>
    <w:rsid w:val="005F7B8B"/>
    <w:rsid w:val="0060032A"/>
    <w:rsid w:val="0060092C"/>
    <w:rsid w:val="006036FA"/>
    <w:rsid w:val="00603894"/>
    <w:rsid w:val="00603A45"/>
    <w:rsid w:val="00603C02"/>
    <w:rsid w:val="00604FFF"/>
    <w:rsid w:val="0060547C"/>
    <w:rsid w:val="00607C9D"/>
    <w:rsid w:val="0061028A"/>
    <w:rsid w:val="0061052C"/>
    <w:rsid w:val="0061083C"/>
    <w:rsid w:val="0061096D"/>
    <w:rsid w:val="00610CE4"/>
    <w:rsid w:val="006112DC"/>
    <w:rsid w:val="00611D9B"/>
    <w:rsid w:val="0061233E"/>
    <w:rsid w:val="006130B2"/>
    <w:rsid w:val="006145C7"/>
    <w:rsid w:val="00614972"/>
    <w:rsid w:val="00614D04"/>
    <w:rsid w:val="00615070"/>
    <w:rsid w:val="00615600"/>
    <w:rsid w:val="006156A1"/>
    <w:rsid w:val="00616D6C"/>
    <w:rsid w:val="00616E2B"/>
    <w:rsid w:val="00617651"/>
    <w:rsid w:val="00617B1E"/>
    <w:rsid w:val="0062056E"/>
    <w:rsid w:val="00620E75"/>
    <w:rsid w:val="00621309"/>
    <w:rsid w:val="00621BEA"/>
    <w:rsid w:val="00622885"/>
    <w:rsid w:val="00622911"/>
    <w:rsid w:val="0062391B"/>
    <w:rsid w:val="0062436F"/>
    <w:rsid w:val="00625E57"/>
    <w:rsid w:val="00626198"/>
    <w:rsid w:val="006264D3"/>
    <w:rsid w:val="006265A6"/>
    <w:rsid w:val="00626691"/>
    <w:rsid w:val="00626B69"/>
    <w:rsid w:val="00626C96"/>
    <w:rsid w:val="00627452"/>
    <w:rsid w:val="0062783D"/>
    <w:rsid w:val="00627863"/>
    <w:rsid w:val="00627B01"/>
    <w:rsid w:val="00630C0D"/>
    <w:rsid w:val="00630E21"/>
    <w:rsid w:val="00630F4F"/>
    <w:rsid w:val="0063176A"/>
    <w:rsid w:val="00631A63"/>
    <w:rsid w:val="006323A9"/>
    <w:rsid w:val="006325B3"/>
    <w:rsid w:val="006327F0"/>
    <w:rsid w:val="00632974"/>
    <w:rsid w:val="00632DF0"/>
    <w:rsid w:val="00632EE1"/>
    <w:rsid w:val="006336FC"/>
    <w:rsid w:val="00633843"/>
    <w:rsid w:val="00633B7D"/>
    <w:rsid w:val="00633D39"/>
    <w:rsid w:val="00633D79"/>
    <w:rsid w:val="00633E15"/>
    <w:rsid w:val="006341B2"/>
    <w:rsid w:val="006342E9"/>
    <w:rsid w:val="00635592"/>
    <w:rsid w:val="00635683"/>
    <w:rsid w:val="0063610C"/>
    <w:rsid w:val="00637119"/>
    <w:rsid w:val="0063739A"/>
    <w:rsid w:val="006402E6"/>
    <w:rsid w:val="00640D07"/>
    <w:rsid w:val="00642054"/>
    <w:rsid w:val="0064324B"/>
    <w:rsid w:val="00643E0A"/>
    <w:rsid w:val="006441E5"/>
    <w:rsid w:val="00645223"/>
    <w:rsid w:val="00645A08"/>
    <w:rsid w:val="006461AF"/>
    <w:rsid w:val="0065087E"/>
    <w:rsid w:val="00652C30"/>
    <w:rsid w:val="00652E0F"/>
    <w:rsid w:val="00652F60"/>
    <w:rsid w:val="00653544"/>
    <w:rsid w:val="006537D9"/>
    <w:rsid w:val="00653CDD"/>
    <w:rsid w:val="006540BD"/>
    <w:rsid w:val="00654661"/>
    <w:rsid w:val="006546A6"/>
    <w:rsid w:val="00654E2F"/>
    <w:rsid w:val="006559D3"/>
    <w:rsid w:val="0065627E"/>
    <w:rsid w:val="006569B8"/>
    <w:rsid w:val="00657389"/>
    <w:rsid w:val="006576D4"/>
    <w:rsid w:val="00657729"/>
    <w:rsid w:val="00657A28"/>
    <w:rsid w:val="00657A41"/>
    <w:rsid w:val="0066077E"/>
    <w:rsid w:val="00661EFD"/>
    <w:rsid w:val="00662805"/>
    <w:rsid w:val="006628E7"/>
    <w:rsid w:val="00662BD8"/>
    <w:rsid w:val="00662D33"/>
    <w:rsid w:val="006634EF"/>
    <w:rsid w:val="006635AA"/>
    <w:rsid w:val="0066607F"/>
    <w:rsid w:val="00666384"/>
    <w:rsid w:val="00666B39"/>
    <w:rsid w:val="00666F5D"/>
    <w:rsid w:val="00666F9D"/>
    <w:rsid w:val="00667AF3"/>
    <w:rsid w:val="00667D91"/>
    <w:rsid w:val="00667E60"/>
    <w:rsid w:val="00670FFE"/>
    <w:rsid w:val="006711D0"/>
    <w:rsid w:val="006721F8"/>
    <w:rsid w:val="00672396"/>
    <w:rsid w:val="006724D2"/>
    <w:rsid w:val="0067251D"/>
    <w:rsid w:val="0067257C"/>
    <w:rsid w:val="00672583"/>
    <w:rsid w:val="00672586"/>
    <w:rsid w:val="006727F0"/>
    <w:rsid w:val="006747C5"/>
    <w:rsid w:val="00674977"/>
    <w:rsid w:val="00675009"/>
    <w:rsid w:val="00675024"/>
    <w:rsid w:val="006759F9"/>
    <w:rsid w:val="0067610F"/>
    <w:rsid w:val="00676B85"/>
    <w:rsid w:val="006801CB"/>
    <w:rsid w:val="00680317"/>
    <w:rsid w:val="0068084E"/>
    <w:rsid w:val="00681275"/>
    <w:rsid w:val="00682BBA"/>
    <w:rsid w:val="00683BE9"/>
    <w:rsid w:val="00684426"/>
    <w:rsid w:val="006847A0"/>
    <w:rsid w:val="0068508B"/>
    <w:rsid w:val="00685408"/>
    <w:rsid w:val="00685DFF"/>
    <w:rsid w:val="00686384"/>
    <w:rsid w:val="006867AA"/>
    <w:rsid w:val="006869B4"/>
    <w:rsid w:val="00686E97"/>
    <w:rsid w:val="00687A65"/>
    <w:rsid w:val="0069070D"/>
    <w:rsid w:val="00690A48"/>
    <w:rsid w:val="00690B38"/>
    <w:rsid w:val="00692328"/>
    <w:rsid w:val="00692AFB"/>
    <w:rsid w:val="00692CD4"/>
    <w:rsid w:val="006931DF"/>
    <w:rsid w:val="006933FC"/>
    <w:rsid w:val="00693C05"/>
    <w:rsid w:val="006941D8"/>
    <w:rsid w:val="006942B7"/>
    <w:rsid w:val="00695A32"/>
    <w:rsid w:val="0069601E"/>
    <w:rsid w:val="00696B55"/>
    <w:rsid w:val="00696C80"/>
    <w:rsid w:val="00697630"/>
    <w:rsid w:val="00697DD0"/>
    <w:rsid w:val="00697E48"/>
    <w:rsid w:val="006A085A"/>
    <w:rsid w:val="006A0C1D"/>
    <w:rsid w:val="006A0DDF"/>
    <w:rsid w:val="006A1606"/>
    <w:rsid w:val="006A2DA8"/>
    <w:rsid w:val="006A2E9A"/>
    <w:rsid w:val="006A3B2B"/>
    <w:rsid w:val="006A42ED"/>
    <w:rsid w:val="006A43CF"/>
    <w:rsid w:val="006A4981"/>
    <w:rsid w:val="006A4C61"/>
    <w:rsid w:val="006A4FB7"/>
    <w:rsid w:val="006A5593"/>
    <w:rsid w:val="006A5DB8"/>
    <w:rsid w:val="006A6AF2"/>
    <w:rsid w:val="006A703C"/>
    <w:rsid w:val="006A711B"/>
    <w:rsid w:val="006A751F"/>
    <w:rsid w:val="006A75CE"/>
    <w:rsid w:val="006A770D"/>
    <w:rsid w:val="006A7D8E"/>
    <w:rsid w:val="006B0107"/>
    <w:rsid w:val="006B03B9"/>
    <w:rsid w:val="006B12C4"/>
    <w:rsid w:val="006B1380"/>
    <w:rsid w:val="006B13E5"/>
    <w:rsid w:val="006B17A3"/>
    <w:rsid w:val="006B1BC6"/>
    <w:rsid w:val="006B1F1C"/>
    <w:rsid w:val="006B23F9"/>
    <w:rsid w:val="006B2A03"/>
    <w:rsid w:val="006B5628"/>
    <w:rsid w:val="006B59D8"/>
    <w:rsid w:val="006B6743"/>
    <w:rsid w:val="006B7519"/>
    <w:rsid w:val="006C0BE3"/>
    <w:rsid w:val="006C0D78"/>
    <w:rsid w:val="006C1FA9"/>
    <w:rsid w:val="006C2537"/>
    <w:rsid w:val="006C2864"/>
    <w:rsid w:val="006C2E42"/>
    <w:rsid w:val="006C32F7"/>
    <w:rsid w:val="006C4645"/>
    <w:rsid w:val="006C4AFB"/>
    <w:rsid w:val="006C53E7"/>
    <w:rsid w:val="006C5C47"/>
    <w:rsid w:val="006C6A5E"/>
    <w:rsid w:val="006C735C"/>
    <w:rsid w:val="006D1380"/>
    <w:rsid w:val="006D2424"/>
    <w:rsid w:val="006D3A68"/>
    <w:rsid w:val="006D4A91"/>
    <w:rsid w:val="006D58E4"/>
    <w:rsid w:val="006D5CB3"/>
    <w:rsid w:val="006D60D3"/>
    <w:rsid w:val="006D659E"/>
    <w:rsid w:val="006D7270"/>
    <w:rsid w:val="006D771F"/>
    <w:rsid w:val="006D7F9D"/>
    <w:rsid w:val="006E126B"/>
    <w:rsid w:val="006E1C02"/>
    <w:rsid w:val="006E32C7"/>
    <w:rsid w:val="006E32EB"/>
    <w:rsid w:val="006E3785"/>
    <w:rsid w:val="006E46D0"/>
    <w:rsid w:val="006E4AFC"/>
    <w:rsid w:val="006E4CF6"/>
    <w:rsid w:val="006E4EBC"/>
    <w:rsid w:val="006E5BA8"/>
    <w:rsid w:val="006E5D2C"/>
    <w:rsid w:val="006E5D99"/>
    <w:rsid w:val="006E5E84"/>
    <w:rsid w:val="006E692F"/>
    <w:rsid w:val="006E6C7D"/>
    <w:rsid w:val="006E737B"/>
    <w:rsid w:val="006E75F6"/>
    <w:rsid w:val="006F0068"/>
    <w:rsid w:val="006F01EA"/>
    <w:rsid w:val="006F11C8"/>
    <w:rsid w:val="006F12A8"/>
    <w:rsid w:val="006F1510"/>
    <w:rsid w:val="006F1962"/>
    <w:rsid w:val="006F1BEF"/>
    <w:rsid w:val="006F22CF"/>
    <w:rsid w:val="006F2410"/>
    <w:rsid w:val="006F2D20"/>
    <w:rsid w:val="006F32E2"/>
    <w:rsid w:val="006F333F"/>
    <w:rsid w:val="006F3588"/>
    <w:rsid w:val="006F418E"/>
    <w:rsid w:val="006F57C7"/>
    <w:rsid w:val="006F5EBB"/>
    <w:rsid w:val="006F68DA"/>
    <w:rsid w:val="006F6A2A"/>
    <w:rsid w:val="006F6AFE"/>
    <w:rsid w:val="006F6C25"/>
    <w:rsid w:val="006F6D41"/>
    <w:rsid w:val="006F7AFF"/>
    <w:rsid w:val="0070013C"/>
    <w:rsid w:val="00701282"/>
    <w:rsid w:val="00701CAC"/>
    <w:rsid w:val="0070224D"/>
    <w:rsid w:val="00702578"/>
    <w:rsid w:val="00702C6F"/>
    <w:rsid w:val="007035F7"/>
    <w:rsid w:val="007042EE"/>
    <w:rsid w:val="0070482A"/>
    <w:rsid w:val="007049B1"/>
    <w:rsid w:val="00704A18"/>
    <w:rsid w:val="00704ECD"/>
    <w:rsid w:val="0070538C"/>
    <w:rsid w:val="00706618"/>
    <w:rsid w:val="007066E8"/>
    <w:rsid w:val="007074C1"/>
    <w:rsid w:val="007074D5"/>
    <w:rsid w:val="007075A5"/>
    <w:rsid w:val="007076D4"/>
    <w:rsid w:val="00707CE1"/>
    <w:rsid w:val="00710321"/>
    <w:rsid w:val="00710336"/>
    <w:rsid w:val="007104FA"/>
    <w:rsid w:val="0071089C"/>
    <w:rsid w:val="00710CB3"/>
    <w:rsid w:val="00711E08"/>
    <w:rsid w:val="007129C3"/>
    <w:rsid w:val="00714870"/>
    <w:rsid w:val="00714AEF"/>
    <w:rsid w:val="00714C8C"/>
    <w:rsid w:val="00715FB5"/>
    <w:rsid w:val="00716D71"/>
    <w:rsid w:val="00717253"/>
    <w:rsid w:val="0071733D"/>
    <w:rsid w:val="007200B8"/>
    <w:rsid w:val="00720C71"/>
    <w:rsid w:val="0072156A"/>
    <w:rsid w:val="0072191F"/>
    <w:rsid w:val="00721D56"/>
    <w:rsid w:val="00722037"/>
    <w:rsid w:val="0072264B"/>
    <w:rsid w:val="00722774"/>
    <w:rsid w:val="0072278B"/>
    <w:rsid w:val="007228B2"/>
    <w:rsid w:val="00722A24"/>
    <w:rsid w:val="00722A47"/>
    <w:rsid w:val="007234D6"/>
    <w:rsid w:val="007234F9"/>
    <w:rsid w:val="0072385C"/>
    <w:rsid w:val="007239ED"/>
    <w:rsid w:val="00724879"/>
    <w:rsid w:val="00725601"/>
    <w:rsid w:val="0072572B"/>
    <w:rsid w:val="00725781"/>
    <w:rsid w:val="00726BA8"/>
    <w:rsid w:val="00726EA8"/>
    <w:rsid w:val="007274D6"/>
    <w:rsid w:val="00727748"/>
    <w:rsid w:val="00730144"/>
    <w:rsid w:val="0073101B"/>
    <w:rsid w:val="007317B4"/>
    <w:rsid w:val="007319A6"/>
    <w:rsid w:val="0073287A"/>
    <w:rsid w:val="007329C9"/>
    <w:rsid w:val="00732DC4"/>
    <w:rsid w:val="00733113"/>
    <w:rsid w:val="00733340"/>
    <w:rsid w:val="00733557"/>
    <w:rsid w:val="00733C89"/>
    <w:rsid w:val="00734545"/>
    <w:rsid w:val="007345B6"/>
    <w:rsid w:val="0073467C"/>
    <w:rsid w:val="007348BB"/>
    <w:rsid w:val="0073493B"/>
    <w:rsid w:val="00734E52"/>
    <w:rsid w:val="00735307"/>
    <w:rsid w:val="007357D9"/>
    <w:rsid w:val="00735A32"/>
    <w:rsid w:val="00736F88"/>
    <w:rsid w:val="0073708C"/>
    <w:rsid w:val="007371CC"/>
    <w:rsid w:val="00737C2C"/>
    <w:rsid w:val="00737E2A"/>
    <w:rsid w:val="007415B6"/>
    <w:rsid w:val="00741B8F"/>
    <w:rsid w:val="007420B0"/>
    <w:rsid w:val="0074280A"/>
    <w:rsid w:val="00742DC7"/>
    <w:rsid w:val="00743C3A"/>
    <w:rsid w:val="00744E6B"/>
    <w:rsid w:val="007451D0"/>
    <w:rsid w:val="00745855"/>
    <w:rsid w:val="007458B3"/>
    <w:rsid w:val="00746671"/>
    <w:rsid w:val="007466D7"/>
    <w:rsid w:val="0074690C"/>
    <w:rsid w:val="007471EA"/>
    <w:rsid w:val="00747483"/>
    <w:rsid w:val="00747524"/>
    <w:rsid w:val="007505F4"/>
    <w:rsid w:val="00750890"/>
    <w:rsid w:val="00750C4E"/>
    <w:rsid w:val="0075121C"/>
    <w:rsid w:val="007514A4"/>
    <w:rsid w:val="00751707"/>
    <w:rsid w:val="007519C1"/>
    <w:rsid w:val="00751E42"/>
    <w:rsid w:val="00752156"/>
    <w:rsid w:val="00752412"/>
    <w:rsid w:val="00752B05"/>
    <w:rsid w:val="00753B0A"/>
    <w:rsid w:val="00754891"/>
    <w:rsid w:val="00755332"/>
    <w:rsid w:val="00755384"/>
    <w:rsid w:val="00755EA0"/>
    <w:rsid w:val="007572E0"/>
    <w:rsid w:val="00757664"/>
    <w:rsid w:val="00760A94"/>
    <w:rsid w:val="00761C62"/>
    <w:rsid w:val="00762A53"/>
    <w:rsid w:val="00763448"/>
    <w:rsid w:val="007638BC"/>
    <w:rsid w:val="007638C4"/>
    <w:rsid w:val="00763A5A"/>
    <w:rsid w:val="00763CE0"/>
    <w:rsid w:val="00763E87"/>
    <w:rsid w:val="00763FD9"/>
    <w:rsid w:val="0076445D"/>
    <w:rsid w:val="007646E8"/>
    <w:rsid w:val="00764AFA"/>
    <w:rsid w:val="0076559E"/>
    <w:rsid w:val="0076571F"/>
    <w:rsid w:val="00766397"/>
    <w:rsid w:val="007671EB"/>
    <w:rsid w:val="00767D1C"/>
    <w:rsid w:val="007706AB"/>
    <w:rsid w:val="007710FC"/>
    <w:rsid w:val="00771A00"/>
    <w:rsid w:val="00771D54"/>
    <w:rsid w:val="00771E0D"/>
    <w:rsid w:val="0077266B"/>
    <w:rsid w:val="007732C9"/>
    <w:rsid w:val="00773372"/>
    <w:rsid w:val="007737D6"/>
    <w:rsid w:val="00774AA7"/>
    <w:rsid w:val="007755EF"/>
    <w:rsid w:val="00775779"/>
    <w:rsid w:val="00775FA2"/>
    <w:rsid w:val="007761EE"/>
    <w:rsid w:val="0077715D"/>
    <w:rsid w:val="0077792E"/>
    <w:rsid w:val="007801AE"/>
    <w:rsid w:val="00781C0A"/>
    <w:rsid w:val="00781EC3"/>
    <w:rsid w:val="0078202E"/>
    <w:rsid w:val="00782225"/>
    <w:rsid w:val="007826C5"/>
    <w:rsid w:val="00782C36"/>
    <w:rsid w:val="00782D8D"/>
    <w:rsid w:val="00783828"/>
    <w:rsid w:val="0078449D"/>
    <w:rsid w:val="00784991"/>
    <w:rsid w:val="0078672F"/>
    <w:rsid w:val="00787613"/>
    <w:rsid w:val="00787DAD"/>
    <w:rsid w:val="00787DD8"/>
    <w:rsid w:val="00787E75"/>
    <w:rsid w:val="007905EC"/>
    <w:rsid w:val="007906D9"/>
    <w:rsid w:val="00791104"/>
    <w:rsid w:val="00791344"/>
    <w:rsid w:val="007913E6"/>
    <w:rsid w:val="00791880"/>
    <w:rsid w:val="00791B23"/>
    <w:rsid w:val="007921B7"/>
    <w:rsid w:val="0079270D"/>
    <w:rsid w:val="00793B9C"/>
    <w:rsid w:val="00793D6F"/>
    <w:rsid w:val="00793F54"/>
    <w:rsid w:val="00794126"/>
    <w:rsid w:val="007949C0"/>
    <w:rsid w:val="0079505C"/>
    <w:rsid w:val="007953DF"/>
    <w:rsid w:val="00797165"/>
    <w:rsid w:val="00797399"/>
    <w:rsid w:val="007A01D9"/>
    <w:rsid w:val="007A07CC"/>
    <w:rsid w:val="007A131E"/>
    <w:rsid w:val="007A2D1E"/>
    <w:rsid w:val="007A35DC"/>
    <w:rsid w:val="007A3E06"/>
    <w:rsid w:val="007A421F"/>
    <w:rsid w:val="007A462E"/>
    <w:rsid w:val="007A46B0"/>
    <w:rsid w:val="007A4BB6"/>
    <w:rsid w:val="007A4E05"/>
    <w:rsid w:val="007A5A9C"/>
    <w:rsid w:val="007A677D"/>
    <w:rsid w:val="007A6A24"/>
    <w:rsid w:val="007A7A06"/>
    <w:rsid w:val="007B0055"/>
    <w:rsid w:val="007B016B"/>
    <w:rsid w:val="007B06FB"/>
    <w:rsid w:val="007B07F3"/>
    <w:rsid w:val="007B17AD"/>
    <w:rsid w:val="007B20BF"/>
    <w:rsid w:val="007B2732"/>
    <w:rsid w:val="007B40F7"/>
    <w:rsid w:val="007B5DD5"/>
    <w:rsid w:val="007B63F8"/>
    <w:rsid w:val="007B70E7"/>
    <w:rsid w:val="007B7B75"/>
    <w:rsid w:val="007C0516"/>
    <w:rsid w:val="007C136E"/>
    <w:rsid w:val="007C169B"/>
    <w:rsid w:val="007C266D"/>
    <w:rsid w:val="007C2A0F"/>
    <w:rsid w:val="007C2ED0"/>
    <w:rsid w:val="007C3A4E"/>
    <w:rsid w:val="007C3C17"/>
    <w:rsid w:val="007C3F2D"/>
    <w:rsid w:val="007C45BE"/>
    <w:rsid w:val="007C5741"/>
    <w:rsid w:val="007C5FD8"/>
    <w:rsid w:val="007C63AB"/>
    <w:rsid w:val="007C6A94"/>
    <w:rsid w:val="007C7179"/>
    <w:rsid w:val="007C7E02"/>
    <w:rsid w:val="007C7F73"/>
    <w:rsid w:val="007D0878"/>
    <w:rsid w:val="007D0884"/>
    <w:rsid w:val="007D0CDE"/>
    <w:rsid w:val="007D124E"/>
    <w:rsid w:val="007D1B35"/>
    <w:rsid w:val="007D1CE0"/>
    <w:rsid w:val="007D1E6F"/>
    <w:rsid w:val="007D1FF4"/>
    <w:rsid w:val="007D3111"/>
    <w:rsid w:val="007D3714"/>
    <w:rsid w:val="007D37E3"/>
    <w:rsid w:val="007D4184"/>
    <w:rsid w:val="007D478B"/>
    <w:rsid w:val="007D4981"/>
    <w:rsid w:val="007D4DFA"/>
    <w:rsid w:val="007D53D1"/>
    <w:rsid w:val="007D5766"/>
    <w:rsid w:val="007D7135"/>
    <w:rsid w:val="007D776D"/>
    <w:rsid w:val="007D7F1C"/>
    <w:rsid w:val="007E02C6"/>
    <w:rsid w:val="007E0470"/>
    <w:rsid w:val="007E0B6F"/>
    <w:rsid w:val="007E1586"/>
    <w:rsid w:val="007E1838"/>
    <w:rsid w:val="007E1B0D"/>
    <w:rsid w:val="007E2EE4"/>
    <w:rsid w:val="007E3D0A"/>
    <w:rsid w:val="007E3F74"/>
    <w:rsid w:val="007E4597"/>
    <w:rsid w:val="007E47EA"/>
    <w:rsid w:val="007E48DF"/>
    <w:rsid w:val="007E49FF"/>
    <w:rsid w:val="007E535F"/>
    <w:rsid w:val="007E6573"/>
    <w:rsid w:val="007E65BC"/>
    <w:rsid w:val="007E6C0B"/>
    <w:rsid w:val="007F00FF"/>
    <w:rsid w:val="007F04B8"/>
    <w:rsid w:val="007F16BA"/>
    <w:rsid w:val="007F196A"/>
    <w:rsid w:val="007F1B7F"/>
    <w:rsid w:val="007F1DAE"/>
    <w:rsid w:val="007F2006"/>
    <w:rsid w:val="007F2607"/>
    <w:rsid w:val="007F2975"/>
    <w:rsid w:val="007F3316"/>
    <w:rsid w:val="007F4A90"/>
    <w:rsid w:val="007F4AAD"/>
    <w:rsid w:val="007F5BC5"/>
    <w:rsid w:val="007F6B8D"/>
    <w:rsid w:val="008004B6"/>
    <w:rsid w:val="00802377"/>
    <w:rsid w:val="0080243A"/>
    <w:rsid w:val="0080263D"/>
    <w:rsid w:val="00802BAF"/>
    <w:rsid w:val="00802DBA"/>
    <w:rsid w:val="00802FCC"/>
    <w:rsid w:val="00803790"/>
    <w:rsid w:val="00803F02"/>
    <w:rsid w:val="008043D3"/>
    <w:rsid w:val="008048E8"/>
    <w:rsid w:val="0080493F"/>
    <w:rsid w:val="00805AF4"/>
    <w:rsid w:val="008066B2"/>
    <w:rsid w:val="00806D95"/>
    <w:rsid w:val="00807FA8"/>
    <w:rsid w:val="00810010"/>
    <w:rsid w:val="00810112"/>
    <w:rsid w:val="008104B1"/>
    <w:rsid w:val="0081084B"/>
    <w:rsid w:val="00810E1A"/>
    <w:rsid w:val="00810E87"/>
    <w:rsid w:val="0081127D"/>
    <w:rsid w:val="008120A3"/>
    <w:rsid w:val="00812AFB"/>
    <w:rsid w:val="00813166"/>
    <w:rsid w:val="0081475C"/>
    <w:rsid w:val="0081480B"/>
    <w:rsid w:val="00814B76"/>
    <w:rsid w:val="00814C40"/>
    <w:rsid w:val="00815C79"/>
    <w:rsid w:val="008160F0"/>
    <w:rsid w:val="00816BE3"/>
    <w:rsid w:val="00817123"/>
    <w:rsid w:val="008171FB"/>
    <w:rsid w:val="00820087"/>
    <w:rsid w:val="00820192"/>
    <w:rsid w:val="008205EE"/>
    <w:rsid w:val="00820E17"/>
    <w:rsid w:val="008221D1"/>
    <w:rsid w:val="00822DD4"/>
    <w:rsid w:val="00823353"/>
    <w:rsid w:val="0082343D"/>
    <w:rsid w:val="00823ADC"/>
    <w:rsid w:val="0082423F"/>
    <w:rsid w:val="008243D0"/>
    <w:rsid w:val="008258DB"/>
    <w:rsid w:val="00825F75"/>
    <w:rsid w:val="008263E5"/>
    <w:rsid w:val="0082641A"/>
    <w:rsid w:val="008266BA"/>
    <w:rsid w:val="008273C2"/>
    <w:rsid w:val="00827729"/>
    <w:rsid w:val="008278F4"/>
    <w:rsid w:val="00827AD7"/>
    <w:rsid w:val="008300F6"/>
    <w:rsid w:val="00830267"/>
    <w:rsid w:val="008312C0"/>
    <w:rsid w:val="008318C3"/>
    <w:rsid w:val="00831EEF"/>
    <w:rsid w:val="00832286"/>
    <w:rsid w:val="008329EE"/>
    <w:rsid w:val="00833FF0"/>
    <w:rsid w:val="00834019"/>
    <w:rsid w:val="0083427A"/>
    <w:rsid w:val="008343C6"/>
    <w:rsid w:val="00835089"/>
    <w:rsid w:val="00835407"/>
    <w:rsid w:val="00836CFB"/>
    <w:rsid w:val="00836E66"/>
    <w:rsid w:val="00840772"/>
    <w:rsid w:val="008422C0"/>
    <w:rsid w:val="00842879"/>
    <w:rsid w:val="00844B84"/>
    <w:rsid w:val="00844D88"/>
    <w:rsid w:val="0084546F"/>
    <w:rsid w:val="00845911"/>
    <w:rsid w:val="00845D35"/>
    <w:rsid w:val="00846405"/>
    <w:rsid w:val="0084684A"/>
    <w:rsid w:val="00846FC8"/>
    <w:rsid w:val="00847563"/>
    <w:rsid w:val="00850100"/>
    <w:rsid w:val="008501E8"/>
    <w:rsid w:val="008505C2"/>
    <w:rsid w:val="00851685"/>
    <w:rsid w:val="00851959"/>
    <w:rsid w:val="00851DDD"/>
    <w:rsid w:val="008523B6"/>
    <w:rsid w:val="00854139"/>
    <w:rsid w:val="0085413C"/>
    <w:rsid w:val="008541DC"/>
    <w:rsid w:val="00855B25"/>
    <w:rsid w:val="00856026"/>
    <w:rsid w:val="00856641"/>
    <w:rsid w:val="00856BAF"/>
    <w:rsid w:val="00857444"/>
    <w:rsid w:val="00857618"/>
    <w:rsid w:val="00857951"/>
    <w:rsid w:val="00857B91"/>
    <w:rsid w:val="008626AD"/>
    <w:rsid w:val="0086312C"/>
    <w:rsid w:val="0086371F"/>
    <w:rsid w:val="008657B1"/>
    <w:rsid w:val="00865A22"/>
    <w:rsid w:val="00866BFA"/>
    <w:rsid w:val="00866EE0"/>
    <w:rsid w:val="00867728"/>
    <w:rsid w:val="00867B10"/>
    <w:rsid w:val="00870918"/>
    <w:rsid w:val="00870AE0"/>
    <w:rsid w:val="00871F90"/>
    <w:rsid w:val="00871F99"/>
    <w:rsid w:val="00872FF1"/>
    <w:rsid w:val="0087387E"/>
    <w:rsid w:val="008738B3"/>
    <w:rsid w:val="00873F53"/>
    <w:rsid w:val="008740D7"/>
    <w:rsid w:val="00874549"/>
    <w:rsid w:val="00874F78"/>
    <w:rsid w:val="0087530A"/>
    <w:rsid w:val="00875AF4"/>
    <w:rsid w:val="00875B53"/>
    <w:rsid w:val="0087610D"/>
    <w:rsid w:val="00876982"/>
    <w:rsid w:val="0087767C"/>
    <w:rsid w:val="00877767"/>
    <w:rsid w:val="00877F68"/>
    <w:rsid w:val="008801E1"/>
    <w:rsid w:val="008801FD"/>
    <w:rsid w:val="00881A10"/>
    <w:rsid w:val="00883101"/>
    <w:rsid w:val="008839C9"/>
    <w:rsid w:val="00883A0E"/>
    <w:rsid w:val="008856BF"/>
    <w:rsid w:val="00885DA0"/>
    <w:rsid w:val="008863EB"/>
    <w:rsid w:val="008869C7"/>
    <w:rsid w:val="00886E18"/>
    <w:rsid w:val="00887789"/>
    <w:rsid w:val="008908BD"/>
    <w:rsid w:val="00890F0B"/>
    <w:rsid w:val="008912FF"/>
    <w:rsid w:val="008924BC"/>
    <w:rsid w:val="00892E0B"/>
    <w:rsid w:val="00892E16"/>
    <w:rsid w:val="008945DD"/>
    <w:rsid w:val="00895459"/>
    <w:rsid w:val="008965A5"/>
    <w:rsid w:val="0089799C"/>
    <w:rsid w:val="00897C70"/>
    <w:rsid w:val="00897CD4"/>
    <w:rsid w:val="008A08D4"/>
    <w:rsid w:val="008A0FA3"/>
    <w:rsid w:val="008A17FD"/>
    <w:rsid w:val="008A20EA"/>
    <w:rsid w:val="008A31CD"/>
    <w:rsid w:val="008A35EC"/>
    <w:rsid w:val="008A4879"/>
    <w:rsid w:val="008A4AC2"/>
    <w:rsid w:val="008A4FC0"/>
    <w:rsid w:val="008A51EE"/>
    <w:rsid w:val="008A59AD"/>
    <w:rsid w:val="008A5C2C"/>
    <w:rsid w:val="008A64F3"/>
    <w:rsid w:val="008A65B7"/>
    <w:rsid w:val="008A7CA5"/>
    <w:rsid w:val="008B010B"/>
    <w:rsid w:val="008B0514"/>
    <w:rsid w:val="008B0D0F"/>
    <w:rsid w:val="008B0D30"/>
    <w:rsid w:val="008B0F64"/>
    <w:rsid w:val="008B1535"/>
    <w:rsid w:val="008B1B6D"/>
    <w:rsid w:val="008B2560"/>
    <w:rsid w:val="008B26FB"/>
    <w:rsid w:val="008B3349"/>
    <w:rsid w:val="008B496E"/>
    <w:rsid w:val="008B4C88"/>
    <w:rsid w:val="008B6335"/>
    <w:rsid w:val="008B655B"/>
    <w:rsid w:val="008B6952"/>
    <w:rsid w:val="008B7D26"/>
    <w:rsid w:val="008B7F72"/>
    <w:rsid w:val="008C09E1"/>
    <w:rsid w:val="008C0A08"/>
    <w:rsid w:val="008C0F85"/>
    <w:rsid w:val="008C15EF"/>
    <w:rsid w:val="008C169F"/>
    <w:rsid w:val="008C275F"/>
    <w:rsid w:val="008C2E9E"/>
    <w:rsid w:val="008C302B"/>
    <w:rsid w:val="008C4031"/>
    <w:rsid w:val="008C4627"/>
    <w:rsid w:val="008C4B2A"/>
    <w:rsid w:val="008C4C1A"/>
    <w:rsid w:val="008C4D87"/>
    <w:rsid w:val="008C53B2"/>
    <w:rsid w:val="008C5CB6"/>
    <w:rsid w:val="008C6276"/>
    <w:rsid w:val="008C62E6"/>
    <w:rsid w:val="008C64A0"/>
    <w:rsid w:val="008C6B36"/>
    <w:rsid w:val="008C747D"/>
    <w:rsid w:val="008D0DE7"/>
    <w:rsid w:val="008D101A"/>
    <w:rsid w:val="008D185A"/>
    <w:rsid w:val="008D1966"/>
    <w:rsid w:val="008D288B"/>
    <w:rsid w:val="008D2EBC"/>
    <w:rsid w:val="008D318F"/>
    <w:rsid w:val="008D3DCC"/>
    <w:rsid w:val="008D4267"/>
    <w:rsid w:val="008D47FC"/>
    <w:rsid w:val="008D48B3"/>
    <w:rsid w:val="008D48D2"/>
    <w:rsid w:val="008D503C"/>
    <w:rsid w:val="008D50BA"/>
    <w:rsid w:val="008D5A28"/>
    <w:rsid w:val="008D6047"/>
    <w:rsid w:val="008D6854"/>
    <w:rsid w:val="008D72D4"/>
    <w:rsid w:val="008D7FB3"/>
    <w:rsid w:val="008E0459"/>
    <w:rsid w:val="008E05E9"/>
    <w:rsid w:val="008E098B"/>
    <w:rsid w:val="008E0BD8"/>
    <w:rsid w:val="008E19F8"/>
    <w:rsid w:val="008E1ECA"/>
    <w:rsid w:val="008E2754"/>
    <w:rsid w:val="008E3E3E"/>
    <w:rsid w:val="008E4239"/>
    <w:rsid w:val="008E4DA8"/>
    <w:rsid w:val="008E56AE"/>
    <w:rsid w:val="008E5DB0"/>
    <w:rsid w:val="008E5F2A"/>
    <w:rsid w:val="008E660D"/>
    <w:rsid w:val="008E67FC"/>
    <w:rsid w:val="008E74F0"/>
    <w:rsid w:val="008F00C7"/>
    <w:rsid w:val="008F027F"/>
    <w:rsid w:val="008F0B39"/>
    <w:rsid w:val="008F1769"/>
    <w:rsid w:val="008F17EF"/>
    <w:rsid w:val="008F1A94"/>
    <w:rsid w:val="008F21E5"/>
    <w:rsid w:val="008F33D5"/>
    <w:rsid w:val="008F3679"/>
    <w:rsid w:val="008F3923"/>
    <w:rsid w:val="008F45F7"/>
    <w:rsid w:val="008F4D20"/>
    <w:rsid w:val="008F51DA"/>
    <w:rsid w:val="008F5AAC"/>
    <w:rsid w:val="008F6688"/>
    <w:rsid w:val="008F6C8C"/>
    <w:rsid w:val="008F757F"/>
    <w:rsid w:val="008F76FE"/>
    <w:rsid w:val="008F7DC8"/>
    <w:rsid w:val="008F7FBF"/>
    <w:rsid w:val="0090046F"/>
    <w:rsid w:val="009008D8"/>
    <w:rsid w:val="00900ABD"/>
    <w:rsid w:val="00900DA5"/>
    <w:rsid w:val="00900EBE"/>
    <w:rsid w:val="00900EC6"/>
    <w:rsid w:val="0090100D"/>
    <w:rsid w:val="0090208D"/>
    <w:rsid w:val="0090314C"/>
    <w:rsid w:val="00903B4F"/>
    <w:rsid w:val="009043CA"/>
    <w:rsid w:val="0090469C"/>
    <w:rsid w:val="00904929"/>
    <w:rsid w:val="00904D1F"/>
    <w:rsid w:val="009051D1"/>
    <w:rsid w:val="009052EA"/>
    <w:rsid w:val="0090606B"/>
    <w:rsid w:val="00906B49"/>
    <w:rsid w:val="009079C7"/>
    <w:rsid w:val="00907C4C"/>
    <w:rsid w:val="00910CED"/>
    <w:rsid w:val="00910E4E"/>
    <w:rsid w:val="00911481"/>
    <w:rsid w:val="009119A7"/>
    <w:rsid w:val="0091259B"/>
    <w:rsid w:val="00913224"/>
    <w:rsid w:val="00913639"/>
    <w:rsid w:val="00913EC9"/>
    <w:rsid w:val="0091483E"/>
    <w:rsid w:val="00914D5F"/>
    <w:rsid w:val="009155C2"/>
    <w:rsid w:val="00915839"/>
    <w:rsid w:val="00915FD0"/>
    <w:rsid w:val="009162E6"/>
    <w:rsid w:val="00916F74"/>
    <w:rsid w:val="0091747E"/>
    <w:rsid w:val="009179CF"/>
    <w:rsid w:val="00917D83"/>
    <w:rsid w:val="009200D1"/>
    <w:rsid w:val="00920607"/>
    <w:rsid w:val="009215E4"/>
    <w:rsid w:val="009234A6"/>
    <w:rsid w:val="009235F1"/>
    <w:rsid w:val="00924496"/>
    <w:rsid w:val="00924691"/>
    <w:rsid w:val="0092472D"/>
    <w:rsid w:val="00925501"/>
    <w:rsid w:val="00925A35"/>
    <w:rsid w:val="00926BF9"/>
    <w:rsid w:val="00927009"/>
    <w:rsid w:val="0092709D"/>
    <w:rsid w:val="00927213"/>
    <w:rsid w:val="009303B3"/>
    <w:rsid w:val="0093071E"/>
    <w:rsid w:val="0093095B"/>
    <w:rsid w:val="00930C8B"/>
    <w:rsid w:val="00930EC1"/>
    <w:rsid w:val="00931D48"/>
    <w:rsid w:val="00932A29"/>
    <w:rsid w:val="00932C58"/>
    <w:rsid w:val="00933244"/>
    <w:rsid w:val="00933488"/>
    <w:rsid w:val="009336B8"/>
    <w:rsid w:val="00933956"/>
    <w:rsid w:val="00934E4B"/>
    <w:rsid w:val="009353AE"/>
    <w:rsid w:val="009356BC"/>
    <w:rsid w:val="0093587E"/>
    <w:rsid w:val="00935BD6"/>
    <w:rsid w:val="0093708F"/>
    <w:rsid w:val="00937E47"/>
    <w:rsid w:val="00940DA4"/>
    <w:rsid w:val="00943287"/>
    <w:rsid w:val="00943583"/>
    <w:rsid w:val="009442D2"/>
    <w:rsid w:val="00944CFD"/>
    <w:rsid w:val="009453F2"/>
    <w:rsid w:val="00945A40"/>
    <w:rsid w:val="00945CA5"/>
    <w:rsid w:val="009464F0"/>
    <w:rsid w:val="009503CE"/>
    <w:rsid w:val="00950406"/>
    <w:rsid w:val="00950945"/>
    <w:rsid w:val="009514EF"/>
    <w:rsid w:val="00952150"/>
    <w:rsid w:val="00954730"/>
    <w:rsid w:val="0095497A"/>
    <w:rsid w:val="00955A50"/>
    <w:rsid w:val="00955D8F"/>
    <w:rsid w:val="00956D8E"/>
    <w:rsid w:val="0095771F"/>
    <w:rsid w:val="00957EA9"/>
    <w:rsid w:val="0096001B"/>
    <w:rsid w:val="009602FD"/>
    <w:rsid w:val="009604B1"/>
    <w:rsid w:val="0096303F"/>
    <w:rsid w:val="009631F6"/>
    <w:rsid w:val="009634EF"/>
    <w:rsid w:val="00963815"/>
    <w:rsid w:val="00963B13"/>
    <w:rsid w:val="00964256"/>
    <w:rsid w:val="00964C49"/>
    <w:rsid w:val="00965685"/>
    <w:rsid w:val="00966DD4"/>
    <w:rsid w:val="00967D22"/>
    <w:rsid w:val="009704E0"/>
    <w:rsid w:val="00970513"/>
    <w:rsid w:val="009715F8"/>
    <w:rsid w:val="00971615"/>
    <w:rsid w:val="00971D61"/>
    <w:rsid w:val="009722B4"/>
    <w:rsid w:val="0097254D"/>
    <w:rsid w:val="00972D16"/>
    <w:rsid w:val="00972EDF"/>
    <w:rsid w:val="00972FB6"/>
    <w:rsid w:val="00973CAB"/>
    <w:rsid w:val="009740FD"/>
    <w:rsid w:val="0097423F"/>
    <w:rsid w:val="009754E8"/>
    <w:rsid w:val="0097555D"/>
    <w:rsid w:val="00975779"/>
    <w:rsid w:val="00976314"/>
    <w:rsid w:val="00976A1B"/>
    <w:rsid w:val="00976CB2"/>
    <w:rsid w:val="00976E87"/>
    <w:rsid w:val="00976F45"/>
    <w:rsid w:val="00977392"/>
    <w:rsid w:val="009773EC"/>
    <w:rsid w:val="0097767F"/>
    <w:rsid w:val="00977F13"/>
    <w:rsid w:val="00980183"/>
    <w:rsid w:val="0098073D"/>
    <w:rsid w:val="00980F12"/>
    <w:rsid w:val="0098109F"/>
    <w:rsid w:val="00981CC5"/>
    <w:rsid w:val="0098279A"/>
    <w:rsid w:val="00982C85"/>
    <w:rsid w:val="009835C1"/>
    <w:rsid w:val="00983859"/>
    <w:rsid w:val="0098398B"/>
    <w:rsid w:val="00984D4C"/>
    <w:rsid w:val="00987F36"/>
    <w:rsid w:val="00990E1D"/>
    <w:rsid w:val="00992086"/>
    <w:rsid w:val="00992B73"/>
    <w:rsid w:val="00992C48"/>
    <w:rsid w:val="0099335D"/>
    <w:rsid w:val="00993431"/>
    <w:rsid w:val="00994536"/>
    <w:rsid w:val="00995F86"/>
    <w:rsid w:val="00996767"/>
    <w:rsid w:val="00996D9F"/>
    <w:rsid w:val="00997216"/>
    <w:rsid w:val="009978C6"/>
    <w:rsid w:val="009A08F2"/>
    <w:rsid w:val="009A0A03"/>
    <w:rsid w:val="009A0C97"/>
    <w:rsid w:val="009A0EFB"/>
    <w:rsid w:val="009A12C8"/>
    <w:rsid w:val="009A1CF7"/>
    <w:rsid w:val="009A2A63"/>
    <w:rsid w:val="009A2B80"/>
    <w:rsid w:val="009A2EA4"/>
    <w:rsid w:val="009A2F24"/>
    <w:rsid w:val="009A721D"/>
    <w:rsid w:val="009A7ADC"/>
    <w:rsid w:val="009B3A8B"/>
    <w:rsid w:val="009B3C68"/>
    <w:rsid w:val="009B537D"/>
    <w:rsid w:val="009B5476"/>
    <w:rsid w:val="009B6643"/>
    <w:rsid w:val="009B6CAC"/>
    <w:rsid w:val="009C07D8"/>
    <w:rsid w:val="009C0A7B"/>
    <w:rsid w:val="009C0F39"/>
    <w:rsid w:val="009C224D"/>
    <w:rsid w:val="009C2A42"/>
    <w:rsid w:val="009C3133"/>
    <w:rsid w:val="009C378F"/>
    <w:rsid w:val="009C3E24"/>
    <w:rsid w:val="009C47B2"/>
    <w:rsid w:val="009C524A"/>
    <w:rsid w:val="009C5C4A"/>
    <w:rsid w:val="009C7D14"/>
    <w:rsid w:val="009D0189"/>
    <w:rsid w:val="009D0D1C"/>
    <w:rsid w:val="009D0E97"/>
    <w:rsid w:val="009D1BBC"/>
    <w:rsid w:val="009D1F66"/>
    <w:rsid w:val="009D20EA"/>
    <w:rsid w:val="009D282B"/>
    <w:rsid w:val="009D3356"/>
    <w:rsid w:val="009D39DB"/>
    <w:rsid w:val="009D3B11"/>
    <w:rsid w:val="009D3CB2"/>
    <w:rsid w:val="009D3E06"/>
    <w:rsid w:val="009D4D0C"/>
    <w:rsid w:val="009D50B8"/>
    <w:rsid w:val="009D51C9"/>
    <w:rsid w:val="009D5246"/>
    <w:rsid w:val="009D5464"/>
    <w:rsid w:val="009D59AE"/>
    <w:rsid w:val="009D6168"/>
    <w:rsid w:val="009D6891"/>
    <w:rsid w:val="009D7E6E"/>
    <w:rsid w:val="009E0AEA"/>
    <w:rsid w:val="009E1459"/>
    <w:rsid w:val="009E1CC2"/>
    <w:rsid w:val="009E254A"/>
    <w:rsid w:val="009E2750"/>
    <w:rsid w:val="009E2C45"/>
    <w:rsid w:val="009E31B6"/>
    <w:rsid w:val="009E4555"/>
    <w:rsid w:val="009E4752"/>
    <w:rsid w:val="009E4CE6"/>
    <w:rsid w:val="009E4EA7"/>
    <w:rsid w:val="009E5129"/>
    <w:rsid w:val="009E6B55"/>
    <w:rsid w:val="009F047E"/>
    <w:rsid w:val="009F1213"/>
    <w:rsid w:val="009F1DB9"/>
    <w:rsid w:val="009F21AC"/>
    <w:rsid w:val="009F220E"/>
    <w:rsid w:val="009F3401"/>
    <w:rsid w:val="009F35BD"/>
    <w:rsid w:val="009F35E1"/>
    <w:rsid w:val="009F38B4"/>
    <w:rsid w:val="009F4793"/>
    <w:rsid w:val="009F4CD1"/>
    <w:rsid w:val="009F5292"/>
    <w:rsid w:val="009F5AFF"/>
    <w:rsid w:val="009F5C4D"/>
    <w:rsid w:val="009F6FF6"/>
    <w:rsid w:val="009F739C"/>
    <w:rsid w:val="009F7B41"/>
    <w:rsid w:val="009F7FB4"/>
    <w:rsid w:val="00A005E4"/>
    <w:rsid w:val="00A006FA"/>
    <w:rsid w:val="00A009C2"/>
    <w:rsid w:val="00A018FC"/>
    <w:rsid w:val="00A01A34"/>
    <w:rsid w:val="00A01A82"/>
    <w:rsid w:val="00A01DB8"/>
    <w:rsid w:val="00A0269A"/>
    <w:rsid w:val="00A04425"/>
    <w:rsid w:val="00A04F1F"/>
    <w:rsid w:val="00A04F3C"/>
    <w:rsid w:val="00A057D2"/>
    <w:rsid w:val="00A05F24"/>
    <w:rsid w:val="00A06676"/>
    <w:rsid w:val="00A066C2"/>
    <w:rsid w:val="00A075A6"/>
    <w:rsid w:val="00A07A4C"/>
    <w:rsid w:val="00A112CE"/>
    <w:rsid w:val="00A11654"/>
    <w:rsid w:val="00A119A9"/>
    <w:rsid w:val="00A12379"/>
    <w:rsid w:val="00A1342B"/>
    <w:rsid w:val="00A13545"/>
    <w:rsid w:val="00A13DB1"/>
    <w:rsid w:val="00A13E09"/>
    <w:rsid w:val="00A14581"/>
    <w:rsid w:val="00A145C1"/>
    <w:rsid w:val="00A1464E"/>
    <w:rsid w:val="00A147A2"/>
    <w:rsid w:val="00A14EED"/>
    <w:rsid w:val="00A15BD4"/>
    <w:rsid w:val="00A168AF"/>
    <w:rsid w:val="00A16DDC"/>
    <w:rsid w:val="00A17471"/>
    <w:rsid w:val="00A175BA"/>
    <w:rsid w:val="00A2015B"/>
    <w:rsid w:val="00A20A8E"/>
    <w:rsid w:val="00A20F60"/>
    <w:rsid w:val="00A232E9"/>
    <w:rsid w:val="00A23525"/>
    <w:rsid w:val="00A23558"/>
    <w:rsid w:val="00A23AD1"/>
    <w:rsid w:val="00A243B6"/>
    <w:rsid w:val="00A24B82"/>
    <w:rsid w:val="00A25370"/>
    <w:rsid w:val="00A25903"/>
    <w:rsid w:val="00A263C0"/>
    <w:rsid w:val="00A26756"/>
    <w:rsid w:val="00A271FF"/>
    <w:rsid w:val="00A27B84"/>
    <w:rsid w:val="00A27B87"/>
    <w:rsid w:val="00A32826"/>
    <w:rsid w:val="00A330C6"/>
    <w:rsid w:val="00A34F47"/>
    <w:rsid w:val="00A35B81"/>
    <w:rsid w:val="00A36FB5"/>
    <w:rsid w:val="00A372EB"/>
    <w:rsid w:val="00A407BD"/>
    <w:rsid w:val="00A40D77"/>
    <w:rsid w:val="00A40DF9"/>
    <w:rsid w:val="00A4116C"/>
    <w:rsid w:val="00A41487"/>
    <w:rsid w:val="00A41701"/>
    <w:rsid w:val="00A41B23"/>
    <w:rsid w:val="00A42461"/>
    <w:rsid w:val="00A426F0"/>
    <w:rsid w:val="00A42BAC"/>
    <w:rsid w:val="00A43F8B"/>
    <w:rsid w:val="00A44674"/>
    <w:rsid w:val="00A44B6C"/>
    <w:rsid w:val="00A44CB0"/>
    <w:rsid w:val="00A44EBB"/>
    <w:rsid w:val="00A44FE0"/>
    <w:rsid w:val="00A451A2"/>
    <w:rsid w:val="00A454A8"/>
    <w:rsid w:val="00A45A97"/>
    <w:rsid w:val="00A45D97"/>
    <w:rsid w:val="00A46626"/>
    <w:rsid w:val="00A46645"/>
    <w:rsid w:val="00A46D7D"/>
    <w:rsid w:val="00A47E9D"/>
    <w:rsid w:val="00A50450"/>
    <w:rsid w:val="00A508D0"/>
    <w:rsid w:val="00A5177F"/>
    <w:rsid w:val="00A51B9D"/>
    <w:rsid w:val="00A51BB4"/>
    <w:rsid w:val="00A51D5D"/>
    <w:rsid w:val="00A5261D"/>
    <w:rsid w:val="00A5264A"/>
    <w:rsid w:val="00A52655"/>
    <w:rsid w:val="00A54159"/>
    <w:rsid w:val="00A55487"/>
    <w:rsid w:val="00A563B2"/>
    <w:rsid w:val="00A564CE"/>
    <w:rsid w:val="00A569DF"/>
    <w:rsid w:val="00A56C76"/>
    <w:rsid w:val="00A56D34"/>
    <w:rsid w:val="00A57658"/>
    <w:rsid w:val="00A57A75"/>
    <w:rsid w:val="00A60DBF"/>
    <w:rsid w:val="00A61C53"/>
    <w:rsid w:val="00A6278A"/>
    <w:rsid w:val="00A627EC"/>
    <w:rsid w:val="00A64344"/>
    <w:rsid w:val="00A644D6"/>
    <w:rsid w:val="00A65CC6"/>
    <w:rsid w:val="00A66023"/>
    <w:rsid w:val="00A66645"/>
    <w:rsid w:val="00A66A3F"/>
    <w:rsid w:val="00A66A8B"/>
    <w:rsid w:val="00A6733F"/>
    <w:rsid w:val="00A67A19"/>
    <w:rsid w:val="00A67AD1"/>
    <w:rsid w:val="00A7066C"/>
    <w:rsid w:val="00A70E7E"/>
    <w:rsid w:val="00A72156"/>
    <w:rsid w:val="00A72B08"/>
    <w:rsid w:val="00A72EBA"/>
    <w:rsid w:val="00A730C0"/>
    <w:rsid w:val="00A73AC4"/>
    <w:rsid w:val="00A74197"/>
    <w:rsid w:val="00A74B61"/>
    <w:rsid w:val="00A74F6A"/>
    <w:rsid w:val="00A7511F"/>
    <w:rsid w:val="00A7563B"/>
    <w:rsid w:val="00A75BEF"/>
    <w:rsid w:val="00A763D0"/>
    <w:rsid w:val="00A76D7C"/>
    <w:rsid w:val="00A77B47"/>
    <w:rsid w:val="00A77CF6"/>
    <w:rsid w:val="00A8086C"/>
    <w:rsid w:val="00A81E16"/>
    <w:rsid w:val="00A828E2"/>
    <w:rsid w:val="00A82C38"/>
    <w:rsid w:val="00A83471"/>
    <w:rsid w:val="00A85C7F"/>
    <w:rsid w:val="00A860AA"/>
    <w:rsid w:val="00A87E0A"/>
    <w:rsid w:val="00A90A26"/>
    <w:rsid w:val="00A90BEF"/>
    <w:rsid w:val="00A91675"/>
    <w:rsid w:val="00A918EC"/>
    <w:rsid w:val="00A91E34"/>
    <w:rsid w:val="00A924DF"/>
    <w:rsid w:val="00A93782"/>
    <w:rsid w:val="00A93812"/>
    <w:rsid w:val="00A93BF4"/>
    <w:rsid w:val="00A93C24"/>
    <w:rsid w:val="00A943CD"/>
    <w:rsid w:val="00A94579"/>
    <w:rsid w:val="00A94B8A"/>
    <w:rsid w:val="00A94DC1"/>
    <w:rsid w:val="00A95EB3"/>
    <w:rsid w:val="00A9628A"/>
    <w:rsid w:val="00A963D8"/>
    <w:rsid w:val="00A96B32"/>
    <w:rsid w:val="00A96C7A"/>
    <w:rsid w:val="00A97208"/>
    <w:rsid w:val="00A97784"/>
    <w:rsid w:val="00A97B54"/>
    <w:rsid w:val="00AA05A6"/>
    <w:rsid w:val="00AA0B00"/>
    <w:rsid w:val="00AA0DFF"/>
    <w:rsid w:val="00AA0EA1"/>
    <w:rsid w:val="00AA100E"/>
    <w:rsid w:val="00AA14B4"/>
    <w:rsid w:val="00AA1B6E"/>
    <w:rsid w:val="00AA2013"/>
    <w:rsid w:val="00AA2669"/>
    <w:rsid w:val="00AA3500"/>
    <w:rsid w:val="00AA3CE7"/>
    <w:rsid w:val="00AA6ED9"/>
    <w:rsid w:val="00AA71BC"/>
    <w:rsid w:val="00AA72D4"/>
    <w:rsid w:val="00AA7D10"/>
    <w:rsid w:val="00AB05E9"/>
    <w:rsid w:val="00AB09E2"/>
    <w:rsid w:val="00AB0F65"/>
    <w:rsid w:val="00AB11C6"/>
    <w:rsid w:val="00AB3249"/>
    <w:rsid w:val="00AB3686"/>
    <w:rsid w:val="00AB4FBA"/>
    <w:rsid w:val="00AB598F"/>
    <w:rsid w:val="00AB5B69"/>
    <w:rsid w:val="00AB5F65"/>
    <w:rsid w:val="00AB69D8"/>
    <w:rsid w:val="00AB7C6D"/>
    <w:rsid w:val="00AC0652"/>
    <w:rsid w:val="00AC0CE8"/>
    <w:rsid w:val="00AC14AA"/>
    <w:rsid w:val="00AC1EB8"/>
    <w:rsid w:val="00AC1F02"/>
    <w:rsid w:val="00AC21DA"/>
    <w:rsid w:val="00AC589B"/>
    <w:rsid w:val="00AC6396"/>
    <w:rsid w:val="00AD02DB"/>
    <w:rsid w:val="00AD0528"/>
    <w:rsid w:val="00AD120F"/>
    <w:rsid w:val="00AD1353"/>
    <w:rsid w:val="00AD187D"/>
    <w:rsid w:val="00AD24AF"/>
    <w:rsid w:val="00AD2A4D"/>
    <w:rsid w:val="00AD2A5C"/>
    <w:rsid w:val="00AD4216"/>
    <w:rsid w:val="00AD4AA8"/>
    <w:rsid w:val="00AD4B04"/>
    <w:rsid w:val="00AD6787"/>
    <w:rsid w:val="00AD68D8"/>
    <w:rsid w:val="00AD6B7C"/>
    <w:rsid w:val="00AD6E41"/>
    <w:rsid w:val="00AD723E"/>
    <w:rsid w:val="00AE023F"/>
    <w:rsid w:val="00AE03DD"/>
    <w:rsid w:val="00AE2336"/>
    <w:rsid w:val="00AE23F9"/>
    <w:rsid w:val="00AE2418"/>
    <w:rsid w:val="00AE2BF1"/>
    <w:rsid w:val="00AE3779"/>
    <w:rsid w:val="00AE3A27"/>
    <w:rsid w:val="00AE3B14"/>
    <w:rsid w:val="00AE3D14"/>
    <w:rsid w:val="00AE3E58"/>
    <w:rsid w:val="00AE406C"/>
    <w:rsid w:val="00AE4128"/>
    <w:rsid w:val="00AE4EC1"/>
    <w:rsid w:val="00AE54CF"/>
    <w:rsid w:val="00AE5DDB"/>
    <w:rsid w:val="00AE5DE5"/>
    <w:rsid w:val="00AE6368"/>
    <w:rsid w:val="00AE66A8"/>
    <w:rsid w:val="00AF0791"/>
    <w:rsid w:val="00AF0B46"/>
    <w:rsid w:val="00AF0FA0"/>
    <w:rsid w:val="00AF1967"/>
    <w:rsid w:val="00AF1D08"/>
    <w:rsid w:val="00AF2078"/>
    <w:rsid w:val="00AF2351"/>
    <w:rsid w:val="00AF2A77"/>
    <w:rsid w:val="00AF3CDC"/>
    <w:rsid w:val="00AF4C48"/>
    <w:rsid w:val="00AF4C81"/>
    <w:rsid w:val="00AF5AB5"/>
    <w:rsid w:val="00AF5FF7"/>
    <w:rsid w:val="00B00851"/>
    <w:rsid w:val="00B00D34"/>
    <w:rsid w:val="00B012C0"/>
    <w:rsid w:val="00B028B3"/>
    <w:rsid w:val="00B0297D"/>
    <w:rsid w:val="00B03304"/>
    <w:rsid w:val="00B033E7"/>
    <w:rsid w:val="00B03AEC"/>
    <w:rsid w:val="00B03ED1"/>
    <w:rsid w:val="00B04064"/>
    <w:rsid w:val="00B04303"/>
    <w:rsid w:val="00B05A80"/>
    <w:rsid w:val="00B05FD9"/>
    <w:rsid w:val="00B06C75"/>
    <w:rsid w:val="00B07045"/>
    <w:rsid w:val="00B0733E"/>
    <w:rsid w:val="00B10267"/>
    <w:rsid w:val="00B1050B"/>
    <w:rsid w:val="00B112A4"/>
    <w:rsid w:val="00B11729"/>
    <w:rsid w:val="00B124B1"/>
    <w:rsid w:val="00B12F20"/>
    <w:rsid w:val="00B1307F"/>
    <w:rsid w:val="00B13BC4"/>
    <w:rsid w:val="00B16758"/>
    <w:rsid w:val="00B16B51"/>
    <w:rsid w:val="00B20251"/>
    <w:rsid w:val="00B2068A"/>
    <w:rsid w:val="00B208CB"/>
    <w:rsid w:val="00B212BE"/>
    <w:rsid w:val="00B21F22"/>
    <w:rsid w:val="00B22F77"/>
    <w:rsid w:val="00B23E5C"/>
    <w:rsid w:val="00B25242"/>
    <w:rsid w:val="00B25C49"/>
    <w:rsid w:val="00B27777"/>
    <w:rsid w:val="00B27A2B"/>
    <w:rsid w:val="00B309E7"/>
    <w:rsid w:val="00B30FC6"/>
    <w:rsid w:val="00B31004"/>
    <w:rsid w:val="00B3103C"/>
    <w:rsid w:val="00B315EA"/>
    <w:rsid w:val="00B317BA"/>
    <w:rsid w:val="00B31EDC"/>
    <w:rsid w:val="00B32354"/>
    <w:rsid w:val="00B3239D"/>
    <w:rsid w:val="00B32CA8"/>
    <w:rsid w:val="00B32EBA"/>
    <w:rsid w:val="00B34A78"/>
    <w:rsid w:val="00B34CA7"/>
    <w:rsid w:val="00B362C3"/>
    <w:rsid w:val="00B366E0"/>
    <w:rsid w:val="00B36A08"/>
    <w:rsid w:val="00B36CBB"/>
    <w:rsid w:val="00B3773D"/>
    <w:rsid w:val="00B400A0"/>
    <w:rsid w:val="00B41C4A"/>
    <w:rsid w:val="00B41D3E"/>
    <w:rsid w:val="00B42E27"/>
    <w:rsid w:val="00B42FD7"/>
    <w:rsid w:val="00B43755"/>
    <w:rsid w:val="00B43799"/>
    <w:rsid w:val="00B44F40"/>
    <w:rsid w:val="00B45515"/>
    <w:rsid w:val="00B45832"/>
    <w:rsid w:val="00B46323"/>
    <w:rsid w:val="00B4695C"/>
    <w:rsid w:val="00B46A12"/>
    <w:rsid w:val="00B4729B"/>
    <w:rsid w:val="00B47566"/>
    <w:rsid w:val="00B47C8C"/>
    <w:rsid w:val="00B50A4B"/>
    <w:rsid w:val="00B50AD4"/>
    <w:rsid w:val="00B5276A"/>
    <w:rsid w:val="00B52C0B"/>
    <w:rsid w:val="00B53161"/>
    <w:rsid w:val="00B53CC3"/>
    <w:rsid w:val="00B53E65"/>
    <w:rsid w:val="00B54EAC"/>
    <w:rsid w:val="00B555D3"/>
    <w:rsid w:val="00B557A2"/>
    <w:rsid w:val="00B55E2C"/>
    <w:rsid w:val="00B56272"/>
    <w:rsid w:val="00B567DF"/>
    <w:rsid w:val="00B56F21"/>
    <w:rsid w:val="00B57675"/>
    <w:rsid w:val="00B57908"/>
    <w:rsid w:val="00B57F1A"/>
    <w:rsid w:val="00B60298"/>
    <w:rsid w:val="00B607A4"/>
    <w:rsid w:val="00B60C34"/>
    <w:rsid w:val="00B61123"/>
    <w:rsid w:val="00B611D4"/>
    <w:rsid w:val="00B61B31"/>
    <w:rsid w:val="00B61B37"/>
    <w:rsid w:val="00B61FB3"/>
    <w:rsid w:val="00B626BE"/>
    <w:rsid w:val="00B628F3"/>
    <w:rsid w:val="00B62906"/>
    <w:rsid w:val="00B62C3C"/>
    <w:rsid w:val="00B632ED"/>
    <w:rsid w:val="00B635C5"/>
    <w:rsid w:val="00B63AB0"/>
    <w:rsid w:val="00B6418B"/>
    <w:rsid w:val="00B657C1"/>
    <w:rsid w:val="00B65FEC"/>
    <w:rsid w:val="00B661A7"/>
    <w:rsid w:val="00B6765A"/>
    <w:rsid w:val="00B67BA4"/>
    <w:rsid w:val="00B67D4D"/>
    <w:rsid w:val="00B67E73"/>
    <w:rsid w:val="00B67E9E"/>
    <w:rsid w:val="00B730A6"/>
    <w:rsid w:val="00B73305"/>
    <w:rsid w:val="00B73D44"/>
    <w:rsid w:val="00B7429C"/>
    <w:rsid w:val="00B75803"/>
    <w:rsid w:val="00B758D0"/>
    <w:rsid w:val="00B75EE4"/>
    <w:rsid w:val="00B7622A"/>
    <w:rsid w:val="00B764EB"/>
    <w:rsid w:val="00B7668F"/>
    <w:rsid w:val="00B76C78"/>
    <w:rsid w:val="00B7768D"/>
    <w:rsid w:val="00B7794F"/>
    <w:rsid w:val="00B8049B"/>
    <w:rsid w:val="00B80C59"/>
    <w:rsid w:val="00B81242"/>
    <w:rsid w:val="00B8157A"/>
    <w:rsid w:val="00B82306"/>
    <w:rsid w:val="00B82AA9"/>
    <w:rsid w:val="00B82EDC"/>
    <w:rsid w:val="00B830E6"/>
    <w:rsid w:val="00B8632C"/>
    <w:rsid w:val="00B86416"/>
    <w:rsid w:val="00B8660F"/>
    <w:rsid w:val="00B86980"/>
    <w:rsid w:val="00B86FC1"/>
    <w:rsid w:val="00B871E9"/>
    <w:rsid w:val="00B87B66"/>
    <w:rsid w:val="00B87BAA"/>
    <w:rsid w:val="00B90549"/>
    <w:rsid w:val="00B906CD"/>
    <w:rsid w:val="00B907F2"/>
    <w:rsid w:val="00B90A20"/>
    <w:rsid w:val="00B92551"/>
    <w:rsid w:val="00B92626"/>
    <w:rsid w:val="00B93455"/>
    <w:rsid w:val="00B93DBB"/>
    <w:rsid w:val="00B9620D"/>
    <w:rsid w:val="00B964C4"/>
    <w:rsid w:val="00B97435"/>
    <w:rsid w:val="00B976D2"/>
    <w:rsid w:val="00BA2971"/>
    <w:rsid w:val="00BA2A4C"/>
    <w:rsid w:val="00BA312E"/>
    <w:rsid w:val="00BA3381"/>
    <w:rsid w:val="00BA3619"/>
    <w:rsid w:val="00BA3FDF"/>
    <w:rsid w:val="00BA6A91"/>
    <w:rsid w:val="00BA6ADE"/>
    <w:rsid w:val="00BA707C"/>
    <w:rsid w:val="00BB04BA"/>
    <w:rsid w:val="00BB12FE"/>
    <w:rsid w:val="00BB1BDE"/>
    <w:rsid w:val="00BB1D27"/>
    <w:rsid w:val="00BB29D9"/>
    <w:rsid w:val="00BB3007"/>
    <w:rsid w:val="00BB3245"/>
    <w:rsid w:val="00BB3A6D"/>
    <w:rsid w:val="00BB418F"/>
    <w:rsid w:val="00BB5B9E"/>
    <w:rsid w:val="00BB5D97"/>
    <w:rsid w:val="00BB60AF"/>
    <w:rsid w:val="00BB7747"/>
    <w:rsid w:val="00BC105B"/>
    <w:rsid w:val="00BC112C"/>
    <w:rsid w:val="00BC14B3"/>
    <w:rsid w:val="00BC2675"/>
    <w:rsid w:val="00BC2AAF"/>
    <w:rsid w:val="00BC31DA"/>
    <w:rsid w:val="00BC366A"/>
    <w:rsid w:val="00BC44A6"/>
    <w:rsid w:val="00BC477D"/>
    <w:rsid w:val="00BC4D6D"/>
    <w:rsid w:val="00BC6075"/>
    <w:rsid w:val="00BC7D7C"/>
    <w:rsid w:val="00BC7DA2"/>
    <w:rsid w:val="00BD0300"/>
    <w:rsid w:val="00BD0929"/>
    <w:rsid w:val="00BD0A6E"/>
    <w:rsid w:val="00BD0B5F"/>
    <w:rsid w:val="00BD0E04"/>
    <w:rsid w:val="00BD1C7F"/>
    <w:rsid w:val="00BD222A"/>
    <w:rsid w:val="00BD2EBB"/>
    <w:rsid w:val="00BD392D"/>
    <w:rsid w:val="00BD4B13"/>
    <w:rsid w:val="00BD4E25"/>
    <w:rsid w:val="00BD5399"/>
    <w:rsid w:val="00BD5520"/>
    <w:rsid w:val="00BD573B"/>
    <w:rsid w:val="00BD5C85"/>
    <w:rsid w:val="00BD60D7"/>
    <w:rsid w:val="00BE01D1"/>
    <w:rsid w:val="00BE0723"/>
    <w:rsid w:val="00BE09DA"/>
    <w:rsid w:val="00BE0DC6"/>
    <w:rsid w:val="00BE1EDF"/>
    <w:rsid w:val="00BE27A6"/>
    <w:rsid w:val="00BE2821"/>
    <w:rsid w:val="00BE36A6"/>
    <w:rsid w:val="00BE387E"/>
    <w:rsid w:val="00BE3D92"/>
    <w:rsid w:val="00BE43DE"/>
    <w:rsid w:val="00BE550B"/>
    <w:rsid w:val="00BE5F59"/>
    <w:rsid w:val="00BE6811"/>
    <w:rsid w:val="00BE6FAB"/>
    <w:rsid w:val="00BE701E"/>
    <w:rsid w:val="00BE72D8"/>
    <w:rsid w:val="00BE7AA0"/>
    <w:rsid w:val="00BE7C26"/>
    <w:rsid w:val="00BE7FC8"/>
    <w:rsid w:val="00BF02D2"/>
    <w:rsid w:val="00BF06C9"/>
    <w:rsid w:val="00BF07A1"/>
    <w:rsid w:val="00BF0C80"/>
    <w:rsid w:val="00BF0CE5"/>
    <w:rsid w:val="00BF0F12"/>
    <w:rsid w:val="00BF14CC"/>
    <w:rsid w:val="00BF161A"/>
    <w:rsid w:val="00BF1FD5"/>
    <w:rsid w:val="00BF23F5"/>
    <w:rsid w:val="00BF23F6"/>
    <w:rsid w:val="00BF27A6"/>
    <w:rsid w:val="00BF2DD2"/>
    <w:rsid w:val="00BF3307"/>
    <w:rsid w:val="00BF378D"/>
    <w:rsid w:val="00BF43E3"/>
    <w:rsid w:val="00BF46E5"/>
    <w:rsid w:val="00BF47B3"/>
    <w:rsid w:val="00BF4991"/>
    <w:rsid w:val="00BF4B07"/>
    <w:rsid w:val="00BF66E2"/>
    <w:rsid w:val="00BF68EA"/>
    <w:rsid w:val="00BF6D47"/>
    <w:rsid w:val="00BF7C32"/>
    <w:rsid w:val="00C00ACE"/>
    <w:rsid w:val="00C01044"/>
    <w:rsid w:val="00C0119E"/>
    <w:rsid w:val="00C0331A"/>
    <w:rsid w:val="00C03A67"/>
    <w:rsid w:val="00C03FE4"/>
    <w:rsid w:val="00C0425D"/>
    <w:rsid w:val="00C047F6"/>
    <w:rsid w:val="00C05D80"/>
    <w:rsid w:val="00C06156"/>
    <w:rsid w:val="00C0672A"/>
    <w:rsid w:val="00C07498"/>
    <w:rsid w:val="00C11696"/>
    <w:rsid w:val="00C11AF6"/>
    <w:rsid w:val="00C12020"/>
    <w:rsid w:val="00C124AC"/>
    <w:rsid w:val="00C124B4"/>
    <w:rsid w:val="00C128F2"/>
    <w:rsid w:val="00C12DAF"/>
    <w:rsid w:val="00C13B89"/>
    <w:rsid w:val="00C13DBB"/>
    <w:rsid w:val="00C1474F"/>
    <w:rsid w:val="00C14862"/>
    <w:rsid w:val="00C15505"/>
    <w:rsid w:val="00C1561B"/>
    <w:rsid w:val="00C15EA5"/>
    <w:rsid w:val="00C16338"/>
    <w:rsid w:val="00C16B13"/>
    <w:rsid w:val="00C179D5"/>
    <w:rsid w:val="00C17B9E"/>
    <w:rsid w:val="00C207E5"/>
    <w:rsid w:val="00C20D9F"/>
    <w:rsid w:val="00C210E2"/>
    <w:rsid w:val="00C21865"/>
    <w:rsid w:val="00C21A5F"/>
    <w:rsid w:val="00C21D27"/>
    <w:rsid w:val="00C22563"/>
    <w:rsid w:val="00C227DD"/>
    <w:rsid w:val="00C229A6"/>
    <w:rsid w:val="00C23105"/>
    <w:rsid w:val="00C237EF"/>
    <w:rsid w:val="00C23A6A"/>
    <w:rsid w:val="00C25507"/>
    <w:rsid w:val="00C2558C"/>
    <w:rsid w:val="00C25A29"/>
    <w:rsid w:val="00C2673C"/>
    <w:rsid w:val="00C2678A"/>
    <w:rsid w:val="00C26C36"/>
    <w:rsid w:val="00C2737F"/>
    <w:rsid w:val="00C3048E"/>
    <w:rsid w:val="00C30516"/>
    <w:rsid w:val="00C312F9"/>
    <w:rsid w:val="00C31561"/>
    <w:rsid w:val="00C32A41"/>
    <w:rsid w:val="00C339C9"/>
    <w:rsid w:val="00C342A6"/>
    <w:rsid w:val="00C34317"/>
    <w:rsid w:val="00C34922"/>
    <w:rsid w:val="00C34E64"/>
    <w:rsid w:val="00C3503B"/>
    <w:rsid w:val="00C3593B"/>
    <w:rsid w:val="00C35FA1"/>
    <w:rsid w:val="00C367E6"/>
    <w:rsid w:val="00C36A89"/>
    <w:rsid w:val="00C36F6D"/>
    <w:rsid w:val="00C37555"/>
    <w:rsid w:val="00C4064B"/>
    <w:rsid w:val="00C40988"/>
    <w:rsid w:val="00C40EAE"/>
    <w:rsid w:val="00C41194"/>
    <w:rsid w:val="00C41913"/>
    <w:rsid w:val="00C42D3D"/>
    <w:rsid w:val="00C42E68"/>
    <w:rsid w:val="00C42FEF"/>
    <w:rsid w:val="00C4363C"/>
    <w:rsid w:val="00C45F21"/>
    <w:rsid w:val="00C467D4"/>
    <w:rsid w:val="00C46924"/>
    <w:rsid w:val="00C469CC"/>
    <w:rsid w:val="00C46D6F"/>
    <w:rsid w:val="00C4790D"/>
    <w:rsid w:val="00C50109"/>
    <w:rsid w:val="00C50466"/>
    <w:rsid w:val="00C50DE1"/>
    <w:rsid w:val="00C51677"/>
    <w:rsid w:val="00C5172A"/>
    <w:rsid w:val="00C52175"/>
    <w:rsid w:val="00C52296"/>
    <w:rsid w:val="00C52446"/>
    <w:rsid w:val="00C524D7"/>
    <w:rsid w:val="00C52E83"/>
    <w:rsid w:val="00C53A09"/>
    <w:rsid w:val="00C53C44"/>
    <w:rsid w:val="00C53FDA"/>
    <w:rsid w:val="00C550EC"/>
    <w:rsid w:val="00C56D3F"/>
    <w:rsid w:val="00C56F0B"/>
    <w:rsid w:val="00C575AA"/>
    <w:rsid w:val="00C577B9"/>
    <w:rsid w:val="00C60054"/>
    <w:rsid w:val="00C607CB"/>
    <w:rsid w:val="00C60B05"/>
    <w:rsid w:val="00C61036"/>
    <w:rsid w:val="00C6134E"/>
    <w:rsid w:val="00C6227B"/>
    <w:rsid w:val="00C6262D"/>
    <w:rsid w:val="00C62CC8"/>
    <w:rsid w:val="00C638E7"/>
    <w:rsid w:val="00C63B5C"/>
    <w:rsid w:val="00C64062"/>
    <w:rsid w:val="00C64451"/>
    <w:rsid w:val="00C64AA0"/>
    <w:rsid w:val="00C64BFE"/>
    <w:rsid w:val="00C64E3A"/>
    <w:rsid w:val="00C65580"/>
    <w:rsid w:val="00C655DE"/>
    <w:rsid w:val="00C662C8"/>
    <w:rsid w:val="00C6736F"/>
    <w:rsid w:val="00C7031A"/>
    <w:rsid w:val="00C7055F"/>
    <w:rsid w:val="00C70628"/>
    <w:rsid w:val="00C70969"/>
    <w:rsid w:val="00C70B22"/>
    <w:rsid w:val="00C70B57"/>
    <w:rsid w:val="00C713C3"/>
    <w:rsid w:val="00C71E1A"/>
    <w:rsid w:val="00C72545"/>
    <w:rsid w:val="00C725C1"/>
    <w:rsid w:val="00C73E4E"/>
    <w:rsid w:val="00C740A6"/>
    <w:rsid w:val="00C744B2"/>
    <w:rsid w:val="00C74C5C"/>
    <w:rsid w:val="00C74D12"/>
    <w:rsid w:val="00C750AF"/>
    <w:rsid w:val="00C75AD9"/>
    <w:rsid w:val="00C75B75"/>
    <w:rsid w:val="00C75F9B"/>
    <w:rsid w:val="00C76335"/>
    <w:rsid w:val="00C76FE5"/>
    <w:rsid w:val="00C77237"/>
    <w:rsid w:val="00C7734C"/>
    <w:rsid w:val="00C7772D"/>
    <w:rsid w:val="00C77C10"/>
    <w:rsid w:val="00C808EE"/>
    <w:rsid w:val="00C80B95"/>
    <w:rsid w:val="00C80CCA"/>
    <w:rsid w:val="00C83740"/>
    <w:rsid w:val="00C838A8"/>
    <w:rsid w:val="00C83D14"/>
    <w:rsid w:val="00C84281"/>
    <w:rsid w:val="00C847E4"/>
    <w:rsid w:val="00C84ADA"/>
    <w:rsid w:val="00C850F2"/>
    <w:rsid w:val="00C85282"/>
    <w:rsid w:val="00C859A7"/>
    <w:rsid w:val="00C85A28"/>
    <w:rsid w:val="00C86379"/>
    <w:rsid w:val="00C86520"/>
    <w:rsid w:val="00C86748"/>
    <w:rsid w:val="00C86BC2"/>
    <w:rsid w:val="00C86F49"/>
    <w:rsid w:val="00C87CEF"/>
    <w:rsid w:val="00C9018B"/>
    <w:rsid w:val="00C90A56"/>
    <w:rsid w:val="00C91EFB"/>
    <w:rsid w:val="00C9281D"/>
    <w:rsid w:val="00C92BF0"/>
    <w:rsid w:val="00C93C8F"/>
    <w:rsid w:val="00C94CEA"/>
    <w:rsid w:val="00C96773"/>
    <w:rsid w:val="00C97542"/>
    <w:rsid w:val="00C976EB"/>
    <w:rsid w:val="00C97721"/>
    <w:rsid w:val="00C97792"/>
    <w:rsid w:val="00C97D46"/>
    <w:rsid w:val="00CA0263"/>
    <w:rsid w:val="00CA1516"/>
    <w:rsid w:val="00CA153D"/>
    <w:rsid w:val="00CA1F4D"/>
    <w:rsid w:val="00CA2AAB"/>
    <w:rsid w:val="00CA332D"/>
    <w:rsid w:val="00CA3CED"/>
    <w:rsid w:val="00CA4435"/>
    <w:rsid w:val="00CA4A76"/>
    <w:rsid w:val="00CA4BB8"/>
    <w:rsid w:val="00CA56A3"/>
    <w:rsid w:val="00CA5769"/>
    <w:rsid w:val="00CA5889"/>
    <w:rsid w:val="00CA59A0"/>
    <w:rsid w:val="00CA6167"/>
    <w:rsid w:val="00CA69B5"/>
    <w:rsid w:val="00CA7812"/>
    <w:rsid w:val="00CA78D9"/>
    <w:rsid w:val="00CA7BFD"/>
    <w:rsid w:val="00CB0A46"/>
    <w:rsid w:val="00CB0A84"/>
    <w:rsid w:val="00CB0CE3"/>
    <w:rsid w:val="00CB18B0"/>
    <w:rsid w:val="00CB27C7"/>
    <w:rsid w:val="00CB29F0"/>
    <w:rsid w:val="00CB3ADA"/>
    <w:rsid w:val="00CB3D34"/>
    <w:rsid w:val="00CB4407"/>
    <w:rsid w:val="00CB5330"/>
    <w:rsid w:val="00CB58FA"/>
    <w:rsid w:val="00CB618C"/>
    <w:rsid w:val="00CB6988"/>
    <w:rsid w:val="00CB6B88"/>
    <w:rsid w:val="00CB6F0E"/>
    <w:rsid w:val="00CB71D4"/>
    <w:rsid w:val="00CB7755"/>
    <w:rsid w:val="00CB7E0A"/>
    <w:rsid w:val="00CC106A"/>
    <w:rsid w:val="00CC1833"/>
    <w:rsid w:val="00CC1B1B"/>
    <w:rsid w:val="00CC297E"/>
    <w:rsid w:val="00CC3348"/>
    <w:rsid w:val="00CC3BF0"/>
    <w:rsid w:val="00CC4DBB"/>
    <w:rsid w:val="00CC711F"/>
    <w:rsid w:val="00CC721D"/>
    <w:rsid w:val="00CC7375"/>
    <w:rsid w:val="00CC7616"/>
    <w:rsid w:val="00CD008A"/>
    <w:rsid w:val="00CD0231"/>
    <w:rsid w:val="00CD0244"/>
    <w:rsid w:val="00CD0757"/>
    <w:rsid w:val="00CD08E2"/>
    <w:rsid w:val="00CD099C"/>
    <w:rsid w:val="00CD0A42"/>
    <w:rsid w:val="00CD0D8C"/>
    <w:rsid w:val="00CD1258"/>
    <w:rsid w:val="00CD17CE"/>
    <w:rsid w:val="00CD1FA2"/>
    <w:rsid w:val="00CD2C0E"/>
    <w:rsid w:val="00CD310F"/>
    <w:rsid w:val="00CD334D"/>
    <w:rsid w:val="00CD41FD"/>
    <w:rsid w:val="00CD47EF"/>
    <w:rsid w:val="00CD4AB6"/>
    <w:rsid w:val="00CD63C3"/>
    <w:rsid w:val="00CD689C"/>
    <w:rsid w:val="00CD6A17"/>
    <w:rsid w:val="00CD73AA"/>
    <w:rsid w:val="00CD7513"/>
    <w:rsid w:val="00CD7554"/>
    <w:rsid w:val="00CD7FB1"/>
    <w:rsid w:val="00CE0218"/>
    <w:rsid w:val="00CE037F"/>
    <w:rsid w:val="00CE0BC7"/>
    <w:rsid w:val="00CE10BF"/>
    <w:rsid w:val="00CE13E4"/>
    <w:rsid w:val="00CE1AD8"/>
    <w:rsid w:val="00CE1FAC"/>
    <w:rsid w:val="00CE22F3"/>
    <w:rsid w:val="00CE3477"/>
    <w:rsid w:val="00CE4FAD"/>
    <w:rsid w:val="00CE5B73"/>
    <w:rsid w:val="00CE5E35"/>
    <w:rsid w:val="00CE6B34"/>
    <w:rsid w:val="00CE7A7D"/>
    <w:rsid w:val="00CF1431"/>
    <w:rsid w:val="00CF1527"/>
    <w:rsid w:val="00CF1E1A"/>
    <w:rsid w:val="00CF1E40"/>
    <w:rsid w:val="00CF2028"/>
    <w:rsid w:val="00CF2CFC"/>
    <w:rsid w:val="00CF3529"/>
    <w:rsid w:val="00CF56B2"/>
    <w:rsid w:val="00CF575F"/>
    <w:rsid w:val="00CF5F31"/>
    <w:rsid w:val="00CF606F"/>
    <w:rsid w:val="00CF68AC"/>
    <w:rsid w:val="00CF73E5"/>
    <w:rsid w:val="00CF75E8"/>
    <w:rsid w:val="00CF771B"/>
    <w:rsid w:val="00CF7DF4"/>
    <w:rsid w:val="00D00478"/>
    <w:rsid w:val="00D010E7"/>
    <w:rsid w:val="00D01550"/>
    <w:rsid w:val="00D01A39"/>
    <w:rsid w:val="00D02607"/>
    <w:rsid w:val="00D02AE0"/>
    <w:rsid w:val="00D03B79"/>
    <w:rsid w:val="00D03BC8"/>
    <w:rsid w:val="00D0497E"/>
    <w:rsid w:val="00D04AA9"/>
    <w:rsid w:val="00D05AF8"/>
    <w:rsid w:val="00D062BB"/>
    <w:rsid w:val="00D06C97"/>
    <w:rsid w:val="00D07781"/>
    <w:rsid w:val="00D07A9C"/>
    <w:rsid w:val="00D101F1"/>
    <w:rsid w:val="00D105F0"/>
    <w:rsid w:val="00D10842"/>
    <w:rsid w:val="00D1114B"/>
    <w:rsid w:val="00D112DE"/>
    <w:rsid w:val="00D116B7"/>
    <w:rsid w:val="00D11782"/>
    <w:rsid w:val="00D121C4"/>
    <w:rsid w:val="00D13052"/>
    <w:rsid w:val="00D1363C"/>
    <w:rsid w:val="00D13B69"/>
    <w:rsid w:val="00D13F3B"/>
    <w:rsid w:val="00D14B90"/>
    <w:rsid w:val="00D16825"/>
    <w:rsid w:val="00D2043C"/>
    <w:rsid w:val="00D216CF"/>
    <w:rsid w:val="00D21A8E"/>
    <w:rsid w:val="00D222B4"/>
    <w:rsid w:val="00D22F16"/>
    <w:rsid w:val="00D22F6F"/>
    <w:rsid w:val="00D22FF5"/>
    <w:rsid w:val="00D23DF8"/>
    <w:rsid w:val="00D2442C"/>
    <w:rsid w:val="00D25D9D"/>
    <w:rsid w:val="00D263DC"/>
    <w:rsid w:val="00D269F5"/>
    <w:rsid w:val="00D26A9E"/>
    <w:rsid w:val="00D26DEF"/>
    <w:rsid w:val="00D26ED6"/>
    <w:rsid w:val="00D27021"/>
    <w:rsid w:val="00D270BB"/>
    <w:rsid w:val="00D2760B"/>
    <w:rsid w:val="00D277A3"/>
    <w:rsid w:val="00D2783B"/>
    <w:rsid w:val="00D27D45"/>
    <w:rsid w:val="00D301FD"/>
    <w:rsid w:val="00D30228"/>
    <w:rsid w:val="00D30E2B"/>
    <w:rsid w:val="00D317E5"/>
    <w:rsid w:val="00D31B72"/>
    <w:rsid w:val="00D31CE3"/>
    <w:rsid w:val="00D331C0"/>
    <w:rsid w:val="00D331C2"/>
    <w:rsid w:val="00D332DB"/>
    <w:rsid w:val="00D34577"/>
    <w:rsid w:val="00D356F6"/>
    <w:rsid w:val="00D3693C"/>
    <w:rsid w:val="00D36ADC"/>
    <w:rsid w:val="00D37382"/>
    <w:rsid w:val="00D374F4"/>
    <w:rsid w:val="00D41981"/>
    <w:rsid w:val="00D42E57"/>
    <w:rsid w:val="00D42FBB"/>
    <w:rsid w:val="00D43649"/>
    <w:rsid w:val="00D43775"/>
    <w:rsid w:val="00D4378A"/>
    <w:rsid w:val="00D43926"/>
    <w:rsid w:val="00D4419D"/>
    <w:rsid w:val="00D447E3"/>
    <w:rsid w:val="00D44BFC"/>
    <w:rsid w:val="00D44C77"/>
    <w:rsid w:val="00D44D4A"/>
    <w:rsid w:val="00D45AAE"/>
    <w:rsid w:val="00D46A49"/>
    <w:rsid w:val="00D476BC"/>
    <w:rsid w:val="00D47D5C"/>
    <w:rsid w:val="00D50BBE"/>
    <w:rsid w:val="00D514A1"/>
    <w:rsid w:val="00D515A1"/>
    <w:rsid w:val="00D51A8D"/>
    <w:rsid w:val="00D5285B"/>
    <w:rsid w:val="00D53145"/>
    <w:rsid w:val="00D5333C"/>
    <w:rsid w:val="00D53728"/>
    <w:rsid w:val="00D5541A"/>
    <w:rsid w:val="00D55D75"/>
    <w:rsid w:val="00D56991"/>
    <w:rsid w:val="00D56D97"/>
    <w:rsid w:val="00D57DE1"/>
    <w:rsid w:val="00D60CD3"/>
    <w:rsid w:val="00D60D3A"/>
    <w:rsid w:val="00D61138"/>
    <w:rsid w:val="00D618FD"/>
    <w:rsid w:val="00D61D96"/>
    <w:rsid w:val="00D61E29"/>
    <w:rsid w:val="00D63006"/>
    <w:rsid w:val="00D6311E"/>
    <w:rsid w:val="00D64A1F"/>
    <w:rsid w:val="00D64E46"/>
    <w:rsid w:val="00D6529B"/>
    <w:rsid w:val="00D6605C"/>
    <w:rsid w:val="00D66403"/>
    <w:rsid w:val="00D66AAB"/>
    <w:rsid w:val="00D67266"/>
    <w:rsid w:val="00D67304"/>
    <w:rsid w:val="00D6749C"/>
    <w:rsid w:val="00D67BF0"/>
    <w:rsid w:val="00D67DD0"/>
    <w:rsid w:val="00D67DDA"/>
    <w:rsid w:val="00D701A8"/>
    <w:rsid w:val="00D7051A"/>
    <w:rsid w:val="00D70817"/>
    <w:rsid w:val="00D71485"/>
    <w:rsid w:val="00D72953"/>
    <w:rsid w:val="00D731E3"/>
    <w:rsid w:val="00D73589"/>
    <w:rsid w:val="00D73A53"/>
    <w:rsid w:val="00D74618"/>
    <w:rsid w:val="00D75098"/>
    <w:rsid w:val="00D76251"/>
    <w:rsid w:val="00D76409"/>
    <w:rsid w:val="00D76553"/>
    <w:rsid w:val="00D76724"/>
    <w:rsid w:val="00D76C11"/>
    <w:rsid w:val="00D77269"/>
    <w:rsid w:val="00D7758C"/>
    <w:rsid w:val="00D776B5"/>
    <w:rsid w:val="00D77EB4"/>
    <w:rsid w:val="00D77EE4"/>
    <w:rsid w:val="00D77FFE"/>
    <w:rsid w:val="00D80AFC"/>
    <w:rsid w:val="00D80DEE"/>
    <w:rsid w:val="00D811C4"/>
    <w:rsid w:val="00D81831"/>
    <w:rsid w:val="00D8184D"/>
    <w:rsid w:val="00D82EFE"/>
    <w:rsid w:val="00D831A3"/>
    <w:rsid w:val="00D837DC"/>
    <w:rsid w:val="00D83DAC"/>
    <w:rsid w:val="00D856CB"/>
    <w:rsid w:val="00D85DF9"/>
    <w:rsid w:val="00D85ED1"/>
    <w:rsid w:val="00D8659E"/>
    <w:rsid w:val="00D87231"/>
    <w:rsid w:val="00D87598"/>
    <w:rsid w:val="00D876DF"/>
    <w:rsid w:val="00D87ED1"/>
    <w:rsid w:val="00D90602"/>
    <w:rsid w:val="00D90919"/>
    <w:rsid w:val="00D90A3A"/>
    <w:rsid w:val="00D912A2"/>
    <w:rsid w:val="00D916E6"/>
    <w:rsid w:val="00D91F21"/>
    <w:rsid w:val="00D923A6"/>
    <w:rsid w:val="00D9270C"/>
    <w:rsid w:val="00D92F94"/>
    <w:rsid w:val="00D93477"/>
    <w:rsid w:val="00D94712"/>
    <w:rsid w:val="00D94A22"/>
    <w:rsid w:val="00D95B92"/>
    <w:rsid w:val="00D95DDD"/>
    <w:rsid w:val="00D968FE"/>
    <w:rsid w:val="00D96ABD"/>
    <w:rsid w:val="00D96C22"/>
    <w:rsid w:val="00D975A9"/>
    <w:rsid w:val="00D977B9"/>
    <w:rsid w:val="00D97CA4"/>
    <w:rsid w:val="00DA223E"/>
    <w:rsid w:val="00DA2B22"/>
    <w:rsid w:val="00DA33C0"/>
    <w:rsid w:val="00DA3427"/>
    <w:rsid w:val="00DA3D05"/>
    <w:rsid w:val="00DA438B"/>
    <w:rsid w:val="00DA4E7E"/>
    <w:rsid w:val="00DA5854"/>
    <w:rsid w:val="00DA5BA6"/>
    <w:rsid w:val="00DA5C58"/>
    <w:rsid w:val="00DA5CF2"/>
    <w:rsid w:val="00DA670C"/>
    <w:rsid w:val="00DA7D46"/>
    <w:rsid w:val="00DB03BA"/>
    <w:rsid w:val="00DB0525"/>
    <w:rsid w:val="00DB0FA4"/>
    <w:rsid w:val="00DB2038"/>
    <w:rsid w:val="00DB232B"/>
    <w:rsid w:val="00DB260B"/>
    <w:rsid w:val="00DB2A28"/>
    <w:rsid w:val="00DB3C46"/>
    <w:rsid w:val="00DB40A6"/>
    <w:rsid w:val="00DB4146"/>
    <w:rsid w:val="00DB49B3"/>
    <w:rsid w:val="00DB4B9E"/>
    <w:rsid w:val="00DB4D5E"/>
    <w:rsid w:val="00DB5C19"/>
    <w:rsid w:val="00DB614E"/>
    <w:rsid w:val="00DB68E2"/>
    <w:rsid w:val="00DB696D"/>
    <w:rsid w:val="00DB6978"/>
    <w:rsid w:val="00DB6D6F"/>
    <w:rsid w:val="00DB7553"/>
    <w:rsid w:val="00DB7797"/>
    <w:rsid w:val="00DC094E"/>
    <w:rsid w:val="00DC1425"/>
    <w:rsid w:val="00DC14B9"/>
    <w:rsid w:val="00DC4438"/>
    <w:rsid w:val="00DC5A28"/>
    <w:rsid w:val="00DC6486"/>
    <w:rsid w:val="00DC6F30"/>
    <w:rsid w:val="00DC7156"/>
    <w:rsid w:val="00DC7B9F"/>
    <w:rsid w:val="00DD0689"/>
    <w:rsid w:val="00DD0B7C"/>
    <w:rsid w:val="00DD0EC1"/>
    <w:rsid w:val="00DD1B44"/>
    <w:rsid w:val="00DD2653"/>
    <w:rsid w:val="00DD2835"/>
    <w:rsid w:val="00DD2B15"/>
    <w:rsid w:val="00DD322C"/>
    <w:rsid w:val="00DD33F4"/>
    <w:rsid w:val="00DD40B3"/>
    <w:rsid w:val="00DD4240"/>
    <w:rsid w:val="00DD4AA8"/>
    <w:rsid w:val="00DD4E35"/>
    <w:rsid w:val="00DD51D3"/>
    <w:rsid w:val="00DD5246"/>
    <w:rsid w:val="00DD53F1"/>
    <w:rsid w:val="00DD5576"/>
    <w:rsid w:val="00DD55FB"/>
    <w:rsid w:val="00DD5C67"/>
    <w:rsid w:val="00DD61F9"/>
    <w:rsid w:val="00DD65E1"/>
    <w:rsid w:val="00DD6A8A"/>
    <w:rsid w:val="00DD6C6A"/>
    <w:rsid w:val="00DD7117"/>
    <w:rsid w:val="00DD7451"/>
    <w:rsid w:val="00DD76BD"/>
    <w:rsid w:val="00DD77B8"/>
    <w:rsid w:val="00DD7B95"/>
    <w:rsid w:val="00DE03CB"/>
    <w:rsid w:val="00DE103F"/>
    <w:rsid w:val="00DE1717"/>
    <w:rsid w:val="00DE1F1B"/>
    <w:rsid w:val="00DE1F6E"/>
    <w:rsid w:val="00DE1FB8"/>
    <w:rsid w:val="00DE2317"/>
    <w:rsid w:val="00DE2A54"/>
    <w:rsid w:val="00DE2BB5"/>
    <w:rsid w:val="00DE3D6F"/>
    <w:rsid w:val="00DE4A7E"/>
    <w:rsid w:val="00DE4BF5"/>
    <w:rsid w:val="00DE5409"/>
    <w:rsid w:val="00DE5F09"/>
    <w:rsid w:val="00DE74DC"/>
    <w:rsid w:val="00DE766A"/>
    <w:rsid w:val="00DE7DA8"/>
    <w:rsid w:val="00DE7E02"/>
    <w:rsid w:val="00DF0A6C"/>
    <w:rsid w:val="00DF0D5E"/>
    <w:rsid w:val="00DF1150"/>
    <w:rsid w:val="00DF11A1"/>
    <w:rsid w:val="00DF3D5B"/>
    <w:rsid w:val="00DF3DBF"/>
    <w:rsid w:val="00DF4704"/>
    <w:rsid w:val="00DF570B"/>
    <w:rsid w:val="00DF58B9"/>
    <w:rsid w:val="00DF5CAD"/>
    <w:rsid w:val="00DF614D"/>
    <w:rsid w:val="00DF6592"/>
    <w:rsid w:val="00DF73D5"/>
    <w:rsid w:val="00DF78D3"/>
    <w:rsid w:val="00E00EC6"/>
    <w:rsid w:val="00E01184"/>
    <w:rsid w:val="00E013DE"/>
    <w:rsid w:val="00E016FA"/>
    <w:rsid w:val="00E01A08"/>
    <w:rsid w:val="00E0221E"/>
    <w:rsid w:val="00E02885"/>
    <w:rsid w:val="00E0294C"/>
    <w:rsid w:val="00E02ABF"/>
    <w:rsid w:val="00E02E03"/>
    <w:rsid w:val="00E03025"/>
    <w:rsid w:val="00E030B4"/>
    <w:rsid w:val="00E0335B"/>
    <w:rsid w:val="00E03409"/>
    <w:rsid w:val="00E034C1"/>
    <w:rsid w:val="00E037CB"/>
    <w:rsid w:val="00E03C85"/>
    <w:rsid w:val="00E046C3"/>
    <w:rsid w:val="00E0477F"/>
    <w:rsid w:val="00E049B1"/>
    <w:rsid w:val="00E04FBF"/>
    <w:rsid w:val="00E05522"/>
    <w:rsid w:val="00E05994"/>
    <w:rsid w:val="00E05D32"/>
    <w:rsid w:val="00E061BE"/>
    <w:rsid w:val="00E0681E"/>
    <w:rsid w:val="00E06B53"/>
    <w:rsid w:val="00E06FDE"/>
    <w:rsid w:val="00E07229"/>
    <w:rsid w:val="00E07868"/>
    <w:rsid w:val="00E07981"/>
    <w:rsid w:val="00E07A6D"/>
    <w:rsid w:val="00E10198"/>
    <w:rsid w:val="00E10267"/>
    <w:rsid w:val="00E106F9"/>
    <w:rsid w:val="00E10B9A"/>
    <w:rsid w:val="00E11BA4"/>
    <w:rsid w:val="00E11CFC"/>
    <w:rsid w:val="00E1201F"/>
    <w:rsid w:val="00E1272D"/>
    <w:rsid w:val="00E13634"/>
    <w:rsid w:val="00E13C44"/>
    <w:rsid w:val="00E13D7F"/>
    <w:rsid w:val="00E1450C"/>
    <w:rsid w:val="00E150A0"/>
    <w:rsid w:val="00E157E1"/>
    <w:rsid w:val="00E16F81"/>
    <w:rsid w:val="00E20462"/>
    <w:rsid w:val="00E20CD3"/>
    <w:rsid w:val="00E22564"/>
    <w:rsid w:val="00E22819"/>
    <w:rsid w:val="00E230FF"/>
    <w:rsid w:val="00E23434"/>
    <w:rsid w:val="00E23925"/>
    <w:rsid w:val="00E2461A"/>
    <w:rsid w:val="00E250D9"/>
    <w:rsid w:val="00E257FF"/>
    <w:rsid w:val="00E25ABA"/>
    <w:rsid w:val="00E26220"/>
    <w:rsid w:val="00E26D47"/>
    <w:rsid w:val="00E27212"/>
    <w:rsid w:val="00E274B0"/>
    <w:rsid w:val="00E27EE9"/>
    <w:rsid w:val="00E3025B"/>
    <w:rsid w:val="00E303DC"/>
    <w:rsid w:val="00E31A33"/>
    <w:rsid w:val="00E321B2"/>
    <w:rsid w:val="00E32429"/>
    <w:rsid w:val="00E33073"/>
    <w:rsid w:val="00E33F6D"/>
    <w:rsid w:val="00E34C46"/>
    <w:rsid w:val="00E34F02"/>
    <w:rsid w:val="00E34F9C"/>
    <w:rsid w:val="00E35BAA"/>
    <w:rsid w:val="00E35DED"/>
    <w:rsid w:val="00E37DB5"/>
    <w:rsid w:val="00E40A05"/>
    <w:rsid w:val="00E40A54"/>
    <w:rsid w:val="00E40C5A"/>
    <w:rsid w:val="00E40CF5"/>
    <w:rsid w:val="00E40E16"/>
    <w:rsid w:val="00E41BA9"/>
    <w:rsid w:val="00E43E96"/>
    <w:rsid w:val="00E44042"/>
    <w:rsid w:val="00E44E3C"/>
    <w:rsid w:val="00E44EC3"/>
    <w:rsid w:val="00E45871"/>
    <w:rsid w:val="00E45C38"/>
    <w:rsid w:val="00E4630F"/>
    <w:rsid w:val="00E47CF3"/>
    <w:rsid w:val="00E47F32"/>
    <w:rsid w:val="00E5047F"/>
    <w:rsid w:val="00E5079C"/>
    <w:rsid w:val="00E511FD"/>
    <w:rsid w:val="00E51606"/>
    <w:rsid w:val="00E528C3"/>
    <w:rsid w:val="00E552D4"/>
    <w:rsid w:val="00E55676"/>
    <w:rsid w:val="00E55801"/>
    <w:rsid w:val="00E56108"/>
    <w:rsid w:val="00E56229"/>
    <w:rsid w:val="00E563EC"/>
    <w:rsid w:val="00E5694E"/>
    <w:rsid w:val="00E56FCC"/>
    <w:rsid w:val="00E57663"/>
    <w:rsid w:val="00E60111"/>
    <w:rsid w:val="00E604BB"/>
    <w:rsid w:val="00E61164"/>
    <w:rsid w:val="00E613C0"/>
    <w:rsid w:val="00E6156C"/>
    <w:rsid w:val="00E618A0"/>
    <w:rsid w:val="00E61FEC"/>
    <w:rsid w:val="00E620E3"/>
    <w:rsid w:val="00E62139"/>
    <w:rsid w:val="00E62D5A"/>
    <w:rsid w:val="00E632D5"/>
    <w:rsid w:val="00E63530"/>
    <w:rsid w:val="00E6375A"/>
    <w:rsid w:val="00E63D27"/>
    <w:rsid w:val="00E64BC5"/>
    <w:rsid w:val="00E65A3D"/>
    <w:rsid w:val="00E66645"/>
    <w:rsid w:val="00E67086"/>
    <w:rsid w:val="00E67D2E"/>
    <w:rsid w:val="00E701B9"/>
    <w:rsid w:val="00E70831"/>
    <w:rsid w:val="00E70966"/>
    <w:rsid w:val="00E7127C"/>
    <w:rsid w:val="00E72BC6"/>
    <w:rsid w:val="00E72C10"/>
    <w:rsid w:val="00E73044"/>
    <w:rsid w:val="00E731DB"/>
    <w:rsid w:val="00E74B72"/>
    <w:rsid w:val="00E75367"/>
    <w:rsid w:val="00E75403"/>
    <w:rsid w:val="00E75417"/>
    <w:rsid w:val="00E75737"/>
    <w:rsid w:val="00E759D4"/>
    <w:rsid w:val="00E75B30"/>
    <w:rsid w:val="00E75C10"/>
    <w:rsid w:val="00E75E5B"/>
    <w:rsid w:val="00E76CEA"/>
    <w:rsid w:val="00E76DFF"/>
    <w:rsid w:val="00E76F5D"/>
    <w:rsid w:val="00E800DC"/>
    <w:rsid w:val="00E80140"/>
    <w:rsid w:val="00E812FB"/>
    <w:rsid w:val="00E8173E"/>
    <w:rsid w:val="00E818E1"/>
    <w:rsid w:val="00E82911"/>
    <w:rsid w:val="00E83B74"/>
    <w:rsid w:val="00E83E93"/>
    <w:rsid w:val="00E83FFC"/>
    <w:rsid w:val="00E845DA"/>
    <w:rsid w:val="00E84FEA"/>
    <w:rsid w:val="00E874E2"/>
    <w:rsid w:val="00E87E31"/>
    <w:rsid w:val="00E90001"/>
    <w:rsid w:val="00E904F8"/>
    <w:rsid w:val="00E90A18"/>
    <w:rsid w:val="00E90E13"/>
    <w:rsid w:val="00E91204"/>
    <w:rsid w:val="00E916C6"/>
    <w:rsid w:val="00E91FF2"/>
    <w:rsid w:val="00E94B83"/>
    <w:rsid w:val="00E951E5"/>
    <w:rsid w:val="00E95438"/>
    <w:rsid w:val="00E9543C"/>
    <w:rsid w:val="00E95877"/>
    <w:rsid w:val="00E95EFF"/>
    <w:rsid w:val="00E96313"/>
    <w:rsid w:val="00E96991"/>
    <w:rsid w:val="00E974A7"/>
    <w:rsid w:val="00E9752B"/>
    <w:rsid w:val="00E97899"/>
    <w:rsid w:val="00EA0154"/>
    <w:rsid w:val="00EA0733"/>
    <w:rsid w:val="00EA0EF3"/>
    <w:rsid w:val="00EA19AB"/>
    <w:rsid w:val="00EA222C"/>
    <w:rsid w:val="00EA2830"/>
    <w:rsid w:val="00EA2B84"/>
    <w:rsid w:val="00EA32A6"/>
    <w:rsid w:val="00EA3343"/>
    <w:rsid w:val="00EA3388"/>
    <w:rsid w:val="00EA3641"/>
    <w:rsid w:val="00EA3F9B"/>
    <w:rsid w:val="00EA5182"/>
    <w:rsid w:val="00EA5333"/>
    <w:rsid w:val="00EA5791"/>
    <w:rsid w:val="00EA5972"/>
    <w:rsid w:val="00EA6392"/>
    <w:rsid w:val="00EA6B6D"/>
    <w:rsid w:val="00EA793B"/>
    <w:rsid w:val="00EA7B87"/>
    <w:rsid w:val="00EA7DD6"/>
    <w:rsid w:val="00EB0208"/>
    <w:rsid w:val="00EB03E7"/>
    <w:rsid w:val="00EB0638"/>
    <w:rsid w:val="00EB0AFA"/>
    <w:rsid w:val="00EB3005"/>
    <w:rsid w:val="00EB30A2"/>
    <w:rsid w:val="00EB3164"/>
    <w:rsid w:val="00EB3D9E"/>
    <w:rsid w:val="00EB4413"/>
    <w:rsid w:val="00EB44FC"/>
    <w:rsid w:val="00EB491A"/>
    <w:rsid w:val="00EB4AE8"/>
    <w:rsid w:val="00EB4B0C"/>
    <w:rsid w:val="00EB60CD"/>
    <w:rsid w:val="00EB67E8"/>
    <w:rsid w:val="00EB6CC8"/>
    <w:rsid w:val="00EB70C6"/>
    <w:rsid w:val="00EB7942"/>
    <w:rsid w:val="00EB7F6A"/>
    <w:rsid w:val="00EC091B"/>
    <w:rsid w:val="00EC10D3"/>
    <w:rsid w:val="00EC139A"/>
    <w:rsid w:val="00EC197E"/>
    <w:rsid w:val="00EC38C8"/>
    <w:rsid w:val="00EC41BB"/>
    <w:rsid w:val="00EC425B"/>
    <w:rsid w:val="00EC56E2"/>
    <w:rsid w:val="00EC5A27"/>
    <w:rsid w:val="00EC5E82"/>
    <w:rsid w:val="00EC683D"/>
    <w:rsid w:val="00EC6B7E"/>
    <w:rsid w:val="00EC6D88"/>
    <w:rsid w:val="00EC6F5A"/>
    <w:rsid w:val="00EC7684"/>
    <w:rsid w:val="00EC792E"/>
    <w:rsid w:val="00ED0135"/>
    <w:rsid w:val="00ED1E6B"/>
    <w:rsid w:val="00ED29F3"/>
    <w:rsid w:val="00ED407D"/>
    <w:rsid w:val="00ED4F80"/>
    <w:rsid w:val="00ED51E9"/>
    <w:rsid w:val="00ED5E16"/>
    <w:rsid w:val="00ED6173"/>
    <w:rsid w:val="00ED6176"/>
    <w:rsid w:val="00ED653D"/>
    <w:rsid w:val="00ED72D4"/>
    <w:rsid w:val="00ED75C2"/>
    <w:rsid w:val="00EE076A"/>
    <w:rsid w:val="00EE0FB1"/>
    <w:rsid w:val="00EE19AF"/>
    <w:rsid w:val="00EE238E"/>
    <w:rsid w:val="00EE3A53"/>
    <w:rsid w:val="00EE3E94"/>
    <w:rsid w:val="00EE3F13"/>
    <w:rsid w:val="00EE42FA"/>
    <w:rsid w:val="00EE4B82"/>
    <w:rsid w:val="00EE4EBF"/>
    <w:rsid w:val="00EE6197"/>
    <w:rsid w:val="00EF0162"/>
    <w:rsid w:val="00EF06CC"/>
    <w:rsid w:val="00EF10FE"/>
    <w:rsid w:val="00EF1562"/>
    <w:rsid w:val="00EF2006"/>
    <w:rsid w:val="00EF2CCF"/>
    <w:rsid w:val="00EF2EF2"/>
    <w:rsid w:val="00EF3286"/>
    <w:rsid w:val="00EF36BC"/>
    <w:rsid w:val="00EF45B8"/>
    <w:rsid w:val="00EF4C6F"/>
    <w:rsid w:val="00EF5419"/>
    <w:rsid w:val="00EF5624"/>
    <w:rsid w:val="00EF57B4"/>
    <w:rsid w:val="00EF5C69"/>
    <w:rsid w:val="00EF6733"/>
    <w:rsid w:val="00EF6FEC"/>
    <w:rsid w:val="00EF7BA1"/>
    <w:rsid w:val="00F00BB1"/>
    <w:rsid w:val="00F017F2"/>
    <w:rsid w:val="00F01909"/>
    <w:rsid w:val="00F0287F"/>
    <w:rsid w:val="00F02B00"/>
    <w:rsid w:val="00F02EFD"/>
    <w:rsid w:val="00F02F42"/>
    <w:rsid w:val="00F04367"/>
    <w:rsid w:val="00F051F0"/>
    <w:rsid w:val="00F05BCE"/>
    <w:rsid w:val="00F0613A"/>
    <w:rsid w:val="00F06AA7"/>
    <w:rsid w:val="00F06D1F"/>
    <w:rsid w:val="00F07450"/>
    <w:rsid w:val="00F105EB"/>
    <w:rsid w:val="00F10C0B"/>
    <w:rsid w:val="00F10D67"/>
    <w:rsid w:val="00F114A6"/>
    <w:rsid w:val="00F119A2"/>
    <w:rsid w:val="00F119C3"/>
    <w:rsid w:val="00F11BF2"/>
    <w:rsid w:val="00F12A00"/>
    <w:rsid w:val="00F12A9E"/>
    <w:rsid w:val="00F12AD3"/>
    <w:rsid w:val="00F12B78"/>
    <w:rsid w:val="00F12B8B"/>
    <w:rsid w:val="00F13DE9"/>
    <w:rsid w:val="00F1459B"/>
    <w:rsid w:val="00F14BE9"/>
    <w:rsid w:val="00F16666"/>
    <w:rsid w:val="00F16A19"/>
    <w:rsid w:val="00F17304"/>
    <w:rsid w:val="00F17EDD"/>
    <w:rsid w:val="00F20166"/>
    <w:rsid w:val="00F20A3A"/>
    <w:rsid w:val="00F212AC"/>
    <w:rsid w:val="00F227B1"/>
    <w:rsid w:val="00F22E89"/>
    <w:rsid w:val="00F22F0C"/>
    <w:rsid w:val="00F23250"/>
    <w:rsid w:val="00F23D78"/>
    <w:rsid w:val="00F24804"/>
    <w:rsid w:val="00F249F0"/>
    <w:rsid w:val="00F25091"/>
    <w:rsid w:val="00F253BE"/>
    <w:rsid w:val="00F25CA3"/>
    <w:rsid w:val="00F25E83"/>
    <w:rsid w:val="00F2697E"/>
    <w:rsid w:val="00F2719F"/>
    <w:rsid w:val="00F27408"/>
    <w:rsid w:val="00F30D97"/>
    <w:rsid w:val="00F32F36"/>
    <w:rsid w:val="00F334C6"/>
    <w:rsid w:val="00F339F2"/>
    <w:rsid w:val="00F340C5"/>
    <w:rsid w:val="00F34DE5"/>
    <w:rsid w:val="00F35BC1"/>
    <w:rsid w:val="00F4016A"/>
    <w:rsid w:val="00F4036D"/>
    <w:rsid w:val="00F4131A"/>
    <w:rsid w:val="00F414D7"/>
    <w:rsid w:val="00F41698"/>
    <w:rsid w:val="00F41FEF"/>
    <w:rsid w:val="00F43CAF"/>
    <w:rsid w:val="00F44180"/>
    <w:rsid w:val="00F44D06"/>
    <w:rsid w:val="00F459FC"/>
    <w:rsid w:val="00F45D3C"/>
    <w:rsid w:val="00F46533"/>
    <w:rsid w:val="00F4727F"/>
    <w:rsid w:val="00F47C2D"/>
    <w:rsid w:val="00F47D78"/>
    <w:rsid w:val="00F501D6"/>
    <w:rsid w:val="00F50662"/>
    <w:rsid w:val="00F5088F"/>
    <w:rsid w:val="00F50CA7"/>
    <w:rsid w:val="00F50F1C"/>
    <w:rsid w:val="00F51AD1"/>
    <w:rsid w:val="00F52912"/>
    <w:rsid w:val="00F52B27"/>
    <w:rsid w:val="00F52BA7"/>
    <w:rsid w:val="00F53160"/>
    <w:rsid w:val="00F5434D"/>
    <w:rsid w:val="00F54E4E"/>
    <w:rsid w:val="00F55712"/>
    <w:rsid w:val="00F56BA1"/>
    <w:rsid w:val="00F607F2"/>
    <w:rsid w:val="00F60907"/>
    <w:rsid w:val="00F61249"/>
    <w:rsid w:val="00F61302"/>
    <w:rsid w:val="00F61964"/>
    <w:rsid w:val="00F62345"/>
    <w:rsid w:val="00F627CA"/>
    <w:rsid w:val="00F62AEE"/>
    <w:rsid w:val="00F62BEC"/>
    <w:rsid w:val="00F6332B"/>
    <w:rsid w:val="00F63366"/>
    <w:rsid w:val="00F63640"/>
    <w:rsid w:val="00F63666"/>
    <w:rsid w:val="00F639B2"/>
    <w:rsid w:val="00F63D45"/>
    <w:rsid w:val="00F63FFE"/>
    <w:rsid w:val="00F64327"/>
    <w:rsid w:val="00F64964"/>
    <w:rsid w:val="00F65670"/>
    <w:rsid w:val="00F65D0E"/>
    <w:rsid w:val="00F662F4"/>
    <w:rsid w:val="00F665B0"/>
    <w:rsid w:val="00F66717"/>
    <w:rsid w:val="00F67096"/>
    <w:rsid w:val="00F673B7"/>
    <w:rsid w:val="00F6778A"/>
    <w:rsid w:val="00F67DA4"/>
    <w:rsid w:val="00F70F33"/>
    <w:rsid w:val="00F70F5D"/>
    <w:rsid w:val="00F71164"/>
    <w:rsid w:val="00F7228E"/>
    <w:rsid w:val="00F72D8B"/>
    <w:rsid w:val="00F73252"/>
    <w:rsid w:val="00F73494"/>
    <w:rsid w:val="00F73589"/>
    <w:rsid w:val="00F7375B"/>
    <w:rsid w:val="00F7448E"/>
    <w:rsid w:val="00F74BA6"/>
    <w:rsid w:val="00F75565"/>
    <w:rsid w:val="00F7563F"/>
    <w:rsid w:val="00F75EA7"/>
    <w:rsid w:val="00F75EE0"/>
    <w:rsid w:val="00F76578"/>
    <w:rsid w:val="00F76792"/>
    <w:rsid w:val="00F76965"/>
    <w:rsid w:val="00F769E9"/>
    <w:rsid w:val="00F76C2D"/>
    <w:rsid w:val="00F76F64"/>
    <w:rsid w:val="00F778EE"/>
    <w:rsid w:val="00F77C12"/>
    <w:rsid w:val="00F8045B"/>
    <w:rsid w:val="00F8064A"/>
    <w:rsid w:val="00F80EAC"/>
    <w:rsid w:val="00F81EBC"/>
    <w:rsid w:val="00F8294C"/>
    <w:rsid w:val="00F82D27"/>
    <w:rsid w:val="00F8319D"/>
    <w:rsid w:val="00F83387"/>
    <w:rsid w:val="00F83F01"/>
    <w:rsid w:val="00F84374"/>
    <w:rsid w:val="00F8446C"/>
    <w:rsid w:val="00F846C9"/>
    <w:rsid w:val="00F84733"/>
    <w:rsid w:val="00F8479A"/>
    <w:rsid w:val="00F84C68"/>
    <w:rsid w:val="00F8517C"/>
    <w:rsid w:val="00F859D1"/>
    <w:rsid w:val="00F85FF1"/>
    <w:rsid w:val="00F8777A"/>
    <w:rsid w:val="00F87863"/>
    <w:rsid w:val="00F87AFC"/>
    <w:rsid w:val="00F87BAC"/>
    <w:rsid w:val="00F90022"/>
    <w:rsid w:val="00F9003C"/>
    <w:rsid w:val="00F905F1"/>
    <w:rsid w:val="00F910B8"/>
    <w:rsid w:val="00F92107"/>
    <w:rsid w:val="00F92623"/>
    <w:rsid w:val="00F9264C"/>
    <w:rsid w:val="00F9509F"/>
    <w:rsid w:val="00F952EA"/>
    <w:rsid w:val="00F953BB"/>
    <w:rsid w:val="00F95704"/>
    <w:rsid w:val="00F95AE2"/>
    <w:rsid w:val="00F95CD8"/>
    <w:rsid w:val="00F96CFA"/>
    <w:rsid w:val="00F975B0"/>
    <w:rsid w:val="00F97730"/>
    <w:rsid w:val="00F97E42"/>
    <w:rsid w:val="00F97F54"/>
    <w:rsid w:val="00FA0528"/>
    <w:rsid w:val="00FA0C9C"/>
    <w:rsid w:val="00FA1DD2"/>
    <w:rsid w:val="00FA22DA"/>
    <w:rsid w:val="00FA2478"/>
    <w:rsid w:val="00FA29C3"/>
    <w:rsid w:val="00FA317B"/>
    <w:rsid w:val="00FA3359"/>
    <w:rsid w:val="00FA34FC"/>
    <w:rsid w:val="00FA3C19"/>
    <w:rsid w:val="00FA3F80"/>
    <w:rsid w:val="00FA477F"/>
    <w:rsid w:val="00FA5140"/>
    <w:rsid w:val="00FA5C18"/>
    <w:rsid w:val="00FA61DB"/>
    <w:rsid w:val="00FA6AF2"/>
    <w:rsid w:val="00FA6B24"/>
    <w:rsid w:val="00FB080E"/>
    <w:rsid w:val="00FB0B43"/>
    <w:rsid w:val="00FB0DC4"/>
    <w:rsid w:val="00FB0E77"/>
    <w:rsid w:val="00FB1BA6"/>
    <w:rsid w:val="00FB1D3C"/>
    <w:rsid w:val="00FB2067"/>
    <w:rsid w:val="00FB2196"/>
    <w:rsid w:val="00FB269C"/>
    <w:rsid w:val="00FB37D3"/>
    <w:rsid w:val="00FB4C60"/>
    <w:rsid w:val="00FB4DE2"/>
    <w:rsid w:val="00FB575A"/>
    <w:rsid w:val="00FB7473"/>
    <w:rsid w:val="00FB748C"/>
    <w:rsid w:val="00FC1193"/>
    <w:rsid w:val="00FC1215"/>
    <w:rsid w:val="00FC1392"/>
    <w:rsid w:val="00FC1CCC"/>
    <w:rsid w:val="00FC20E0"/>
    <w:rsid w:val="00FC24E1"/>
    <w:rsid w:val="00FC31BF"/>
    <w:rsid w:val="00FC3719"/>
    <w:rsid w:val="00FC3CA9"/>
    <w:rsid w:val="00FC433D"/>
    <w:rsid w:val="00FC4A6D"/>
    <w:rsid w:val="00FC4A8E"/>
    <w:rsid w:val="00FC5980"/>
    <w:rsid w:val="00FC6B77"/>
    <w:rsid w:val="00FC70DA"/>
    <w:rsid w:val="00FC725A"/>
    <w:rsid w:val="00FC7849"/>
    <w:rsid w:val="00FC7C60"/>
    <w:rsid w:val="00FD046F"/>
    <w:rsid w:val="00FD0B72"/>
    <w:rsid w:val="00FD12D6"/>
    <w:rsid w:val="00FD1498"/>
    <w:rsid w:val="00FD1A96"/>
    <w:rsid w:val="00FD20B3"/>
    <w:rsid w:val="00FD4293"/>
    <w:rsid w:val="00FD46AF"/>
    <w:rsid w:val="00FD5976"/>
    <w:rsid w:val="00FD5AE1"/>
    <w:rsid w:val="00FD6878"/>
    <w:rsid w:val="00FD6A1C"/>
    <w:rsid w:val="00FD6FFA"/>
    <w:rsid w:val="00FD73EC"/>
    <w:rsid w:val="00FE06B0"/>
    <w:rsid w:val="00FE07DE"/>
    <w:rsid w:val="00FE0D8C"/>
    <w:rsid w:val="00FE168C"/>
    <w:rsid w:val="00FE1AEA"/>
    <w:rsid w:val="00FE1FFE"/>
    <w:rsid w:val="00FE2117"/>
    <w:rsid w:val="00FE23D1"/>
    <w:rsid w:val="00FE287B"/>
    <w:rsid w:val="00FE28A3"/>
    <w:rsid w:val="00FE28D3"/>
    <w:rsid w:val="00FE2DF3"/>
    <w:rsid w:val="00FE332B"/>
    <w:rsid w:val="00FE406B"/>
    <w:rsid w:val="00FE4166"/>
    <w:rsid w:val="00FE4699"/>
    <w:rsid w:val="00FE4E69"/>
    <w:rsid w:val="00FE53A0"/>
    <w:rsid w:val="00FE5938"/>
    <w:rsid w:val="00FE6DCB"/>
    <w:rsid w:val="00FE6F16"/>
    <w:rsid w:val="00FF0162"/>
    <w:rsid w:val="00FF05E9"/>
    <w:rsid w:val="00FF05FE"/>
    <w:rsid w:val="00FF0A09"/>
    <w:rsid w:val="00FF0DDE"/>
    <w:rsid w:val="00FF0F4F"/>
    <w:rsid w:val="00FF1BC2"/>
    <w:rsid w:val="00FF1C21"/>
    <w:rsid w:val="00FF1D8A"/>
    <w:rsid w:val="00FF20E7"/>
    <w:rsid w:val="00FF27EB"/>
    <w:rsid w:val="00FF2A35"/>
    <w:rsid w:val="00FF2EAF"/>
    <w:rsid w:val="00FF30AC"/>
    <w:rsid w:val="00FF38BB"/>
    <w:rsid w:val="00FF3D6C"/>
    <w:rsid w:val="00FF430A"/>
    <w:rsid w:val="00FF436E"/>
    <w:rsid w:val="00FF4473"/>
    <w:rsid w:val="00FF5498"/>
    <w:rsid w:val="00FF5FB4"/>
    <w:rsid w:val="00FF60EC"/>
    <w:rsid w:val="00FF6E40"/>
    <w:rsid w:val="00FF785B"/>
    <w:rsid w:val="00FF7C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E87E31"/>
    <w:pPr>
      <w:spacing w:line="360" w:lineRule="auto"/>
      <w:ind w:firstLine="851"/>
      <w:jc w:val="both"/>
    </w:pPr>
    <w:rPr>
      <w:snapToGrid w:val="0"/>
      <w:sz w:val="28"/>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
    <w:basedOn w:val="a1"/>
    <w:next w:val="a1"/>
    <w:qFormat/>
    <w:rsid w:val="00E87E31"/>
    <w:pPr>
      <w:keepNext/>
      <w:keepLines/>
      <w:suppressAutoHyphens/>
      <w:spacing w:before="360" w:after="120" w:line="240" w:lineRule="auto"/>
      <w:ind w:firstLine="0"/>
      <w:jc w:val="center"/>
      <w:outlineLvl w:val="0"/>
    </w:pPr>
    <w:rPr>
      <w:b/>
      <w:kern w:val="28"/>
      <w:sz w:val="36"/>
    </w:rPr>
  </w:style>
  <w:style w:type="paragraph" w:styleId="2">
    <w:name w:val="heading 2"/>
    <w:aliases w:val="Заголовок 2 Знак,h2,h21,5,Заголовок пункта (1.1),222,Reset numbering,H2,H2 Знак,Заголовок 21"/>
    <w:basedOn w:val="a1"/>
    <w:next w:val="a1"/>
    <w:qFormat/>
    <w:rsid w:val="00E87E31"/>
    <w:pPr>
      <w:keepNext/>
      <w:numPr>
        <w:ilvl w:val="1"/>
        <w:numId w:val="1"/>
      </w:numPr>
      <w:tabs>
        <w:tab w:val="clear" w:pos="567"/>
        <w:tab w:val="left" w:pos="540"/>
        <w:tab w:val="num" w:pos="2007"/>
      </w:tabs>
      <w:suppressAutoHyphens/>
      <w:spacing w:before="240" w:after="120" w:line="240" w:lineRule="auto"/>
      <w:ind w:left="2007" w:hanging="360"/>
      <w:jc w:val="left"/>
      <w:outlineLvl w:val="1"/>
    </w:pPr>
    <w:rPr>
      <w:rFonts w:ascii="Arial" w:hAnsi="Arial"/>
      <w:b/>
      <w:szCs w:val="22"/>
    </w:rPr>
  </w:style>
  <w:style w:type="paragraph" w:styleId="3">
    <w:name w:val="heading 3"/>
    <w:basedOn w:val="a1"/>
    <w:next w:val="a1"/>
    <w:qFormat/>
    <w:rsid w:val="00E87E31"/>
    <w:pPr>
      <w:keepNext/>
      <w:numPr>
        <w:ilvl w:val="2"/>
        <w:numId w:val="2"/>
      </w:numPr>
      <w:tabs>
        <w:tab w:val="clear" w:pos="1701"/>
        <w:tab w:val="num" w:pos="643"/>
      </w:tabs>
      <w:suppressAutoHyphens/>
      <w:spacing w:before="120" w:after="120"/>
      <w:ind w:left="643" w:hanging="360"/>
      <w:outlineLvl w:val="2"/>
    </w:pPr>
    <w:rPr>
      <w:b/>
    </w:rPr>
  </w:style>
  <w:style w:type="paragraph" w:styleId="4">
    <w:name w:val="heading 4"/>
    <w:basedOn w:val="a1"/>
    <w:next w:val="a1"/>
    <w:qFormat/>
    <w:rsid w:val="00E87E31"/>
    <w:pPr>
      <w:keepNext/>
      <w:numPr>
        <w:ilvl w:val="3"/>
        <w:numId w:val="2"/>
      </w:numPr>
      <w:tabs>
        <w:tab w:val="clear" w:pos="3969"/>
        <w:tab w:val="num" w:pos="643"/>
      </w:tabs>
      <w:suppressAutoHyphens/>
      <w:spacing w:before="240" w:after="60"/>
      <w:ind w:left="643" w:hanging="360"/>
      <w:outlineLvl w:val="3"/>
    </w:pPr>
    <w:rPr>
      <w:b/>
      <w:i/>
    </w:rPr>
  </w:style>
  <w:style w:type="paragraph" w:styleId="5">
    <w:name w:val="heading 5"/>
    <w:basedOn w:val="a1"/>
    <w:next w:val="a1"/>
    <w:qFormat/>
    <w:rsid w:val="00E87E31"/>
    <w:pPr>
      <w:keepNext/>
      <w:numPr>
        <w:ilvl w:val="4"/>
        <w:numId w:val="3"/>
      </w:numPr>
      <w:tabs>
        <w:tab w:val="clear" w:pos="1008"/>
        <w:tab w:val="num" w:pos="3348"/>
      </w:tabs>
      <w:suppressAutoHyphens/>
      <w:spacing w:before="60"/>
      <w:ind w:left="3348" w:hanging="1080"/>
      <w:outlineLvl w:val="4"/>
    </w:pPr>
    <w:rPr>
      <w:b/>
      <w:sz w:val="26"/>
    </w:rPr>
  </w:style>
  <w:style w:type="paragraph" w:styleId="6">
    <w:name w:val="heading 6"/>
    <w:basedOn w:val="a1"/>
    <w:next w:val="a1"/>
    <w:qFormat/>
    <w:rsid w:val="00E87E31"/>
    <w:pPr>
      <w:widowControl w:val="0"/>
      <w:numPr>
        <w:ilvl w:val="5"/>
        <w:numId w:val="3"/>
      </w:numPr>
      <w:tabs>
        <w:tab w:val="clear" w:pos="1152"/>
        <w:tab w:val="num" w:pos="3348"/>
      </w:tabs>
      <w:suppressAutoHyphens/>
      <w:spacing w:before="240" w:after="60"/>
      <w:ind w:left="3348" w:hanging="1080"/>
      <w:outlineLvl w:val="5"/>
    </w:pPr>
    <w:rPr>
      <w:b/>
      <w:sz w:val="22"/>
    </w:rPr>
  </w:style>
  <w:style w:type="paragraph" w:styleId="7">
    <w:name w:val="heading 7"/>
    <w:basedOn w:val="a1"/>
    <w:next w:val="a1"/>
    <w:qFormat/>
    <w:rsid w:val="00E87E31"/>
    <w:pPr>
      <w:widowControl w:val="0"/>
      <w:numPr>
        <w:ilvl w:val="6"/>
        <w:numId w:val="3"/>
      </w:numPr>
      <w:tabs>
        <w:tab w:val="clear" w:pos="1296"/>
        <w:tab w:val="num" w:pos="3708"/>
      </w:tabs>
      <w:suppressAutoHyphens/>
      <w:spacing w:before="240" w:after="60"/>
      <w:ind w:left="3708" w:hanging="1440"/>
      <w:outlineLvl w:val="6"/>
    </w:pPr>
    <w:rPr>
      <w:sz w:val="26"/>
    </w:rPr>
  </w:style>
  <w:style w:type="paragraph" w:styleId="8">
    <w:name w:val="heading 8"/>
    <w:basedOn w:val="a1"/>
    <w:next w:val="a1"/>
    <w:qFormat/>
    <w:rsid w:val="00E87E31"/>
    <w:pPr>
      <w:widowControl w:val="0"/>
      <w:numPr>
        <w:ilvl w:val="7"/>
        <w:numId w:val="3"/>
      </w:numPr>
      <w:tabs>
        <w:tab w:val="clear" w:pos="1440"/>
        <w:tab w:val="num" w:pos="3708"/>
      </w:tabs>
      <w:suppressAutoHyphens/>
      <w:spacing w:before="240" w:after="60"/>
      <w:ind w:left="3708"/>
      <w:outlineLvl w:val="7"/>
    </w:pPr>
    <w:rPr>
      <w:i/>
      <w:sz w:val="26"/>
    </w:rPr>
  </w:style>
  <w:style w:type="paragraph" w:styleId="9">
    <w:name w:val="heading 9"/>
    <w:basedOn w:val="a1"/>
    <w:next w:val="a1"/>
    <w:qFormat/>
    <w:rsid w:val="00E87E31"/>
    <w:pPr>
      <w:widowControl w:val="0"/>
      <w:numPr>
        <w:ilvl w:val="8"/>
        <w:numId w:val="3"/>
      </w:numPr>
      <w:tabs>
        <w:tab w:val="clear" w:pos="1584"/>
        <w:tab w:val="num" w:pos="4068"/>
      </w:tabs>
      <w:suppressAutoHyphens/>
      <w:spacing w:before="240" w:after="60"/>
      <w:ind w:left="4068" w:hanging="1800"/>
      <w:outlineLvl w:val="8"/>
    </w:pPr>
    <w:rPr>
      <w:rFonts w:ascii="Arial" w:hAnsi="Arial"/>
      <w:sz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rsid w:val="00E87E31"/>
    <w:pPr>
      <w:pBdr>
        <w:bottom w:val="single" w:sz="4" w:space="1" w:color="auto"/>
      </w:pBdr>
      <w:tabs>
        <w:tab w:val="center" w:pos="4153"/>
        <w:tab w:val="right" w:pos="8306"/>
      </w:tabs>
      <w:spacing w:line="240" w:lineRule="auto"/>
      <w:ind w:firstLine="0"/>
      <w:jc w:val="center"/>
    </w:pPr>
    <w:rPr>
      <w:i/>
      <w:sz w:val="20"/>
    </w:rPr>
  </w:style>
  <w:style w:type="character" w:styleId="a6">
    <w:name w:val="Hyperlink"/>
    <w:basedOn w:val="a2"/>
    <w:uiPriority w:val="99"/>
    <w:rsid w:val="00E87E31"/>
    <w:rPr>
      <w:color w:val="0000FF"/>
      <w:sz w:val="28"/>
      <w:u w:val="single"/>
    </w:rPr>
  </w:style>
  <w:style w:type="character" w:styleId="a7">
    <w:name w:val="footnote reference"/>
    <w:basedOn w:val="a2"/>
    <w:semiHidden/>
    <w:rsid w:val="00E87E31"/>
    <w:rPr>
      <w:vertAlign w:val="superscript"/>
    </w:rPr>
  </w:style>
  <w:style w:type="paragraph" w:customStyle="1" w:styleId="31">
    <w:name w:val="Пункт_3_заглав"/>
    <w:basedOn w:val="30"/>
    <w:rsid w:val="00E87E31"/>
    <w:pPr>
      <w:keepNext/>
      <w:spacing w:before="240" w:after="120" w:line="240" w:lineRule="auto"/>
      <w:outlineLvl w:val="2"/>
    </w:pPr>
    <w:rPr>
      <w:b/>
    </w:rPr>
  </w:style>
  <w:style w:type="paragraph" w:styleId="a8">
    <w:name w:val="footer"/>
    <w:basedOn w:val="a1"/>
    <w:rsid w:val="00E87E31"/>
    <w:pPr>
      <w:tabs>
        <w:tab w:val="right" w:pos="9355"/>
      </w:tabs>
      <w:spacing w:line="240" w:lineRule="auto"/>
      <w:ind w:firstLine="0"/>
      <w:jc w:val="left"/>
    </w:pPr>
    <w:rPr>
      <w:sz w:val="20"/>
    </w:rPr>
  </w:style>
  <w:style w:type="paragraph" w:customStyle="1" w:styleId="a0">
    <w:name w:val="нумерованный"/>
    <w:basedOn w:val="a1"/>
    <w:semiHidden/>
    <w:rsid w:val="00E87E31"/>
    <w:pPr>
      <w:numPr>
        <w:numId w:val="4"/>
      </w:numPr>
      <w:tabs>
        <w:tab w:val="clear" w:pos="1134"/>
        <w:tab w:val="num" w:pos="432"/>
      </w:tabs>
      <w:ind w:left="432" w:hanging="432"/>
    </w:pPr>
  </w:style>
  <w:style w:type="paragraph" w:styleId="11">
    <w:name w:val="toc 1"/>
    <w:basedOn w:val="a1"/>
    <w:next w:val="a1"/>
    <w:uiPriority w:val="39"/>
    <w:rsid w:val="00E87E31"/>
    <w:pPr>
      <w:keepNext/>
      <w:tabs>
        <w:tab w:val="left" w:pos="1134"/>
        <w:tab w:val="right" w:leader="dot" w:pos="9072"/>
      </w:tabs>
      <w:spacing w:before="120" w:after="80" w:line="240" w:lineRule="auto"/>
      <w:ind w:left="1134" w:right="1134" w:hanging="567"/>
      <w:jc w:val="left"/>
    </w:pPr>
    <w:rPr>
      <w:b/>
      <w:noProof/>
      <w:sz w:val="24"/>
    </w:rPr>
  </w:style>
  <w:style w:type="paragraph" w:styleId="21">
    <w:name w:val="toc 2"/>
    <w:basedOn w:val="a1"/>
    <w:next w:val="a1"/>
    <w:autoRedefine/>
    <w:uiPriority w:val="39"/>
    <w:rsid w:val="007D124E"/>
    <w:pPr>
      <w:tabs>
        <w:tab w:val="left" w:pos="1701"/>
        <w:tab w:val="right" w:leader="dot" w:pos="9072"/>
      </w:tabs>
      <w:spacing w:line="240" w:lineRule="auto"/>
      <w:ind w:right="1133" w:firstLine="540"/>
      <w:jc w:val="left"/>
    </w:pPr>
    <w:rPr>
      <w:rFonts w:ascii="Tahoma" w:hAnsi="Tahoma" w:cs="Tahoma"/>
      <w:noProof/>
      <w:sz w:val="20"/>
    </w:rPr>
  </w:style>
  <w:style w:type="paragraph" w:styleId="32">
    <w:name w:val="toc 3"/>
    <w:basedOn w:val="a1"/>
    <w:next w:val="a1"/>
    <w:autoRedefine/>
    <w:semiHidden/>
    <w:rsid w:val="00E87E31"/>
    <w:pPr>
      <w:tabs>
        <w:tab w:val="left" w:pos="2268"/>
        <w:tab w:val="right" w:leader="dot" w:pos="9061"/>
      </w:tabs>
      <w:spacing w:line="240" w:lineRule="auto"/>
      <w:ind w:left="2268" w:hanging="567"/>
    </w:pPr>
    <w:rPr>
      <w:noProof/>
      <w:sz w:val="24"/>
    </w:rPr>
  </w:style>
  <w:style w:type="paragraph" w:styleId="41">
    <w:name w:val="toc 4"/>
    <w:basedOn w:val="a1"/>
    <w:next w:val="a1"/>
    <w:autoRedefine/>
    <w:semiHidden/>
    <w:rsid w:val="00E87E31"/>
    <w:pPr>
      <w:ind w:left="840"/>
    </w:pPr>
  </w:style>
  <w:style w:type="paragraph" w:customStyle="1" w:styleId="20">
    <w:name w:val="Пункт_2"/>
    <w:basedOn w:val="a1"/>
    <w:rsid w:val="00E87E31"/>
    <w:pPr>
      <w:numPr>
        <w:ilvl w:val="1"/>
        <w:numId w:val="5"/>
      </w:numPr>
    </w:pPr>
  </w:style>
  <w:style w:type="paragraph" w:customStyle="1" w:styleId="30">
    <w:name w:val="Пункт_3"/>
    <w:basedOn w:val="20"/>
    <w:rsid w:val="00E87E31"/>
    <w:pPr>
      <w:numPr>
        <w:ilvl w:val="2"/>
      </w:numPr>
    </w:pPr>
  </w:style>
  <w:style w:type="paragraph" w:styleId="a9">
    <w:name w:val="Document Map"/>
    <w:basedOn w:val="a1"/>
    <w:semiHidden/>
    <w:rsid w:val="00E87E31"/>
    <w:pPr>
      <w:shd w:val="clear" w:color="auto" w:fill="000080"/>
    </w:pPr>
    <w:rPr>
      <w:rFonts w:ascii="Tahoma" w:hAnsi="Tahoma"/>
      <w:sz w:val="20"/>
    </w:rPr>
  </w:style>
  <w:style w:type="paragraph" w:customStyle="1" w:styleId="aa">
    <w:name w:val="Таблица шапка"/>
    <w:basedOn w:val="a1"/>
    <w:semiHidden/>
    <w:rsid w:val="00E87E31"/>
    <w:pPr>
      <w:keepNext/>
      <w:spacing w:before="40" w:after="40" w:line="240" w:lineRule="auto"/>
      <w:ind w:left="57" w:right="57" w:firstLine="0"/>
      <w:jc w:val="left"/>
    </w:pPr>
    <w:rPr>
      <w:sz w:val="22"/>
    </w:rPr>
  </w:style>
  <w:style w:type="paragraph" w:styleId="ab">
    <w:name w:val="footnote text"/>
    <w:basedOn w:val="a1"/>
    <w:semiHidden/>
    <w:rsid w:val="00E87E31"/>
    <w:pPr>
      <w:spacing w:line="240" w:lineRule="auto"/>
    </w:pPr>
    <w:rPr>
      <w:sz w:val="20"/>
    </w:rPr>
  </w:style>
  <w:style w:type="paragraph" w:customStyle="1" w:styleId="ac">
    <w:name w:val="Текст таблицы"/>
    <w:basedOn w:val="a1"/>
    <w:semiHidden/>
    <w:rsid w:val="00E87E31"/>
    <w:pPr>
      <w:spacing w:before="40" w:after="40" w:line="240" w:lineRule="auto"/>
      <w:ind w:left="57" w:right="57" w:firstLine="0"/>
      <w:jc w:val="left"/>
    </w:pPr>
    <w:rPr>
      <w:sz w:val="24"/>
    </w:rPr>
  </w:style>
  <w:style w:type="paragraph" w:customStyle="1" w:styleId="12">
    <w:name w:val="Цитата 1"/>
    <w:basedOn w:val="a1"/>
    <w:semiHidden/>
    <w:rsid w:val="00E87E31"/>
    <w:pPr>
      <w:ind w:left="567" w:right="567"/>
    </w:pPr>
    <w:rPr>
      <w:rFonts w:ascii="Courier New" w:hAnsi="Courier New"/>
      <w:sz w:val="24"/>
    </w:rPr>
  </w:style>
  <w:style w:type="paragraph" w:customStyle="1" w:styleId="13">
    <w:name w:val="Цитата 1 заголовок"/>
    <w:basedOn w:val="a1"/>
    <w:next w:val="12"/>
    <w:semiHidden/>
    <w:rsid w:val="00E87E31"/>
    <w:pPr>
      <w:keepNext/>
      <w:spacing w:before="240" w:after="120" w:line="240" w:lineRule="auto"/>
      <w:ind w:left="567" w:right="567"/>
    </w:pPr>
    <w:rPr>
      <w:rFonts w:ascii="Courier New" w:hAnsi="Courier New"/>
      <w:b/>
      <w:sz w:val="24"/>
    </w:rPr>
  </w:style>
  <w:style w:type="paragraph" w:customStyle="1" w:styleId="14">
    <w:name w:val="Цитата 1 маркированный"/>
    <w:basedOn w:val="12"/>
    <w:semiHidden/>
    <w:rsid w:val="00E87E31"/>
    <w:pPr>
      <w:tabs>
        <w:tab w:val="num" w:pos="432"/>
      </w:tabs>
      <w:ind w:left="432" w:hanging="432"/>
    </w:pPr>
  </w:style>
  <w:style w:type="paragraph" w:customStyle="1" w:styleId="15">
    <w:name w:val="Текст выноски1"/>
    <w:basedOn w:val="a1"/>
    <w:semiHidden/>
    <w:rsid w:val="00E87E31"/>
    <w:rPr>
      <w:rFonts w:ascii="Tahoma" w:hAnsi="Tahoma" w:cs="Tahoma"/>
      <w:sz w:val="16"/>
      <w:szCs w:val="16"/>
    </w:rPr>
  </w:style>
  <w:style w:type="paragraph" w:styleId="ad">
    <w:name w:val="List Number"/>
    <w:basedOn w:val="a1"/>
    <w:rsid w:val="00E87E31"/>
    <w:pPr>
      <w:widowControl w:val="0"/>
      <w:tabs>
        <w:tab w:val="num" w:pos="1620"/>
      </w:tabs>
      <w:autoSpaceDE w:val="0"/>
      <w:autoSpaceDN w:val="0"/>
      <w:spacing w:before="120" w:line="240" w:lineRule="auto"/>
      <w:ind w:left="360" w:firstLine="720"/>
    </w:pPr>
    <w:rPr>
      <w:snapToGrid/>
      <w:sz w:val="20"/>
      <w:szCs w:val="24"/>
    </w:rPr>
  </w:style>
  <w:style w:type="character" w:styleId="ae">
    <w:name w:val="annotation reference"/>
    <w:basedOn w:val="a2"/>
    <w:semiHidden/>
    <w:rsid w:val="00E87E31"/>
    <w:rPr>
      <w:sz w:val="16"/>
      <w:szCs w:val="16"/>
    </w:rPr>
  </w:style>
  <w:style w:type="paragraph" w:styleId="af">
    <w:name w:val="annotation text"/>
    <w:basedOn w:val="a1"/>
    <w:semiHidden/>
    <w:rsid w:val="00E87E31"/>
    <w:rPr>
      <w:sz w:val="20"/>
    </w:rPr>
  </w:style>
  <w:style w:type="character" w:styleId="af0">
    <w:name w:val="page number"/>
    <w:basedOn w:val="a2"/>
    <w:rsid w:val="00E87E31"/>
  </w:style>
  <w:style w:type="character" w:styleId="af1">
    <w:name w:val="FollowedHyperlink"/>
    <w:basedOn w:val="a2"/>
    <w:rsid w:val="00E87E31"/>
    <w:rPr>
      <w:color w:val="800080"/>
      <w:u w:val="single"/>
    </w:rPr>
  </w:style>
  <w:style w:type="paragraph" w:styleId="af2">
    <w:name w:val="Balloon Text"/>
    <w:basedOn w:val="a1"/>
    <w:semiHidden/>
    <w:rsid w:val="00E87E31"/>
    <w:rPr>
      <w:rFonts w:ascii="Tahoma" w:hAnsi="Tahoma" w:cs="Tahoma"/>
      <w:sz w:val="16"/>
      <w:szCs w:val="16"/>
    </w:rPr>
  </w:style>
  <w:style w:type="character" w:customStyle="1" w:styleId="af3">
    <w:name w:val="комментарий"/>
    <w:basedOn w:val="a2"/>
    <w:rsid w:val="00E87E31"/>
    <w:rPr>
      <w:b/>
      <w:i/>
      <w:sz w:val="28"/>
    </w:rPr>
  </w:style>
  <w:style w:type="paragraph" w:customStyle="1" w:styleId="40">
    <w:name w:val="Пункт_4"/>
    <w:basedOn w:val="30"/>
    <w:rsid w:val="00E87E31"/>
    <w:pPr>
      <w:numPr>
        <w:ilvl w:val="3"/>
      </w:numPr>
    </w:pPr>
    <w:rPr>
      <w:snapToGrid/>
    </w:rPr>
  </w:style>
  <w:style w:type="paragraph" w:styleId="af4">
    <w:name w:val="annotation subject"/>
    <w:basedOn w:val="af"/>
    <w:next w:val="af"/>
    <w:semiHidden/>
    <w:rsid w:val="00E87E31"/>
    <w:rPr>
      <w:b/>
      <w:bCs/>
    </w:rPr>
  </w:style>
  <w:style w:type="paragraph" w:customStyle="1" w:styleId="5ABCD">
    <w:name w:val="Пункт_5_ABCD"/>
    <w:basedOn w:val="a1"/>
    <w:rsid w:val="00E87E31"/>
    <w:pPr>
      <w:numPr>
        <w:ilvl w:val="4"/>
        <w:numId w:val="5"/>
      </w:numPr>
    </w:pPr>
  </w:style>
  <w:style w:type="paragraph" w:customStyle="1" w:styleId="1">
    <w:name w:val="Пункт_1"/>
    <w:basedOn w:val="a1"/>
    <w:rsid w:val="00E87E31"/>
    <w:pPr>
      <w:keepNext/>
      <w:numPr>
        <w:numId w:val="5"/>
      </w:numPr>
      <w:spacing w:before="480" w:after="240" w:line="240" w:lineRule="auto"/>
      <w:jc w:val="center"/>
      <w:outlineLvl w:val="0"/>
    </w:pPr>
    <w:rPr>
      <w:rFonts w:ascii="Arial" w:hAnsi="Arial"/>
      <w:b/>
      <w:sz w:val="32"/>
      <w:szCs w:val="28"/>
    </w:rPr>
  </w:style>
  <w:style w:type="paragraph" w:customStyle="1" w:styleId="af5">
    <w:name w:val="Примечание"/>
    <w:basedOn w:val="a1"/>
    <w:rsid w:val="00E87E31"/>
    <w:pPr>
      <w:numPr>
        <w:ilvl w:val="1"/>
      </w:numPr>
      <w:spacing w:before="240" w:after="240" w:line="240" w:lineRule="auto"/>
      <w:ind w:left="1701" w:right="567" w:firstLine="851"/>
    </w:pPr>
    <w:rPr>
      <w:spacing w:val="20"/>
      <w:sz w:val="24"/>
    </w:rPr>
  </w:style>
  <w:style w:type="paragraph" w:customStyle="1" w:styleId="af6">
    <w:name w:val="Пункт_б/н"/>
    <w:basedOn w:val="a1"/>
    <w:rsid w:val="00E87E31"/>
    <w:pPr>
      <w:ind w:left="1134" w:firstLine="0"/>
    </w:pPr>
    <w:rPr>
      <w:szCs w:val="28"/>
    </w:rPr>
  </w:style>
  <w:style w:type="paragraph" w:styleId="af7">
    <w:name w:val="Title"/>
    <w:basedOn w:val="a1"/>
    <w:qFormat/>
    <w:rsid w:val="00E87E31"/>
    <w:pPr>
      <w:widowControl w:val="0"/>
      <w:adjustRightInd w:val="0"/>
      <w:spacing w:line="360" w:lineRule="atLeast"/>
      <w:ind w:firstLine="0"/>
      <w:jc w:val="center"/>
      <w:textAlignment w:val="baseline"/>
    </w:pPr>
    <w:rPr>
      <w:b/>
      <w:bCs/>
      <w:snapToGrid/>
      <w:szCs w:val="24"/>
    </w:rPr>
  </w:style>
  <w:style w:type="paragraph" w:styleId="80">
    <w:name w:val="toc 8"/>
    <w:basedOn w:val="a1"/>
    <w:next w:val="a1"/>
    <w:autoRedefine/>
    <w:semiHidden/>
    <w:rsid w:val="00E87E31"/>
    <w:pPr>
      <w:spacing w:line="240" w:lineRule="auto"/>
      <w:ind w:left="1680" w:firstLine="0"/>
      <w:jc w:val="left"/>
    </w:pPr>
    <w:rPr>
      <w:snapToGrid/>
      <w:sz w:val="24"/>
      <w:szCs w:val="24"/>
    </w:rPr>
  </w:style>
  <w:style w:type="paragraph" w:styleId="50">
    <w:name w:val="toc 5"/>
    <w:basedOn w:val="a1"/>
    <w:next w:val="a1"/>
    <w:autoRedefine/>
    <w:semiHidden/>
    <w:rsid w:val="00E87E31"/>
    <w:pPr>
      <w:spacing w:line="240" w:lineRule="auto"/>
      <w:ind w:left="960" w:firstLine="0"/>
      <w:jc w:val="left"/>
    </w:pPr>
    <w:rPr>
      <w:snapToGrid/>
      <w:sz w:val="24"/>
      <w:szCs w:val="24"/>
    </w:rPr>
  </w:style>
  <w:style w:type="numbering" w:customStyle="1" w:styleId="a">
    <w:name w:val="Маркированный тире"/>
    <w:basedOn w:val="a4"/>
    <w:semiHidden/>
    <w:rsid w:val="00E87E31"/>
    <w:pPr>
      <w:numPr>
        <w:numId w:val="13"/>
      </w:numPr>
    </w:pPr>
  </w:style>
  <w:style w:type="paragraph" w:styleId="60">
    <w:name w:val="toc 6"/>
    <w:basedOn w:val="a1"/>
    <w:next w:val="a1"/>
    <w:autoRedefine/>
    <w:semiHidden/>
    <w:rsid w:val="00E87E31"/>
    <w:pPr>
      <w:spacing w:line="240" w:lineRule="auto"/>
      <w:ind w:left="1200" w:firstLine="0"/>
      <w:jc w:val="left"/>
    </w:pPr>
    <w:rPr>
      <w:snapToGrid/>
      <w:sz w:val="24"/>
      <w:szCs w:val="24"/>
    </w:rPr>
  </w:style>
  <w:style w:type="paragraph" w:styleId="70">
    <w:name w:val="toc 7"/>
    <w:basedOn w:val="a1"/>
    <w:next w:val="a1"/>
    <w:autoRedefine/>
    <w:semiHidden/>
    <w:rsid w:val="00E87E31"/>
    <w:pPr>
      <w:spacing w:line="240" w:lineRule="auto"/>
      <w:ind w:left="1440" w:firstLine="0"/>
      <w:jc w:val="left"/>
    </w:pPr>
    <w:rPr>
      <w:snapToGrid/>
      <w:sz w:val="24"/>
      <w:szCs w:val="24"/>
    </w:rPr>
  </w:style>
  <w:style w:type="paragraph" w:styleId="90">
    <w:name w:val="toc 9"/>
    <w:basedOn w:val="a1"/>
    <w:next w:val="a1"/>
    <w:autoRedefine/>
    <w:semiHidden/>
    <w:rsid w:val="00E87E31"/>
    <w:pPr>
      <w:spacing w:line="240" w:lineRule="auto"/>
      <w:ind w:left="1920" w:firstLine="0"/>
      <w:jc w:val="left"/>
    </w:pPr>
    <w:rPr>
      <w:snapToGrid/>
      <w:sz w:val="24"/>
      <w:szCs w:val="24"/>
    </w:rPr>
  </w:style>
  <w:style w:type="paragraph" w:customStyle="1" w:styleId="22">
    <w:name w:val="Пункт_2_заглав"/>
    <w:basedOn w:val="20"/>
    <w:next w:val="20"/>
    <w:rsid w:val="00E87E31"/>
    <w:pPr>
      <w:keepNext/>
      <w:suppressAutoHyphens/>
      <w:spacing w:before="360" w:after="120"/>
      <w:outlineLvl w:val="1"/>
    </w:pPr>
    <w:rPr>
      <w:b/>
    </w:rPr>
  </w:style>
  <w:style w:type="paragraph" w:customStyle="1" w:styleId="af8">
    <w:name w:val="Пункт"/>
    <w:basedOn w:val="a1"/>
    <w:rsid w:val="00D30228"/>
    <w:pPr>
      <w:tabs>
        <w:tab w:val="num" w:pos="1134"/>
      </w:tabs>
      <w:ind w:left="1134" w:hanging="1134"/>
    </w:pPr>
  </w:style>
  <w:style w:type="paragraph" w:customStyle="1" w:styleId="af9">
    <w:name w:val="Подпункт"/>
    <w:basedOn w:val="af8"/>
    <w:rsid w:val="00D30228"/>
    <w:pPr>
      <w:tabs>
        <w:tab w:val="clear" w:pos="1134"/>
        <w:tab w:val="num" w:pos="360"/>
      </w:tabs>
      <w:ind w:left="360" w:hanging="360"/>
    </w:pPr>
  </w:style>
  <w:style w:type="paragraph" w:customStyle="1" w:styleId="afa">
    <w:name w:val="Подподпункт"/>
    <w:basedOn w:val="af9"/>
    <w:rsid w:val="00D30228"/>
    <w:pPr>
      <w:ind w:left="1701" w:hanging="567"/>
    </w:pPr>
  </w:style>
  <w:style w:type="paragraph" w:customStyle="1" w:styleId="afb">
    <w:name w:val="Пункт б/н"/>
    <w:basedOn w:val="a1"/>
    <w:rsid w:val="00C34E64"/>
    <w:pPr>
      <w:tabs>
        <w:tab w:val="left" w:pos="1134"/>
      </w:tabs>
      <w:ind w:firstLine="567"/>
    </w:pPr>
  </w:style>
  <w:style w:type="paragraph" w:customStyle="1" w:styleId="ConsPlusNormal">
    <w:name w:val="ConsPlusNormal"/>
    <w:rsid w:val="009162E6"/>
    <w:pPr>
      <w:widowControl w:val="0"/>
      <w:autoSpaceDE w:val="0"/>
      <w:autoSpaceDN w:val="0"/>
      <w:adjustRightInd w:val="0"/>
      <w:ind w:firstLine="720"/>
    </w:pPr>
    <w:rPr>
      <w:rFonts w:ascii="Arial" w:hAnsi="Arial" w:cs="Arial"/>
    </w:rPr>
  </w:style>
  <w:style w:type="paragraph" w:styleId="afc">
    <w:name w:val="endnote text"/>
    <w:basedOn w:val="a1"/>
    <w:link w:val="afd"/>
    <w:rsid w:val="007A421F"/>
    <w:rPr>
      <w:sz w:val="20"/>
    </w:rPr>
  </w:style>
  <w:style w:type="character" w:customStyle="1" w:styleId="afd">
    <w:name w:val="Текст концевой сноски Знак"/>
    <w:basedOn w:val="a2"/>
    <w:link w:val="afc"/>
    <w:rsid w:val="007A421F"/>
    <w:rPr>
      <w:snapToGrid w:val="0"/>
    </w:rPr>
  </w:style>
  <w:style w:type="character" w:styleId="afe">
    <w:name w:val="endnote reference"/>
    <w:basedOn w:val="a2"/>
    <w:rsid w:val="007A421F"/>
    <w:rPr>
      <w:vertAlign w:val="superscript"/>
    </w:rPr>
  </w:style>
  <w:style w:type="paragraph" w:styleId="aff">
    <w:name w:val="Revision"/>
    <w:hidden/>
    <w:uiPriority w:val="99"/>
    <w:semiHidden/>
    <w:rsid w:val="0056405C"/>
    <w:rPr>
      <w:snapToGrid w:val="0"/>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E87E31"/>
    <w:pPr>
      <w:spacing w:line="360" w:lineRule="auto"/>
      <w:ind w:firstLine="851"/>
      <w:jc w:val="both"/>
    </w:pPr>
    <w:rPr>
      <w:snapToGrid w:val="0"/>
      <w:sz w:val="28"/>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
    <w:basedOn w:val="a1"/>
    <w:next w:val="a1"/>
    <w:qFormat/>
    <w:rsid w:val="00E87E31"/>
    <w:pPr>
      <w:keepNext/>
      <w:keepLines/>
      <w:suppressAutoHyphens/>
      <w:spacing w:before="360" w:after="120" w:line="240" w:lineRule="auto"/>
      <w:ind w:firstLine="0"/>
      <w:jc w:val="center"/>
      <w:outlineLvl w:val="0"/>
    </w:pPr>
    <w:rPr>
      <w:b/>
      <w:kern w:val="28"/>
      <w:sz w:val="36"/>
    </w:rPr>
  </w:style>
  <w:style w:type="paragraph" w:styleId="2">
    <w:name w:val="heading 2"/>
    <w:aliases w:val="Заголовок 2 Знак,h2,h21,5,Заголовок пункта (1.1),222,Reset numbering,H2,H2 Знак,Заголовок 21"/>
    <w:basedOn w:val="a1"/>
    <w:next w:val="a1"/>
    <w:qFormat/>
    <w:rsid w:val="00E87E31"/>
    <w:pPr>
      <w:keepNext/>
      <w:numPr>
        <w:ilvl w:val="1"/>
        <w:numId w:val="1"/>
      </w:numPr>
      <w:tabs>
        <w:tab w:val="clear" w:pos="567"/>
        <w:tab w:val="left" w:pos="540"/>
        <w:tab w:val="num" w:pos="2007"/>
      </w:tabs>
      <w:suppressAutoHyphens/>
      <w:spacing w:before="240" w:after="120" w:line="240" w:lineRule="auto"/>
      <w:ind w:left="2007" w:hanging="360"/>
      <w:jc w:val="left"/>
      <w:outlineLvl w:val="1"/>
    </w:pPr>
    <w:rPr>
      <w:rFonts w:ascii="Arial" w:hAnsi="Arial"/>
      <w:b/>
      <w:szCs w:val="22"/>
    </w:rPr>
  </w:style>
  <w:style w:type="paragraph" w:styleId="3">
    <w:name w:val="heading 3"/>
    <w:basedOn w:val="a1"/>
    <w:next w:val="a1"/>
    <w:qFormat/>
    <w:rsid w:val="00E87E31"/>
    <w:pPr>
      <w:keepNext/>
      <w:numPr>
        <w:ilvl w:val="2"/>
        <w:numId w:val="2"/>
      </w:numPr>
      <w:tabs>
        <w:tab w:val="clear" w:pos="1701"/>
        <w:tab w:val="num" w:pos="643"/>
      </w:tabs>
      <w:suppressAutoHyphens/>
      <w:spacing w:before="120" w:after="120"/>
      <w:ind w:left="643" w:hanging="360"/>
      <w:outlineLvl w:val="2"/>
    </w:pPr>
    <w:rPr>
      <w:b/>
    </w:rPr>
  </w:style>
  <w:style w:type="paragraph" w:styleId="4">
    <w:name w:val="heading 4"/>
    <w:basedOn w:val="a1"/>
    <w:next w:val="a1"/>
    <w:qFormat/>
    <w:rsid w:val="00E87E31"/>
    <w:pPr>
      <w:keepNext/>
      <w:numPr>
        <w:ilvl w:val="3"/>
        <w:numId w:val="2"/>
      </w:numPr>
      <w:tabs>
        <w:tab w:val="clear" w:pos="3969"/>
        <w:tab w:val="num" w:pos="643"/>
      </w:tabs>
      <w:suppressAutoHyphens/>
      <w:spacing w:before="240" w:after="60"/>
      <w:ind w:left="643" w:hanging="360"/>
      <w:outlineLvl w:val="3"/>
    </w:pPr>
    <w:rPr>
      <w:b/>
      <w:i/>
    </w:rPr>
  </w:style>
  <w:style w:type="paragraph" w:styleId="5">
    <w:name w:val="heading 5"/>
    <w:basedOn w:val="a1"/>
    <w:next w:val="a1"/>
    <w:qFormat/>
    <w:rsid w:val="00E87E31"/>
    <w:pPr>
      <w:keepNext/>
      <w:numPr>
        <w:ilvl w:val="4"/>
        <w:numId w:val="3"/>
      </w:numPr>
      <w:tabs>
        <w:tab w:val="clear" w:pos="1008"/>
        <w:tab w:val="num" w:pos="3348"/>
      </w:tabs>
      <w:suppressAutoHyphens/>
      <w:spacing w:before="60"/>
      <w:ind w:left="3348" w:hanging="1080"/>
      <w:outlineLvl w:val="4"/>
    </w:pPr>
    <w:rPr>
      <w:b/>
      <w:sz w:val="26"/>
    </w:rPr>
  </w:style>
  <w:style w:type="paragraph" w:styleId="6">
    <w:name w:val="heading 6"/>
    <w:basedOn w:val="a1"/>
    <w:next w:val="a1"/>
    <w:qFormat/>
    <w:rsid w:val="00E87E31"/>
    <w:pPr>
      <w:widowControl w:val="0"/>
      <w:numPr>
        <w:ilvl w:val="5"/>
        <w:numId w:val="3"/>
      </w:numPr>
      <w:tabs>
        <w:tab w:val="clear" w:pos="1152"/>
        <w:tab w:val="num" w:pos="3348"/>
      </w:tabs>
      <w:suppressAutoHyphens/>
      <w:spacing w:before="240" w:after="60"/>
      <w:ind w:left="3348" w:hanging="1080"/>
      <w:outlineLvl w:val="5"/>
    </w:pPr>
    <w:rPr>
      <w:b/>
      <w:sz w:val="22"/>
    </w:rPr>
  </w:style>
  <w:style w:type="paragraph" w:styleId="7">
    <w:name w:val="heading 7"/>
    <w:basedOn w:val="a1"/>
    <w:next w:val="a1"/>
    <w:qFormat/>
    <w:rsid w:val="00E87E31"/>
    <w:pPr>
      <w:widowControl w:val="0"/>
      <w:numPr>
        <w:ilvl w:val="6"/>
        <w:numId w:val="3"/>
      </w:numPr>
      <w:tabs>
        <w:tab w:val="clear" w:pos="1296"/>
        <w:tab w:val="num" w:pos="3708"/>
      </w:tabs>
      <w:suppressAutoHyphens/>
      <w:spacing w:before="240" w:after="60"/>
      <w:ind w:left="3708" w:hanging="1440"/>
      <w:outlineLvl w:val="6"/>
    </w:pPr>
    <w:rPr>
      <w:sz w:val="26"/>
    </w:rPr>
  </w:style>
  <w:style w:type="paragraph" w:styleId="8">
    <w:name w:val="heading 8"/>
    <w:basedOn w:val="a1"/>
    <w:next w:val="a1"/>
    <w:qFormat/>
    <w:rsid w:val="00E87E31"/>
    <w:pPr>
      <w:widowControl w:val="0"/>
      <w:numPr>
        <w:ilvl w:val="7"/>
        <w:numId w:val="3"/>
      </w:numPr>
      <w:tabs>
        <w:tab w:val="clear" w:pos="1440"/>
        <w:tab w:val="num" w:pos="3708"/>
      </w:tabs>
      <w:suppressAutoHyphens/>
      <w:spacing w:before="240" w:after="60"/>
      <w:ind w:left="3708"/>
      <w:outlineLvl w:val="7"/>
    </w:pPr>
    <w:rPr>
      <w:i/>
      <w:sz w:val="26"/>
    </w:rPr>
  </w:style>
  <w:style w:type="paragraph" w:styleId="9">
    <w:name w:val="heading 9"/>
    <w:basedOn w:val="a1"/>
    <w:next w:val="a1"/>
    <w:qFormat/>
    <w:rsid w:val="00E87E31"/>
    <w:pPr>
      <w:widowControl w:val="0"/>
      <w:numPr>
        <w:ilvl w:val="8"/>
        <w:numId w:val="3"/>
      </w:numPr>
      <w:tabs>
        <w:tab w:val="clear" w:pos="1584"/>
        <w:tab w:val="num" w:pos="4068"/>
      </w:tabs>
      <w:suppressAutoHyphens/>
      <w:spacing w:before="240" w:after="60"/>
      <w:ind w:left="4068" w:hanging="1800"/>
      <w:outlineLvl w:val="8"/>
    </w:pPr>
    <w:rPr>
      <w:rFonts w:ascii="Arial" w:hAnsi="Arial"/>
      <w:sz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rsid w:val="00E87E31"/>
    <w:pPr>
      <w:pBdr>
        <w:bottom w:val="single" w:sz="4" w:space="1" w:color="auto"/>
      </w:pBdr>
      <w:tabs>
        <w:tab w:val="center" w:pos="4153"/>
        <w:tab w:val="right" w:pos="8306"/>
      </w:tabs>
      <w:spacing w:line="240" w:lineRule="auto"/>
      <w:ind w:firstLine="0"/>
      <w:jc w:val="center"/>
    </w:pPr>
    <w:rPr>
      <w:i/>
      <w:sz w:val="20"/>
    </w:rPr>
  </w:style>
  <w:style w:type="character" w:styleId="a6">
    <w:name w:val="Hyperlink"/>
    <w:basedOn w:val="a2"/>
    <w:uiPriority w:val="99"/>
    <w:rsid w:val="00E87E31"/>
    <w:rPr>
      <w:color w:val="0000FF"/>
      <w:sz w:val="28"/>
      <w:u w:val="single"/>
    </w:rPr>
  </w:style>
  <w:style w:type="character" w:styleId="a7">
    <w:name w:val="footnote reference"/>
    <w:basedOn w:val="a2"/>
    <w:semiHidden/>
    <w:rsid w:val="00E87E31"/>
    <w:rPr>
      <w:vertAlign w:val="superscript"/>
    </w:rPr>
  </w:style>
  <w:style w:type="paragraph" w:customStyle="1" w:styleId="31">
    <w:name w:val="Пункт_3_заглав"/>
    <w:basedOn w:val="30"/>
    <w:rsid w:val="00E87E31"/>
    <w:pPr>
      <w:keepNext/>
      <w:spacing w:before="240" w:after="120" w:line="240" w:lineRule="auto"/>
      <w:outlineLvl w:val="2"/>
    </w:pPr>
    <w:rPr>
      <w:b/>
    </w:rPr>
  </w:style>
  <w:style w:type="paragraph" w:styleId="a8">
    <w:name w:val="footer"/>
    <w:basedOn w:val="a1"/>
    <w:rsid w:val="00E87E31"/>
    <w:pPr>
      <w:tabs>
        <w:tab w:val="right" w:pos="9355"/>
      </w:tabs>
      <w:spacing w:line="240" w:lineRule="auto"/>
      <w:ind w:firstLine="0"/>
      <w:jc w:val="left"/>
    </w:pPr>
    <w:rPr>
      <w:sz w:val="20"/>
    </w:rPr>
  </w:style>
  <w:style w:type="paragraph" w:customStyle="1" w:styleId="a0">
    <w:name w:val="нумерованный"/>
    <w:basedOn w:val="a1"/>
    <w:semiHidden/>
    <w:rsid w:val="00E87E31"/>
    <w:pPr>
      <w:numPr>
        <w:numId w:val="4"/>
      </w:numPr>
      <w:tabs>
        <w:tab w:val="clear" w:pos="1134"/>
        <w:tab w:val="num" w:pos="432"/>
      </w:tabs>
      <w:ind w:left="432" w:hanging="432"/>
    </w:pPr>
  </w:style>
  <w:style w:type="paragraph" w:styleId="11">
    <w:name w:val="toc 1"/>
    <w:basedOn w:val="a1"/>
    <w:next w:val="a1"/>
    <w:uiPriority w:val="39"/>
    <w:rsid w:val="00E87E31"/>
    <w:pPr>
      <w:keepNext/>
      <w:tabs>
        <w:tab w:val="left" w:pos="1134"/>
        <w:tab w:val="right" w:leader="dot" w:pos="9072"/>
      </w:tabs>
      <w:spacing w:before="120" w:after="80" w:line="240" w:lineRule="auto"/>
      <w:ind w:left="1134" w:right="1134" w:hanging="567"/>
      <w:jc w:val="left"/>
    </w:pPr>
    <w:rPr>
      <w:b/>
      <w:noProof/>
      <w:sz w:val="24"/>
    </w:rPr>
  </w:style>
  <w:style w:type="paragraph" w:styleId="21">
    <w:name w:val="toc 2"/>
    <w:basedOn w:val="a1"/>
    <w:next w:val="a1"/>
    <w:autoRedefine/>
    <w:uiPriority w:val="39"/>
    <w:rsid w:val="007D124E"/>
    <w:pPr>
      <w:tabs>
        <w:tab w:val="left" w:pos="1701"/>
        <w:tab w:val="right" w:leader="dot" w:pos="9072"/>
      </w:tabs>
      <w:spacing w:line="240" w:lineRule="auto"/>
      <w:ind w:right="1133" w:firstLine="540"/>
      <w:jc w:val="left"/>
    </w:pPr>
    <w:rPr>
      <w:rFonts w:ascii="Tahoma" w:hAnsi="Tahoma" w:cs="Tahoma"/>
      <w:noProof/>
      <w:sz w:val="20"/>
    </w:rPr>
  </w:style>
  <w:style w:type="paragraph" w:styleId="32">
    <w:name w:val="toc 3"/>
    <w:basedOn w:val="a1"/>
    <w:next w:val="a1"/>
    <w:autoRedefine/>
    <w:semiHidden/>
    <w:rsid w:val="00E87E31"/>
    <w:pPr>
      <w:tabs>
        <w:tab w:val="left" w:pos="2268"/>
        <w:tab w:val="right" w:leader="dot" w:pos="9061"/>
      </w:tabs>
      <w:spacing w:line="240" w:lineRule="auto"/>
      <w:ind w:left="2268" w:hanging="567"/>
    </w:pPr>
    <w:rPr>
      <w:noProof/>
      <w:sz w:val="24"/>
    </w:rPr>
  </w:style>
  <w:style w:type="paragraph" w:styleId="41">
    <w:name w:val="toc 4"/>
    <w:basedOn w:val="a1"/>
    <w:next w:val="a1"/>
    <w:autoRedefine/>
    <w:semiHidden/>
    <w:rsid w:val="00E87E31"/>
    <w:pPr>
      <w:ind w:left="840"/>
    </w:pPr>
  </w:style>
  <w:style w:type="paragraph" w:customStyle="1" w:styleId="20">
    <w:name w:val="Пункт_2"/>
    <w:basedOn w:val="a1"/>
    <w:rsid w:val="00E87E31"/>
    <w:pPr>
      <w:numPr>
        <w:ilvl w:val="1"/>
        <w:numId w:val="5"/>
      </w:numPr>
    </w:pPr>
  </w:style>
  <w:style w:type="paragraph" w:customStyle="1" w:styleId="30">
    <w:name w:val="Пункт_3"/>
    <w:basedOn w:val="20"/>
    <w:rsid w:val="00E87E31"/>
    <w:pPr>
      <w:numPr>
        <w:ilvl w:val="2"/>
      </w:numPr>
    </w:pPr>
  </w:style>
  <w:style w:type="paragraph" w:styleId="a9">
    <w:name w:val="Document Map"/>
    <w:basedOn w:val="a1"/>
    <w:semiHidden/>
    <w:rsid w:val="00E87E31"/>
    <w:pPr>
      <w:shd w:val="clear" w:color="auto" w:fill="000080"/>
    </w:pPr>
    <w:rPr>
      <w:rFonts w:ascii="Tahoma" w:hAnsi="Tahoma"/>
      <w:sz w:val="20"/>
    </w:rPr>
  </w:style>
  <w:style w:type="paragraph" w:customStyle="1" w:styleId="aa">
    <w:name w:val="Таблица шапка"/>
    <w:basedOn w:val="a1"/>
    <w:semiHidden/>
    <w:rsid w:val="00E87E31"/>
    <w:pPr>
      <w:keepNext/>
      <w:spacing w:before="40" w:after="40" w:line="240" w:lineRule="auto"/>
      <w:ind w:left="57" w:right="57" w:firstLine="0"/>
      <w:jc w:val="left"/>
    </w:pPr>
    <w:rPr>
      <w:sz w:val="22"/>
    </w:rPr>
  </w:style>
  <w:style w:type="paragraph" w:styleId="ab">
    <w:name w:val="footnote text"/>
    <w:basedOn w:val="a1"/>
    <w:semiHidden/>
    <w:rsid w:val="00E87E31"/>
    <w:pPr>
      <w:spacing w:line="240" w:lineRule="auto"/>
    </w:pPr>
    <w:rPr>
      <w:sz w:val="20"/>
    </w:rPr>
  </w:style>
  <w:style w:type="paragraph" w:customStyle="1" w:styleId="ac">
    <w:name w:val="Текст таблицы"/>
    <w:basedOn w:val="a1"/>
    <w:semiHidden/>
    <w:rsid w:val="00E87E31"/>
    <w:pPr>
      <w:spacing w:before="40" w:after="40" w:line="240" w:lineRule="auto"/>
      <w:ind w:left="57" w:right="57" w:firstLine="0"/>
      <w:jc w:val="left"/>
    </w:pPr>
    <w:rPr>
      <w:sz w:val="24"/>
    </w:rPr>
  </w:style>
  <w:style w:type="paragraph" w:customStyle="1" w:styleId="12">
    <w:name w:val="Цитата 1"/>
    <w:basedOn w:val="a1"/>
    <w:semiHidden/>
    <w:rsid w:val="00E87E31"/>
    <w:pPr>
      <w:ind w:left="567" w:right="567"/>
    </w:pPr>
    <w:rPr>
      <w:rFonts w:ascii="Courier New" w:hAnsi="Courier New"/>
      <w:sz w:val="24"/>
    </w:rPr>
  </w:style>
  <w:style w:type="paragraph" w:customStyle="1" w:styleId="13">
    <w:name w:val="Цитата 1 заголовок"/>
    <w:basedOn w:val="a1"/>
    <w:next w:val="12"/>
    <w:semiHidden/>
    <w:rsid w:val="00E87E31"/>
    <w:pPr>
      <w:keepNext/>
      <w:spacing w:before="240" w:after="120" w:line="240" w:lineRule="auto"/>
      <w:ind w:left="567" w:right="567"/>
    </w:pPr>
    <w:rPr>
      <w:rFonts w:ascii="Courier New" w:hAnsi="Courier New"/>
      <w:b/>
      <w:sz w:val="24"/>
    </w:rPr>
  </w:style>
  <w:style w:type="paragraph" w:customStyle="1" w:styleId="14">
    <w:name w:val="Цитата 1 маркированный"/>
    <w:basedOn w:val="12"/>
    <w:semiHidden/>
    <w:rsid w:val="00E87E31"/>
    <w:pPr>
      <w:tabs>
        <w:tab w:val="num" w:pos="432"/>
      </w:tabs>
      <w:ind w:left="432" w:hanging="432"/>
    </w:pPr>
  </w:style>
  <w:style w:type="paragraph" w:customStyle="1" w:styleId="15">
    <w:name w:val="Текст выноски1"/>
    <w:basedOn w:val="a1"/>
    <w:semiHidden/>
    <w:rsid w:val="00E87E31"/>
    <w:rPr>
      <w:rFonts w:ascii="Tahoma" w:hAnsi="Tahoma" w:cs="Tahoma"/>
      <w:sz w:val="16"/>
      <w:szCs w:val="16"/>
    </w:rPr>
  </w:style>
  <w:style w:type="paragraph" w:styleId="ad">
    <w:name w:val="List Number"/>
    <w:basedOn w:val="a1"/>
    <w:rsid w:val="00E87E31"/>
    <w:pPr>
      <w:widowControl w:val="0"/>
      <w:tabs>
        <w:tab w:val="num" w:pos="1620"/>
      </w:tabs>
      <w:autoSpaceDE w:val="0"/>
      <w:autoSpaceDN w:val="0"/>
      <w:spacing w:before="120" w:line="240" w:lineRule="auto"/>
      <w:ind w:left="360" w:firstLine="720"/>
    </w:pPr>
    <w:rPr>
      <w:snapToGrid/>
      <w:sz w:val="20"/>
      <w:szCs w:val="24"/>
    </w:rPr>
  </w:style>
  <w:style w:type="character" w:styleId="ae">
    <w:name w:val="annotation reference"/>
    <w:basedOn w:val="a2"/>
    <w:semiHidden/>
    <w:rsid w:val="00E87E31"/>
    <w:rPr>
      <w:sz w:val="16"/>
      <w:szCs w:val="16"/>
    </w:rPr>
  </w:style>
  <w:style w:type="paragraph" w:styleId="af">
    <w:name w:val="annotation text"/>
    <w:basedOn w:val="a1"/>
    <w:semiHidden/>
    <w:rsid w:val="00E87E31"/>
    <w:rPr>
      <w:sz w:val="20"/>
    </w:rPr>
  </w:style>
  <w:style w:type="character" w:styleId="af0">
    <w:name w:val="page number"/>
    <w:basedOn w:val="a2"/>
    <w:rsid w:val="00E87E31"/>
  </w:style>
  <w:style w:type="character" w:styleId="af1">
    <w:name w:val="FollowedHyperlink"/>
    <w:basedOn w:val="a2"/>
    <w:rsid w:val="00E87E31"/>
    <w:rPr>
      <w:color w:val="800080"/>
      <w:u w:val="single"/>
    </w:rPr>
  </w:style>
  <w:style w:type="paragraph" w:styleId="af2">
    <w:name w:val="Balloon Text"/>
    <w:basedOn w:val="a1"/>
    <w:semiHidden/>
    <w:rsid w:val="00E87E31"/>
    <w:rPr>
      <w:rFonts w:ascii="Tahoma" w:hAnsi="Tahoma" w:cs="Tahoma"/>
      <w:sz w:val="16"/>
      <w:szCs w:val="16"/>
    </w:rPr>
  </w:style>
  <w:style w:type="character" w:customStyle="1" w:styleId="af3">
    <w:name w:val="комментарий"/>
    <w:basedOn w:val="a2"/>
    <w:rsid w:val="00E87E31"/>
    <w:rPr>
      <w:b/>
      <w:i/>
      <w:sz w:val="28"/>
    </w:rPr>
  </w:style>
  <w:style w:type="paragraph" w:customStyle="1" w:styleId="40">
    <w:name w:val="Пункт_4"/>
    <w:basedOn w:val="30"/>
    <w:rsid w:val="00E87E31"/>
    <w:pPr>
      <w:numPr>
        <w:ilvl w:val="3"/>
      </w:numPr>
    </w:pPr>
    <w:rPr>
      <w:snapToGrid/>
    </w:rPr>
  </w:style>
  <w:style w:type="paragraph" w:styleId="af4">
    <w:name w:val="annotation subject"/>
    <w:basedOn w:val="af"/>
    <w:next w:val="af"/>
    <w:semiHidden/>
    <w:rsid w:val="00E87E31"/>
    <w:rPr>
      <w:b/>
      <w:bCs/>
    </w:rPr>
  </w:style>
  <w:style w:type="paragraph" w:customStyle="1" w:styleId="5ABCD">
    <w:name w:val="Пункт_5_ABCD"/>
    <w:basedOn w:val="a1"/>
    <w:rsid w:val="00E87E31"/>
    <w:pPr>
      <w:numPr>
        <w:ilvl w:val="4"/>
        <w:numId w:val="5"/>
      </w:numPr>
    </w:pPr>
  </w:style>
  <w:style w:type="paragraph" w:customStyle="1" w:styleId="1">
    <w:name w:val="Пункт_1"/>
    <w:basedOn w:val="a1"/>
    <w:rsid w:val="00E87E31"/>
    <w:pPr>
      <w:keepNext/>
      <w:numPr>
        <w:numId w:val="5"/>
      </w:numPr>
      <w:spacing w:before="480" w:after="240" w:line="240" w:lineRule="auto"/>
      <w:jc w:val="center"/>
      <w:outlineLvl w:val="0"/>
    </w:pPr>
    <w:rPr>
      <w:rFonts w:ascii="Arial" w:hAnsi="Arial"/>
      <w:b/>
      <w:sz w:val="32"/>
      <w:szCs w:val="28"/>
    </w:rPr>
  </w:style>
  <w:style w:type="paragraph" w:customStyle="1" w:styleId="af5">
    <w:name w:val="Примечание"/>
    <w:basedOn w:val="a1"/>
    <w:rsid w:val="00E87E31"/>
    <w:pPr>
      <w:numPr>
        <w:ilvl w:val="1"/>
      </w:numPr>
      <w:spacing w:before="240" w:after="240" w:line="240" w:lineRule="auto"/>
      <w:ind w:left="1701" w:right="567" w:firstLine="851"/>
    </w:pPr>
    <w:rPr>
      <w:spacing w:val="20"/>
      <w:sz w:val="24"/>
    </w:rPr>
  </w:style>
  <w:style w:type="paragraph" w:customStyle="1" w:styleId="af6">
    <w:name w:val="Пункт_б/н"/>
    <w:basedOn w:val="a1"/>
    <w:rsid w:val="00E87E31"/>
    <w:pPr>
      <w:ind w:left="1134" w:firstLine="0"/>
    </w:pPr>
    <w:rPr>
      <w:szCs w:val="28"/>
    </w:rPr>
  </w:style>
  <w:style w:type="paragraph" w:styleId="af7">
    <w:name w:val="Title"/>
    <w:basedOn w:val="a1"/>
    <w:qFormat/>
    <w:rsid w:val="00E87E31"/>
    <w:pPr>
      <w:widowControl w:val="0"/>
      <w:adjustRightInd w:val="0"/>
      <w:spacing w:line="360" w:lineRule="atLeast"/>
      <w:ind w:firstLine="0"/>
      <w:jc w:val="center"/>
      <w:textAlignment w:val="baseline"/>
    </w:pPr>
    <w:rPr>
      <w:b/>
      <w:bCs/>
      <w:snapToGrid/>
      <w:szCs w:val="24"/>
    </w:rPr>
  </w:style>
  <w:style w:type="paragraph" w:styleId="80">
    <w:name w:val="toc 8"/>
    <w:basedOn w:val="a1"/>
    <w:next w:val="a1"/>
    <w:autoRedefine/>
    <w:semiHidden/>
    <w:rsid w:val="00E87E31"/>
    <w:pPr>
      <w:spacing w:line="240" w:lineRule="auto"/>
      <w:ind w:left="1680" w:firstLine="0"/>
      <w:jc w:val="left"/>
    </w:pPr>
    <w:rPr>
      <w:snapToGrid/>
      <w:sz w:val="24"/>
      <w:szCs w:val="24"/>
    </w:rPr>
  </w:style>
  <w:style w:type="paragraph" w:styleId="50">
    <w:name w:val="toc 5"/>
    <w:basedOn w:val="a1"/>
    <w:next w:val="a1"/>
    <w:autoRedefine/>
    <w:semiHidden/>
    <w:rsid w:val="00E87E31"/>
    <w:pPr>
      <w:spacing w:line="240" w:lineRule="auto"/>
      <w:ind w:left="960" w:firstLine="0"/>
      <w:jc w:val="left"/>
    </w:pPr>
    <w:rPr>
      <w:snapToGrid/>
      <w:sz w:val="24"/>
      <w:szCs w:val="24"/>
    </w:rPr>
  </w:style>
  <w:style w:type="numbering" w:customStyle="1" w:styleId="a">
    <w:name w:val="Маркированный тире"/>
    <w:basedOn w:val="a4"/>
    <w:semiHidden/>
    <w:rsid w:val="00E87E31"/>
    <w:pPr>
      <w:numPr>
        <w:numId w:val="13"/>
      </w:numPr>
    </w:pPr>
  </w:style>
  <w:style w:type="paragraph" w:styleId="60">
    <w:name w:val="toc 6"/>
    <w:basedOn w:val="a1"/>
    <w:next w:val="a1"/>
    <w:autoRedefine/>
    <w:semiHidden/>
    <w:rsid w:val="00E87E31"/>
    <w:pPr>
      <w:spacing w:line="240" w:lineRule="auto"/>
      <w:ind w:left="1200" w:firstLine="0"/>
      <w:jc w:val="left"/>
    </w:pPr>
    <w:rPr>
      <w:snapToGrid/>
      <w:sz w:val="24"/>
      <w:szCs w:val="24"/>
    </w:rPr>
  </w:style>
  <w:style w:type="paragraph" w:styleId="70">
    <w:name w:val="toc 7"/>
    <w:basedOn w:val="a1"/>
    <w:next w:val="a1"/>
    <w:autoRedefine/>
    <w:semiHidden/>
    <w:rsid w:val="00E87E31"/>
    <w:pPr>
      <w:spacing w:line="240" w:lineRule="auto"/>
      <w:ind w:left="1440" w:firstLine="0"/>
      <w:jc w:val="left"/>
    </w:pPr>
    <w:rPr>
      <w:snapToGrid/>
      <w:sz w:val="24"/>
      <w:szCs w:val="24"/>
    </w:rPr>
  </w:style>
  <w:style w:type="paragraph" w:styleId="90">
    <w:name w:val="toc 9"/>
    <w:basedOn w:val="a1"/>
    <w:next w:val="a1"/>
    <w:autoRedefine/>
    <w:semiHidden/>
    <w:rsid w:val="00E87E31"/>
    <w:pPr>
      <w:spacing w:line="240" w:lineRule="auto"/>
      <w:ind w:left="1920" w:firstLine="0"/>
      <w:jc w:val="left"/>
    </w:pPr>
    <w:rPr>
      <w:snapToGrid/>
      <w:sz w:val="24"/>
      <w:szCs w:val="24"/>
    </w:rPr>
  </w:style>
  <w:style w:type="paragraph" w:customStyle="1" w:styleId="22">
    <w:name w:val="Пункт_2_заглав"/>
    <w:basedOn w:val="20"/>
    <w:next w:val="20"/>
    <w:rsid w:val="00E87E31"/>
    <w:pPr>
      <w:keepNext/>
      <w:suppressAutoHyphens/>
      <w:spacing w:before="360" w:after="120"/>
      <w:outlineLvl w:val="1"/>
    </w:pPr>
    <w:rPr>
      <w:b/>
    </w:rPr>
  </w:style>
  <w:style w:type="paragraph" w:customStyle="1" w:styleId="af8">
    <w:name w:val="Пункт"/>
    <w:basedOn w:val="a1"/>
    <w:rsid w:val="00D30228"/>
    <w:pPr>
      <w:tabs>
        <w:tab w:val="num" w:pos="1134"/>
      </w:tabs>
      <w:ind w:left="1134" w:hanging="1134"/>
    </w:pPr>
  </w:style>
  <w:style w:type="paragraph" w:customStyle="1" w:styleId="af9">
    <w:name w:val="Подпункт"/>
    <w:basedOn w:val="af8"/>
    <w:rsid w:val="00D30228"/>
    <w:pPr>
      <w:tabs>
        <w:tab w:val="clear" w:pos="1134"/>
        <w:tab w:val="num" w:pos="360"/>
      </w:tabs>
      <w:ind w:left="360" w:hanging="360"/>
    </w:pPr>
  </w:style>
  <w:style w:type="paragraph" w:customStyle="1" w:styleId="afa">
    <w:name w:val="Подподпункт"/>
    <w:basedOn w:val="af9"/>
    <w:rsid w:val="00D30228"/>
    <w:pPr>
      <w:ind w:left="1701" w:hanging="567"/>
    </w:pPr>
  </w:style>
  <w:style w:type="paragraph" w:customStyle="1" w:styleId="afb">
    <w:name w:val="Пункт б/н"/>
    <w:basedOn w:val="a1"/>
    <w:rsid w:val="00C34E64"/>
    <w:pPr>
      <w:tabs>
        <w:tab w:val="left" w:pos="1134"/>
      </w:tabs>
      <w:ind w:firstLine="567"/>
    </w:pPr>
  </w:style>
  <w:style w:type="paragraph" w:customStyle="1" w:styleId="ConsPlusNormal">
    <w:name w:val="ConsPlusNormal"/>
    <w:rsid w:val="009162E6"/>
    <w:pPr>
      <w:widowControl w:val="0"/>
      <w:autoSpaceDE w:val="0"/>
      <w:autoSpaceDN w:val="0"/>
      <w:adjustRightInd w:val="0"/>
      <w:ind w:firstLine="720"/>
    </w:pPr>
    <w:rPr>
      <w:rFonts w:ascii="Arial" w:hAnsi="Arial" w:cs="Arial"/>
    </w:rPr>
  </w:style>
  <w:style w:type="paragraph" w:styleId="afc">
    <w:name w:val="endnote text"/>
    <w:basedOn w:val="a1"/>
    <w:link w:val="afd"/>
    <w:rsid w:val="007A421F"/>
    <w:rPr>
      <w:sz w:val="20"/>
    </w:rPr>
  </w:style>
  <w:style w:type="character" w:customStyle="1" w:styleId="afd">
    <w:name w:val="Текст концевой сноски Знак"/>
    <w:basedOn w:val="a2"/>
    <w:link w:val="afc"/>
    <w:rsid w:val="007A421F"/>
    <w:rPr>
      <w:snapToGrid w:val="0"/>
    </w:rPr>
  </w:style>
  <w:style w:type="character" w:styleId="afe">
    <w:name w:val="endnote reference"/>
    <w:basedOn w:val="a2"/>
    <w:rsid w:val="007A421F"/>
    <w:rPr>
      <w:vertAlign w:val="superscript"/>
    </w:rPr>
  </w:style>
</w:styles>
</file>

<file path=word/webSettings.xml><?xml version="1.0" encoding="utf-8"?>
<w:webSettings xmlns:r="http://schemas.openxmlformats.org/officeDocument/2006/relationships" xmlns:w="http://schemas.openxmlformats.org/wordprocessingml/2006/main">
  <w:divs>
    <w:div w:id="18287319">
      <w:bodyDiv w:val="1"/>
      <w:marLeft w:val="0"/>
      <w:marRight w:val="0"/>
      <w:marTop w:val="0"/>
      <w:marBottom w:val="0"/>
      <w:divBdr>
        <w:top w:val="none" w:sz="0" w:space="0" w:color="auto"/>
        <w:left w:val="none" w:sz="0" w:space="0" w:color="auto"/>
        <w:bottom w:val="none" w:sz="0" w:space="0" w:color="auto"/>
        <w:right w:val="none" w:sz="0" w:space="0" w:color="auto"/>
      </w:divBdr>
    </w:div>
    <w:div w:id="893658445">
      <w:bodyDiv w:val="1"/>
      <w:marLeft w:val="0"/>
      <w:marRight w:val="0"/>
      <w:marTop w:val="0"/>
      <w:marBottom w:val="0"/>
      <w:divBdr>
        <w:top w:val="none" w:sz="0" w:space="0" w:color="auto"/>
        <w:left w:val="none" w:sz="0" w:space="0" w:color="auto"/>
        <w:bottom w:val="none" w:sz="0" w:space="0" w:color="auto"/>
        <w:right w:val="none" w:sz="0" w:space="0" w:color="auto"/>
      </w:divBdr>
    </w:div>
    <w:div w:id="1784491523">
      <w:bodyDiv w:val="1"/>
      <w:marLeft w:val="0"/>
      <w:marRight w:val="0"/>
      <w:marTop w:val="0"/>
      <w:marBottom w:val="0"/>
      <w:divBdr>
        <w:top w:val="none" w:sz="0" w:space="0" w:color="auto"/>
        <w:left w:val="none" w:sz="0" w:space="0" w:color="auto"/>
        <w:bottom w:val="none" w:sz="0" w:space="0" w:color="auto"/>
        <w:right w:val="none" w:sz="0" w:space="0" w:color="auto"/>
      </w:divBdr>
    </w:div>
    <w:div w:id="2032611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6B928B4AA428EF4BA27ED0810D1CDD43" ma:contentTypeVersion="0" ma:contentTypeDescription="Создание документа." ma:contentTypeScope="" ma:versionID="1ecede7d66dae4afa5bae6c5f395f9ad">
  <xsd:schema xmlns:xsd="http://www.w3.org/2001/XMLSchema" xmlns:p="http://schemas.microsoft.com/office/2006/metadata/properties" targetNamespace="http://schemas.microsoft.com/office/2006/metadata/properties" ma:root="true" ma:fieldsID="53974d1da0c14f073d2cc649cae9f3e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84AD43-0CD6-451E-9413-F65271D76A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DA4D08-6168-402C-BC8E-5C337F6FCEAC}">
  <ds:schemaRefs>
    <ds:schemaRef ds:uri="http://schemas.microsoft.com/sharepoint/v3/contenttype/forms"/>
  </ds:schemaRefs>
</ds:datastoreItem>
</file>

<file path=customXml/itemProps3.xml><?xml version="1.0" encoding="utf-8"?>
<ds:datastoreItem xmlns:ds="http://schemas.openxmlformats.org/officeDocument/2006/customXml" ds:itemID="{A2CE7F99-6E7E-43A5-BF9D-80965F1071CA}">
  <ds:schemaRefs>
    <ds:schemaRef ds:uri="http://schemas.microsoft.com/office/2006/metadata/properties"/>
  </ds:schemaRefs>
</ds:datastoreItem>
</file>

<file path=customXml/itemProps4.xml><?xml version="1.0" encoding="utf-8"?>
<ds:datastoreItem xmlns:ds="http://schemas.openxmlformats.org/officeDocument/2006/customXml" ds:itemID="{004FF3A4-2127-425D-8AFA-33CC5FEE2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42</Pages>
  <Words>15020</Words>
  <Characters>105971</Characters>
  <Application>Microsoft Office Word</Application>
  <DocSecurity>0</DocSecurity>
  <Lines>883</Lines>
  <Paragraphs>241</Paragraphs>
  <ScaleCrop>false</ScaleCrop>
  <HeadingPairs>
    <vt:vector size="2" baseType="variant">
      <vt:variant>
        <vt:lpstr>Название</vt:lpstr>
      </vt:variant>
      <vt:variant>
        <vt:i4>1</vt:i4>
      </vt:variant>
    </vt:vector>
  </HeadingPairs>
  <TitlesOfParts>
    <vt:vector size="1" baseType="lpstr">
      <vt:lpstr>1</vt:lpstr>
    </vt:vector>
  </TitlesOfParts>
  <Company>IES-HOLDING</Company>
  <LinksUpToDate>false</LinksUpToDate>
  <CharactersWithSpaces>120750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mmv</dc:creator>
  <cp:lastModifiedBy>oshi</cp:lastModifiedBy>
  <cp:revision>9</cp:revision>
  <cp:lastPrinted>2013-08-19T09:19:00Z</cp:lastPrinted>
  <dcterms:created xsi:type="dcterms:W3CDTF">2014-09-05T11:11:00Z</dcterms:created>
  <dcterms:modified xsi:type="dcterms:W3CDTF">2014-10-29T08:09:00Z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0x0101006B928B4AA428EF4BA27ED0810D1CDD43</vt:lpwstr>
  </property>
</Properties>
</file>